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Multiple Choice Questions for the Flight of the Bumblebee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Use the image and the blanks for questions 1 through 4.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4491038" cy="3368278"/>
            <wp:effectExtent b="0" l="0" r="0" t="0"/>
            <wp:docPr descr="Butterfly Forces Drawing  (1).jpg" id="1" name="image1.jpg"/>
            <a:graphic>
              <a:graphicData uri="http://schemas.openxmlformats.org/drawingml/2006/picture">
                <pic:pic>
                  <pic:nvPicPr>
                    <pic:cNvPr descr="Butterfly Forces Drawing  (1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3368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force is A?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Thrust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Lift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Gravity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force is B?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Thrust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Lift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Drag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Gravity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force is C?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Thrust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Lift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Drag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Gravity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force is D?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Thrust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Lift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Drag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Gravity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direction does Lift force directed?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Down towards the ground.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Forward, in the direction of flight.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 away from the ground.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Backwards, in the direction opposite of the flight.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direction does Thrust force directed?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Down towards the ground.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Up away from the ground.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Forward, in the direction of flight.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Backwards, in the direction opposite of the flight.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is a “Fair Test” when developing an experiment involving variables?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When you change two variables and see which affects the dependent variable more.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When you keep all variables the same and see how it affects the dependent variable.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When you change all variables at once and see how it affects the dependent variable.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When you change one variable and see how it affects the dependent variable.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is an “Unfair Test” when developing an experiment involving variables?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When you change one variable and see how it affects the dependent variable.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When you change two variables and see which affects the dependent variable more.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When you keep all variables the same and see how it affects the dependent variable.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When you change all variables at once and see how it affects the dependent variable.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A, B, and C.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B, C, and D.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describes a “Fair Test” when testing pipes for sound produced when being hit?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Having two pipes that are the same material, but different diameters and different lengths.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Having two pipes that are the same material, diameter, and the same lengths.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Having two pipes that are the same material, diameter, but with different lengths.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Having two pipes that are the different material, diameter, and lengths.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two main types of insect Flight?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Indirect Flight and Aerodynamic Flight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Fixed Wing and Direct Flight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Fixed Wing and Aerodynamic Flight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Indirect Flight and Direct Flight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of these describes muscles attached directly to wings for control in insect flight?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Indirect Flight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 Flight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Fixed Wing Flight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Aerodynamic Flight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of these describes how the </w:t>
      </w:r>
      <w:r w:rsidDel="00000000" w:rsidR="00000000" w:rsidRPr="00000000">
        <w:rPr>
          <w:rtl w:val="0"/>
        </w:rPr>
        <w:t xml:space="preserve">muscles make the thorax oscillate and </w:t>
      </w:r>
      <w:r w:rsidDel="00000000" w:rsidR="00000000" w:rsidRPr="00000000">
        <w:rPr>
          <w:rtl w:val="0"/>
        </w:rPr>
        <w:t xml:space="preserve">control wings for insect flight?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Indirect Flight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Direct Flight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Fixed Wing Flight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Aerodynamic Flight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What type of flight do bees have?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Indirect Flight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 Flight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Fixed Wing Flight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Aerodynamic Flight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How does a honeybee manipulate it’s wings to fly compared to other insects their size?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They are static and do not move, but the shape of the wings changes air pressure, causing flight.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Slow long arcs.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Fast short arcs.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 and forth.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an anemometer measure?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Air Pressure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Wind Speed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Wind Direction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Air Humidity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When flying a kite, which would be the most important meteorological tool?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Thermometer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Barometer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Hygrometer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Anemometer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  Vane, Cup, Laser Doppler, and ultrasonic can all be types of: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Barometers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Rain Gauges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Anemometers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Hygrometers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a design brief?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 develop the results of the design, including audience, criteria, and constraints.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To develop the results of the design, including audience, aesthetics, and constraints.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To develop the results of the design, including budget, aesthetics, and constraints.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To develop the results of the design, including budget, criteria, and constraints.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parts of the design brief are not needed?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Criteria and Constraints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Criteria and Aesthetics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Criteria and Budget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Constraints and Aesthetics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Constraints and Budget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and Aesthetics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Which parts of the design brief are absolutely needed?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Criteria and Aesthetics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Criteria and Budget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Criteria and Constraints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Constraints and Aesthetics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Constraints and Budget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Budget and Aesthetics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