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09672" w14:textId="791510E0" w:rsidR="00F86A8C" w:rsidRDefault="00F86A8C">
      <w:pPr>
        <w:pStyle w:val="BodyText"/>
        <w:kinsoku w:val="0"/>
        <w:overflowPunct w:val="0"/>
        <w:spacing w:before="81"/>
        <w:ind w:right="106"/>
        <w:jc w:val="right"/>
        <w:rPr>
          <w:spacing w:val="-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743DAC6" wp14:editId="31893DD0">
                <wp:simplePos x="0" y="0"/>
                <wp:positionH relativeFrom="page">
                  <wp:posOffset>982980</wp:posOffset>
                </wp:positionH>
                <wp:positionV relativeFrom="paragraph">
                  <wp:posOffset>50800</wp:posOffset>
                </wp:positionV>
                <wp:extent cx="2921000" cy="381000"/>
                <wp:effectExtent l="0" t="0" r="0" b="0"/>
                <wp:wrapNone/>
                <wp:docPr id="43230273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C681D" w14:textId="61FFDA8B" w:rsidR="00F86A8C" w:rsidRDefault="00F86A8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55D14FD" wp14:editId="52B85761">
                                  <wp:extent cx="2927350" cy="381000"/>
                                  <wp:effectExtent l="0" t="0" r="0" b="0"/>
                                  <wp:docPr id="2" name="Picture 1" descr="Logo of Purdue University featuring a stylized gold and black &quot;P&quot; next to bold black text reading &quot;PURDUE UNIVERSITY&quot; with a vertical line separating it from the text &quot;University Senate&quot; in black. The design represents official branding for Purdue University's University Senate.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 descr="Logo of Purdue University featuring a stylized gold and black &quot;P&quot; next to bold black text reading &quot;PURDUE UNIVERSITY&quot; with a vertical line separating it from the text &quot;University Senate&quot; in black. The design represents official branding for Purdue University's University Senate.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735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43083C" w14:textId="77777777" w:rsidR="00F86A8C" w:rsidRDefault="00F86A8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3DAC6" id="Rectangle 2" o:spid="_x0000_s1026" style="position:absolute;left:0;text-align:left;margin-left:77.4pt;margin-top:4pt;width:230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" o:allowincell="f" filled="f" stroked="f">
                <v:textbox inset="0,0,0,0">
                  <w:txbxContent>
                    <w:p w14:paraId="654C681D" w14:textId="61FFDA8B" w:rsidR="00F86A8C" w:rsidRDefault="00F86A8C">
                      <w:pPr>
                        <w:widowControl/>
                        <w:autoSpaceDE/>
                        <w:autoSpaceDN/>
                        <w:adjustRightInd/>
                        <w:spacing w:line="6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55D14FD" wp14:editId="52B85761">
                            <wp:extent cx="2927350" cy="381000"/>
                            <wp:effectExtent l="0" t="0" r="0" b="0"/>
                            <wp:docPr id="2" name="Picture 1" descr="Logo of Purdue University featuring a stylized gold and black &quot;P&quot; next to bold black text reading &quot;PURDUE UNIVERSITY&quot; with a vertical line separating it from the text &quot;University Senate&quot; in black. The design represents official branding for Purdue University's University Senate.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 descr="Logo of Purdue University featuring a stylized gold and black &quot;P&quot; next to bold black text reading &quot;PURDUE UNIVERSITY&quot; with a vertical line separating it from the text &quot;University Senate&quot; in black. The design represents official branding for Purdue University's University Senate.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735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43083C" w14:textId="77777777" w:rsidR="00F86A8C" w:rsidRDefault="00F86A8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t>Senate</w:t>
      </w:r>
      <w:r>
        <w:rPr>
          <w:spacing w:val="-13"/>
        </w:rPr>
        <w:t xml:space="preserve"> </w:t>
      </w:r>
      <w:r>
        <w:t>Document</w:t>
      </w:r>
      <w:r>
        <w:rPr>
          <w:spacing w:val="-15"/>
        </w:rPr>
        <w:t xml:space="preserve"> </w:t>
      </w:r>
      <w:r>
        <w:t>25-</w:t>
      </w:r>
      <w:r>
        <w:rPr>
          <w:spacing w:val="-5"/>
        </w:rPr>
        <w:t>15</w:t>
      </w:r>
    </w:p>
    <w:p w14:paraId="79686B74" w14:textId="77777777" w:rsidR="00F86A8C" w:rsidRDefault="00F86A8C">
      <w:pPr>
        <w:pStyle w:val="BodyText"/>
        <w:kinsoku w:val="0"/>
        <w:overflowPunct w:val="0"/>
        <w:spacing w:before="39"/>
        <w:ind w:right="104"/>
        <w:jc w:val="right"/>
        <w:rPr>
          <w:spacing w:val="-4"/>
        </w:rPr>
      </w:pPr>
      <w:r>
        <w:t>26</w:t>
      </w:r>
      <w:r>
        <w:rPr>
          <w:spacing w:val="-8"/>
        </w:rPr>
        <w:t xml:space="preserve"> </w:t>
      </w:r>
      <w:r>
        <w:t>January</w:t>
      </w:r>
      <w:r>
        <w:rPr>
          <w:spacing w:val="-6"/>
        </w:rPr>
        <w:t xml:space="preserve"> </w:t>
      </w:r>
      <w:r>
        <w:rPr>
          <w:spacing w:val="-4"/>
        </w:rPr>
        <w:t>2026</w:t>
      </w:r>
    </w:p>
    <w:p w14:paraId="35EF2B64" w14:textId="77777777" w:rsidR="00F86A8C" w:rsidRDefault="00F86A8C">
      <w:pPr>
        <w:pStyle w:val="BodyText"/>
        <w:kinsoku w:val="0"/>
        <w:overflowPunct w:val="0"/>
        <w:rPr>
          <w:sz w:val="20"/>
          <w:szCs w:val="20"/>
        </w:rPr>
      </w:pPr>
    </w:p>
    <w:p w14:paraId="336064AF" w14:textId="77777777" w:rsidR="00F86A8C" w:rsidRDefault="00F86A8C">
      <w:pPr>
        <w:pStyle w:val="BodyText"/>
        <w:kinsoku w:val="0"/>
        <w:overflowPunct w:val="0"/>
        <w:rPr>
          <w:sz w:val="20"/>
          <w:szCs w:val="20"/>
        </w:rPr>
      </w:pPr>
    </w:p>
    <w:p w14:paraId="140360BF" w14:textId="77777777" w:rsidR="00F86A8C" w:rsidRDefault="00F86A8C">
      <w:pPr>
        <w:pStyle w:val="BodyText"/>
        <w:kinsoku w:val="0"/>
        <w:overflowPunct w:val="0"/>
        <w:rPr>
          <w:sz w:val="20"/>
          <w:szCs w:val="20"/>
        </w:rPr>
      </w:pPr>
    </w:p>
    <w:p w14:paraId="60A34AB0" w14:textId="77777777" w:rsidR="00F86A8C" w:rsidRDefault="00F86A8C">
      <w:pPr>
        <w:pStyle w:val="BodyText"/>
        <w:kinsoku w:val="0"/>
        <w:overflowPunct w:val="0"/>
        <w:spacing w:before="47" w:after="1"/>
        <w:rPr>
          <w:sz w:val="20"/>
          <w:szCs w:val="20"/>
        </w:rPr>
      </w:pP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8"/>
        <w:gridCol w:w="7485"/>
      </w:tblGrid>
      <w:tr w:rsidR="00003CDC" w14:paraId="1A0C8279" w14:textId="77777777">
        <w:trPr>
          <w:trHeight w:val="292"/>
        </w:trPr>
        <w:tc>
          <w:tcPr>
            <w:tcW w:w="1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7530D4" w14:textId="77777777" w:rsidR="00F86A8C" w:rsidRDefault="00F86A8C">
            <w:pPr>
              <w:pStyle w:val="TableParagraph"/>
              <w:kinsoku w:val="0"/>
              <w:overflowPunct w:val="0"/>
              <w:spacing w:line="272" w:lineRule="exact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To:</w:t>
            </w:r>
          </w:p>
        </w:tc>
        <w:tc>
          <w:tcPr>
            <w:tcW w:w="74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DF2E9F" w14:textId="77777777" w:rsidR="00F86A8C" w:rsidRDefault="00F86A8C">
            <w:pPr>
              <w:pStyle w:val="TableParagraph"/>
              <w:kinsoku w:val="0"/>
              <w:overflowPunct w:val="0"/>
              <w:spacing w:line="272" w:lineRule="exact"/>
              <w:ind w:left="185"/>
              <w:rPr>
                <w:spacing w:val="-2"/>
              </w:rPr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University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Senate</w:t>
            </w:r>
          </w:p>
        </w:tc>
      </w:tr>
      <w:tr w:rsidR="00003CDC" w14:paraId="1340FB31" w14:textId="77777777">
        <w:trPr>
          <w:trHeight w:val="313"/>
        </w:trPr>
        <w:tc>
          <w:tcPr>
            <w:tcW w:w="1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F62768" w14:textId="77777777" w:rsidR="00F86A8C" w:rsidRDefault="00F86A8C">
            <w:pPr>
              <w:pStyle w:val="TableParagraph"/>
              <w:kinsoku w:val="0"/>
              <w:overflowPunct w:val="0"/>
              <w:spacing w:before="19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From:</w:t>
            </w:r>
          </w:p>
        </w:tc>
        <w:tc>
          <w:tcPr>
            <w:tcW w:w="74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52BD9D" w14:textId="77777777" w:rsidR="00F86A8C" w:rsidRDefault="00F86A8C">
            <w:pPr>
              <w:pStyle w:val="TableParagraph"/>
              <w:kinsoku w:val="0"/>
              <w:overflowPunct w:val="0"/>
              <w:spacing w:before="19"/>
              <w:ind w:left="185"/>
              <w:rPr>
                <w:spacing w:val="-2"/>
              </w:rPr>
            </w:pPr>
            <w:r>
              <w:t>University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4"/>
              </w:rPr>
              <w:t xml:space="preserve"> </w:t>
            </w:r>
            <w:r>
              <w:t>Nominating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Committee</w:t>
            </w:r>
          </w:p>
        </w:tc>
      </w:tr>
      <w:tr w:rsidR="00003CDC" w14:paraId="235C053C" w14:textId="77777777">
        <w:trPr>
          <w:trHeight w:val="314"/>
        </w:trPr>
        <w:tc>
          <w:tcPr>
            <w:tcW w:w="1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F14165" w14:textId="77777777" w:rsidR="00F86A8C" w:rsidRDefault="00F86A8C">
            <w:pPr>
              <w:pStyle w:val="TableParagraph"/>
              <w:kinsoku w:val="0"/>
              <w:overflowPunct w:val="0"/>
              <w:spacing w:before="21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Subject:</w:t>
            </w:r>
          </w:p>
        </w:tc>
        <w:tc>
          <w:tcPr>
            <w:tcW w:w="74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669B2E" w14:textId="77777777" w:rsidR="00F86A8C" w:rsidRDefault="00F86A8C">
            <w:pPr>
              <w:pStyle w:val="TableParagraph"/>
              <w:kinsoku w:val="0"/>
              <w:overflowPunct w:val="0"/>
              <w:spacing w:before="21"/>
              <w:ind w:left="185"/>
              <w:rPr>
                <w:spacing w:val="-2"/>
              </w:rPr>
            </w:pPr>
            <w:r>
              <w:t>Nominee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Advisor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Senate</w:t>
            </w:r>
          </w:p>
        </w:tc>
      </w:tr>
      <w:tr w:rsidR="00003CDC" w14:paraId="4AAFE0D9" w14:textId="77777777">
        <w:trPr>
          <w:trHeight w:val="313"/>
        </w:trPr>
        <w:tc>
          <w:tcPr>
            <w:tcW w:w="1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419A41" w14:textId="77777777" w:rsidR="00F86A8C" w:rsidRDefault="00F86A8C">
            <w:pPr>
              <w:pStyle w:val="TableParagraph"/>
              <w:kinsoku w:val="0"/>
              <w:overflowPunct w:val="0"/>
              <w:spacing w:before="21" w:line="272" w:lineRule="exact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Reference:</w:t>
            </w:r>
          </w:p>
        </w:tc>
        <w:tc>
          <w:tcPr>
            <w:tcW w:w="74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C75FB8" w14:textId="77777777" w:rsidR="00F86A8C" w:rsidRDefault="00F86A8C">
            <w:pPr>
              <w:pStyle w:val="TableParagraph"/>
              <w:kinsoku w:val="0"/>
              <w:overflowPunct w:val="0"/>
              <w:spacing w:before="21" w:line="272" w:lineRule="exact"/>
              <w:ind w:left="185"/>
              <w:rPr>
                <w:spacing w:val="-2"/>
              </w:rPr>
            </w:pPr>
            <w:r>
              <w:t>Bylaws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University</w:t>
            </w:r>
            <w:r>
              <w:rPr>
                <w:spacing w:val="-2"/>
              </w:rPr>
              <w:t xml:space="preserve"> Senate</w:t>
            </w:r>
          </w:p>
        </w:tc>
      </w:tr>
      <w:tr w:rsidR="00003CDC" w14:paraId="731499DE" w14:textId="77777777">
        <w:trPr>
          <w:trHeight w:val="448"/>
        </w:trPr>
        <w:tc>
          <w:tcPr>
            <w:tcW w:w="1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51B7DA" w14:textId="77777777" w:rsidR="00F86A8C" w:rsidRDefault="00F86A8C">
            <w:pPr>
              <w:pStyle w:val="TableParagraph"/>
              <w:kinsoku w:val="0"/>
              <w:overflowPunct w:val="0"/>
              <w:spacing w:before="19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Disposition:</w:t>
            </w:r>
          </w:p>
        </w:tc>
        <w:tc>
          <w:tcPr>
            <w:tcW w:w="74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0709ED" w14:textId="77777777" w:rsidR="00F86A8C" w:rsidRDefault="00F86A8C">
            <w:pPr>
              <w:pStyle w:val="TableParagraph"/>
              <w:kinsoku w:val="0"/>
              <w:overflowPunct w:val="0"/>
              <w:spacing w:before="19"/>
              <w:ind w:left="185"/>
              <w:rPr>
                <w:spacing w:val="-2"/>
              </w:rPr>
            </w:pPr>
            <w:r>
              <w:t>Election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University</w:t>
            </w:r>
            <w:r>
              <w:rPr>
                <w:spacing w:val="-2"/>
              </w:rPr>
              <w:t xml:space="preserve"> Senate</w:t>
            </w:r>
          </w:p>
        </w:tc>
      </w:tr>
      <w:tr w:rsidR="00003CDC" w14:paraId="777C279A" w14:textId="77777777">
        <w:trPr>
          <w:trHeight w:val="1929"/>
        </w:trPr>
        <w:tc>
          <w:tcPr>
            <w:tcW w:w="1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5FD281" w14:textId="77777777" w:rsidR="00F86A8C" w:rsidRDefault="00F86A8C">
            <w:pPr>
              <w:pStyle w:val="TableParagraph"/>
              <w:kinsoku w:val="0"/>
              <w:overflowPunct w:val="0"/>
              <w:spacing w:before="156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Proposal:</w:t>
            </w:r>
          </w:p>
        </w:tc>
        <w:tc>
          <w:tcPr>
            <w:tcW w:w="74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1B9E9F" w14:textId="77777777" w:rsidR="00F86A8C" w:rsidRDefault="00F86A8C">
            <w:pPr>
              <w:pStyle w:val="TableParagraph"/>
              <w:kinsoku w:val="0"/>
              <w:overflowPunct w:val="0"/>
              <w:spacing w:before="156"/>
              <w:ind w:left="185"/>
            </w:pPr>
            <w:r>
              <w:t>The Nominating Committee proposes the following nominee for service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Senate.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Advisor</w:t>
            </w:r>
            <w:r>
              <w:rPr>
                <w:spacing w:val="-4"/>
              </w:rPr>
              <w:t xml:space="preserve"> </w:t>
            </w:r>
            <w:r>
              <w:t>selected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serve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term</w:t>
            </w:r>
            <w:r>
              <w:rPr>
                <w:spacing w:val="-4"/>
              </w:rPr>
              <w:t xml:space="preserve"> </w:t>
            </w:r>
            <w:r>
              <w:t>that begins immediately and ends 31 May 2028.</w:t>
            </w:r>
          </w:p>
          <w:p w14:paraId="31A0E1B3" w14:textId="77777777" w:rsidR="00F86A8C" w:rsidRDefault="00F86A8C">
            <w:pPr>
              <w:pStyle w:val="TableParagraph"/>
              <w:kinsoku w:val="0"/>
              <w:overflowPunct w:val="0"/>
              <w:spacing w:before="2"/>
              <w:ind w:left="0"/>
              <w:rPr>
                <w:rFonts w:ascii="Franklin Gothic Demi" w:hAnsi="Franklin Gothic Demi" w:cs="Franklin Gothic Demi"/>
                <w:b/>
                <w:bCs/>
              </w:rPr>
            </w:pPr>
          </w:p>
          <w:p w14:paraId="03FF62C1" w14:textId="77777777" w:rsidR="00F86A8C" w:rsidRDefault="00F86A8C">
            <w:pPr>
              <w:pStyle w:val="TableParagraph"/>
              <w:kinsoku w:val="0"/>
              <w:overflowPunct w:val="0"/>
              <w:ind w:left="545" w:hanging="360"/>
              <w:rPr>
                <w:spacing w:val="-2"/>
              </w:rPr>
            </w:pPr>
            <w:r>
              <w:t>1)</w:t>
            </w:r>
            <w:r>
              <w:rPr>
                <w:spacing w:val="80"/>
              </w:rPr>
              <w:t xml:space="preserve"> </w:t>
            </w:r>
            <w:r>
              <w:t>Jamie</w:t>
            </w:r>
            <w:r>
              <w:rPr>
                <w:spacing w:val="32"/>
              </w:rPr>
              <w:t xml:space="preserve"> </w:t>
            </w:r>
            <w:r>
              <w:t>Mohler,</w:t>
            </w:r>
            <w:r>
              <w:rPr>
                <w:spacing w:val="33"/>
              </w:rPr>
              <w:t xml:space="preserve"> </w:t>
            </w:r>
            <w:r>
              <w:t>Associate</w:t>
            </w:r>
            <w:r>
              <w:rPr>
                <w:spacing w:val="32"/>
              </w:rPr>
              <w:t xml:space="preserve"> </w:t>
            </w:r>
            <w:r>
              <w:t>Vice</w:t>
            </w:r>
            <w:r>
              <w:rPr>
                <w:spacing w:val="32"/>
              </w:rPr>
              <w:t xml:space="preserve"> </w:t>
            </w:r>
            <w:r>
              <w:t>Provost</w:t>
            </w:r>
            <w:r>
              <w:rPr>
                <w:spacing w:val="34"/>
              </w:rPr>
              <w:t xml:space="preserve"> </w:t>
            </w:r>
            <w:r>
              <w:t>for</w:t>
            </w:r>
            <w:r>
              <w:rPr>
                <w:spacing w:val="33"/>
              </w:rPr>
              <w:t xml:space="preserve"> </w:t>
            </w:r>
            <w:r>
              <w:t>Scientific</w:t>
            </w:r>
            <w:r>
              <w:rPr>
                <w:spacing w:val="32"/>
              </w:rPr>
              <w:t xml:space="preserve"> </w:t>
            </w:r>
            <w:r>
              <w:t>Integrity</w:t>
            </w:r>
            <w:r>
              <w:rPr>
                <w:spacing w:val="32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Research</w:t>
            </w:r>
          </w:p>
        </w:tc>
      </w:tr>
      <w:tr w:rsidR="00003CDC" w14:paraId="6587F9D2" w14:textId="77777777">
        <w:trPr>
          <w:trHeight w:val="409"/>
        </w:trPr>
        <w:tc>
          <w:tcPr>
            <w:tcW w:w="923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084690" w14:textId="77777777" w:rsidR="00F86A8C" w:rsidRDefault="00F86A8C">
            <w:pPr>
              <w:pStyle w:val="TableParagraph"/>
              <w:kinsoku w:val="0"/>
              <w:overflowPunct w:val="0"/>
              <w:spacing w:before="137" w:line="253" w:lineRule="exact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Committee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-2"/>
              </w:rPr>
              <w:t>Votes:</w:t>
            </w:r>
          </w:p>
        </w:tc>
      </w:tr>
    </w:tbl>
    <w:p w14:paraId="2C87E2B4" w14:textId="77777777" w:rsidR="00F86A8C" w:rsidRDefault="00F86A8C">
      <w:pPr>
        <w:pStyle w:val="BodyText"/>
        <w:kinsoku w:val="0"/>
        <w:overflowPunct w:val="0"/>
        <w:rPr>
          <w:sz w:val="20"/>
          <w:szCs w:val="20"/>
        </w:rPr>
      </w:pPr>
    </w:p>
    <w:p w14:paraId="7410DF11" w14:textId="77777777" w:rsidR="00F86A8C" w:rsidRDefault="00F86A8C">
      <w:pPr>
        <w:pStyle w:val="BodyText"/>
        <w:kinsoku w:val="0"/>
        <w:overflowPunct w:val="0"/>
        <w:spacing w:before="170"/>
        <w:rPr>
          <w:sz w:val="20"/>
          <w:szCs w:val="20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4"/>
        <w:gridCol w:w="2767"/>
        <w:gridCol w:w="2676"/>
        <w:gridCol w:w="1590"/>
      </w:tblGrid>
      <w:tr w:rsidR="00003CDC" w14:paraId="0825D384" w14:textId="77777777">
        <w:trPr>
          <w:trHeight w:val="359"/>
        </w:trPr>
        <w:tc>
          <w:tcPr>
            <w:tcW w:w="15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4A7A8C" w14:textId="77777777" w:rsidR="00F86A8C" w:rsidRDefault="00F86A8C">
            <w:pPr>
              <w:pStyle w:val="TableParagraph"/>
              <w:kinsoku w:val="0"/>
              <w:overflowPunct w:val="0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  <w:u w:val="single"/>
              </w:rPr>
              <w:t>For:</w:t>
            </w:r>
          </w:p>
        </w:tc>
        <w:tc>
          <w:tcPr>
            <w:tcW w:w="27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4C31F0" w14:textId="77777777" w:rsidR="00F86A8C" w:rsidRDefault="00F86A8C">
            <w:pPr>
              <w:pStyle w:val="TableParagraph"/>
              <w:kinsoku w:val="0"/>
              <w:overflowPunct w:val="0"/>
              <w:ind w:left="995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  <w:u w:val="single"/>
              </w:rPr>
              <w:t>Against:</w:t>
            </w:r>
          </w:p>
        </w:tc>
        <w:tc>
          <w:tcPr>
            <w:tcW w:w="26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249F4D" w14:textId="77777777" w:rsidR="00F86A8C" w:rsidRDefault="00F86A8C">
            <w:pPr>
              <w:pStyle w:val="TableParagraph"/>
              <w:kinsoku w:val="0"/>
              <w:overflowPunct w:val="0"/>
              <w:ind w:left="749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  <w:u w:val="single"/>
              </w:rPr>
              <w:t>Abstained:</w:t>
            </w:r>
          </w:p>
        </w:tc>
        <w:tc>
          <w:tcPr>
            <w:tcW w:w="1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002205" w14:textId="77777777" w:rsidR="00F86A8C" w:rsidRDefault="00F86A8C">
            <w:pPr>
              <w:pStyle w:val="TableParagraph"/>
              <w:kinsoku w:val="0"/>
              <w:overflowPunct w:val="0"/>
              <w:ind w:left="593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  <w:u w:val="single"/>
              </w:rPr>
              <w:t>Absent:</w:t>
            </w:r>
          </w:p>
        </w:tc>
      </w:tr>
      <w:tr w:rsidR="00003CDC" w14:paraId="3B8013B5" w14:textId="77777777">
        <w:trPr>
          <w:trHeight w:val="3088"/>
        </w:trPr>
        <w:tc>
          <w:tcPr>
            <w:tcW w:w="434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301D2F" w14:textId="77777777" w:rsidR="00F86A8C" w:rsidRDefault="00F86A8C">
            <w:pPr>
              <w:pStyle w:val="TableParagraph"/>
              <w:kinsoku w:val="0"/>
              <w:overflowPunct w:val="0"/>
              <w:spacing w:before="87"/>
              <w:ind w:right="2633"/>
              <w:jc w:val="both"/>
            </w:pPr>
            <w:r>
              <w:t>Dulcy</w:t>
            </w:r>
            <w:r>
              <w:rPr>
                <w:spacing w:val="-15"/>
              </w:rPr>
              <w:t xml:space="preserve"> </w:t>
            </w:r>
            <w:r>
              <w:t>Abraham Afsan Bhadelia Mara Faccio</w:t>
            </w:r>
          </w:p>
          <w:p w14:paraId="06DC70B0" w14:textId="77777777" w:rsidR="00F86A8C" w:rsidRDefault="00F86A8C">
            <w:pPr>
              <w:pStyle w:val="TableParagraph"/>
              <w:kinsoku w:val="0"/>
              <w:overflowPunct w:val="0"/>
              <w:jc w:val="both"/>
              <w:rPr>
                <w:spacing w:val="-5"/>
              </w:rPr>
            </w:pPr>
            <w:r>
              <w:t xml:space="preserve">Yi </w:t>
            </w:r>
            <w:r>
              <w:rPr>
                <w:spacing w:val="-5"/>
              </w:rPr>
              <w:t>Gao</w:t>
            </w:r>
          </w:p>
          <w:p w14:paraId="51DBD6E5" w14:textId="77777777" w:rsidR="00F86A8C" w:rsidRDefault="00F86A8C">
            <w:pPr>
              <w:pStyle w:val="TableParagraph"/>
              <w:kinsoku w:val="0"/>
              <w:overflowPunct w:val="0"/>
              <w:spacing w:before="1"/>
              <w:ind w:right="1346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Damon</w:t>
            </w:r>
            <w:r>
              <w:rPr>
                <w:b/>
                <w:bCs/>
                <w:spacing w:val="-16"/>
              </w:rPr>
              <w:t xml:space="preserve"> </w:t>
            </w:r>
            <w:r>
              <w:rPr>
                <w:b/>
                <w:bCs/>
              </w:rPr>
              <w:t>Lisch</w:t>
            </w:r>
            <w:r>
              <w:rPr>
                <w:b/>
                <w:bCs/>
                <w:spacing w:val="-15"/>
              </w:rPr>
              <w:t xml:space="preserve"> </w:t>
            </w:r>
            <w:r>
              <w:rPr>
                <w:b/>
                <w:bCs/>
              </w:rPr>
              <w:t>(Co-</w:t>
            </w:r>
            <w:r>
              <w:rPr>
                <w:b/>
                <w:bCs/>
                <w:spacing w:val="-2"/>
              </w:rPr>
              <w:t>Chair)</w:t>
            </w:r>
          </w:p>
          <w:p w14:paraId="79CFE98D" w14:textId="77777777" w:rsidR="00F86A8C" w:rsidRDefault="00F86A8C">
            <w:pPr>
              <w:pStyle w:val="TableParagraph"/>
              <w:kinsoku w:val="0"/>
              <w:overflowPunct w:val="0"/>
              <w:ind w:right="2434"/>
            </w:pPr>
            <w:r>
              <w:rPr>
                <w:b/>
                <w:bCs/>
              </w:rPr>
              <w:t xml:space="preserve">Seema Mattoo </w:t>
            </w:r>
            <w:r>
              <w:rPr>
                <w:b/>
                <w:bCs/>
                <w:spacing w:val="-2"/>
              </w:rPr>
              <w:t xml:space="preserve">(Co-Chair) </w:t>
            </w:r>
            <w:r>
              <w:t>Abdelfattah</w:t>
            </w:r>
            <w:r>
              <w:rPr>
                <w:spacing w:val="-15"/>
              </w:rPr>
              <w:t xml:space="preserve"> </w:t>
            </w:r>
            <w:r>
              <w:t>Nour Darryl Ragland</w:t>
            </w:r>
          </w:p>
          <w:p w14:paraId="383FC8AC" w14:textId="77777777" w:rsidR="00F86A8C" w:rsidRDefault="00F86A8C">
            <w:pPr>
              <w:pStyle w:val="TableParagraph"/>
              <w:kinsoku w:val="0"/>
              <w:overflowPunct w:val="0"/>
              <w:spacing w:line="253" w:lineRule="exact"/>
              <w:rPr>
                <w:spacing w:val="-2"/>
              </w:rPr>
            </w:pPr>
            <w:r>
              <w:t>Mohit</w:t>
            </w:r>
            <w:r>
              <w:rPr>
                <w:spacing w:val="-2"/>
              </w:rPr>
              <w:t xml:space="preserve"> Tawarmalani</w:t>
            </w:r>
          </w:p>
        </w:tc>
        <w:tc>
          <w:tcPr>
            <w:tcW w:w="26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025178" w14:textId="77777777" w:rsidR="00F86A8C" w:rsidRDefault="00F86A8C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FC1A0C" w14:textId="77777777" w:rsidR="00F86A8C" w:rsidRDefault="00F86A8C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B80CCF6" w14:textId="77777777" w:rsidR="00F86A8C" w:rsidRDefault="00F86A8C"/>
    <w:sectPr w:rsidR="00F86A8C">
      <w:type w:val="continuous"/>
      <w:pgSz w:w="12240" w:h="15840"/>
      <w:pgMar w:top="1360" w:right="1440" w:bottom="28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01"/>
    <w:rsid w:val="00003CDC"/>
    <w:rsid w:val="0023189A"/>
    <w:rsid w:val="002B5B88"/>
    <w:rsid w:val="00540A71"/>
    <w:rsid w:val="00CA3C01"/>
    <w:rsid w:val="00EF2678"/>
    <w:rsid w:val="00F8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629991"/>
  <w14:defaultImageDpi w14:val="0"/>
  <w15:docId w15:val="{C134E8AD-21A2-4526-9DFE-963FAFC8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eorgia" w:hAnsi="Georgia" w:cs="Georgia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Georgia" w:hAnsi="Georgia" w:cs="Georgia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56DA69-2A33-4B36-AB6C-77325DCDE25A}">
  <ds:schemaRefs>
    <ds:schemaRef ds:uri="http://schemas.microsoft.com/office/2006/metadata/properties"/>
    <ds:schemaRef ds:uri="http://schemas.microsoft.com/office/infopath/2007/PartnerControls"/>
    <ds:schemaRef ds:uri="46a2e876-0c72-4918-8ea0-1a5dced0ebb4"/>
  </ds:schemaRefs>
</ds:datastoreItem>
</file>

<file path=customXml/itemProps2.xml><?xml version="1.0" encoding="utf-8"?>
<ds:datastoreItem xmlns:ds="http://schemas.openxmlformats.org/officeDocument/2006/customXml" ds:itemID="{325648F5-2384-448B-A439-EBED1CC68F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00D20-257D-4A1C-8B37-42DC9560C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2e876-0c72-4918-8ea0-1a5dced0ebb4"/>
    <ds:schemaRef ds:uri="9c44b863-9570-4b4f-ae59-a41bf91dc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592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Dykhuizen, Stephanie</dc:creator>
  <cp:keywords/>
  <dc:description/>
  <cp:lastModifiedBy>Iscel Manalo</cp:lastModifiedBy>
  <cp:revision>3</cp:revision>
  <dcterms:created xsi:type="dcterms:W3CDTF">2026-04-08T17:45:00Z</dcterms:created>
  <dcterms:modified xsi:type="dcterms:W3CDTF">2026-04-17T01:47:00Z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">
    <vt:lpwstr/>
  </property>
  <property fmtid="{D5CDD505-2E9C-101B-9397-08002B2CF9AE}" pid="3" name="Creator">
    <vt:lpwstr>Acrobat PDFMaker 25 for Word</vt:lpwstr>
  </property>
  <property fmtid="{D5CDD505-2E9C-101B-9397-08002B2CF9AE}" pid="4" name="MSIP_Label_4044bd30-2ed7-4c9d-9d12-46200872a97b_ActionId">
    <vt:lpwstr>82f37ae1-8e91-4c4c-8c0a-7d8cc287fe70</vt:lpwstr>
  </property>
  <property fmtid="{D5CDD505-2E9C-101B-9397-08002B2CF9AE}" pid="5" name="MSIP_Label_4044bd30-2ed7-4c9d-9d12-46200872a97b_ContentBits">
    <vt:lpwstr>0</vt:lpwstr>
  </property>
  <property fmtid="{D5CDD505-2E9C-101B-9397-08002B2CF9AE}" pid="6" name="MSIP_Label_4044bd30-2ed7-4c9d-9d12-46200872a97b_Enabled">
    <vt:lpwstr>true</vt:lpwstr>
  </property>
  <property fmtid="{D5CDD505-2E9C-101B-9397-08002B2CF9AE}" pid="7" name="MSIP_Label_4044bd30-2ed7-4c9d-9d12-46200872a97b_Method">
    <vt:lpwstr>Standard</vt:lpwstr>
  </property>
  <property fmtid="{D5CDD505-2E9C-101B-9397-08002B2CF9AE}" pid="8" name="MSIP_Label_4044bd30-2ed7-4c9d-9d12-46200872a97b_Name">
    <vt:lpwstr>defa4170-0d19-0005-0004-bc88714345d2</vt:lpwstr>
  </property>
  <property fmtid="{D5CDD505-2E9C-101B-9397-08002B2CF9AE}" pid="9" name="MSIP_Label_4044bd30-2ed7-4c9d-9d12-46200872a97b_SetDate">
    <vt:lpwstr>2025-02-11T19:24:47Z</vt:lpwstr>
  </property>
  <property fmtid="{D5CDD505-2E9C-101B-9397-08002B2CF9AE}" pid="10" name="MSIP_Label_4044bd30-2ed7-4c9d-9d12-46200872a97b_SiteId">
    <vt:lpwstr>4130bd39-7c53-419c-b1e5-8758d6d63f21</vt:lpwstr>
  </property>
  <property fmtid="{D5CDD505-2E9C-101B-9397-08002B2CF9AE}" pid="11" name="Producer">
    <vt:lpwstr>Adobe PDF Library 25.1.192</vt:lpwstr>
  </property>
  <property fmtid="{D5CDD505-2E9C-101B-9397-08002B2CF9AE}" pid="12" name="SourceModified">
    <vt:lpwstr>D:20260212224537</vt:lpwstr>
  </property>
  <property fmtid="{D5CDD505-2E9C-101B-9397-08002B2CF9AE}" pid="13" name="ContentTypeId">
    <vt:lpwstr>0x010100D058EE361C257148BA38B1661276A50E</vt:lpwstr>
  </property>
</Properties>
</file>