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F1E" w:rsidRDefault="00BF7F1E"/>
    <w:p w:rsidR="006141BF" w:rsidRDefault="006141BF">
      <w:r>
        <w:t>Names</w:t>
      </w:r>
      <w:proofErr w:type="gramStart"/>
      <w:r>
        <w:t>:_</w:t>
      </w:r>
      <w:proofErr w:type="gramEnd"/>
      <w:r>
        <w:t>_____________________________________________________________________________</w:t>
      </w:r>
    </w:p>
    <w:p w:rsidR="00846E03" w:rsidRDefault="00846E03">
      <w:r>
        <w:tab/>
        <w:t xml:space="preserve"> ______________________________________________________________________________</w:t>
      </w:r>
    </w:p>
    <w:p w:rsidR="006141BF" w:rsidRDefault="006141BF">
      <w:r>
        <w:t xml:space="preserve">  </w:t>
      </w:r>
      <w:r>
        <w:tab/>
        <w:t xml:space="preserve"> ______________________________________________________________________________   Period</w:t>
      </w:r>
      <w:proofErr w:type="gramStart"/>
      <w:r>
        <w:t>:_</w:t>
      </w:r>
      <w:proofErr w:type="gramEnd"/>
      <w:r>
        <w:t>_______</w:t>
      </w:r>
    </w:p>
    <w:p w:rsidR="006141BF" w:rsidRDefault="006141BF"/>
    <w:p w:rsidR="006141BF" w:rsidRDefault="006141BF" w:rsidP="006141BF">
      <w:pPr>
        <w:ind w:firstLine="720"/>
      </w:pPr>
      <w:r>
        <w:t xml:space="preserve">In this activity, you will replicate how radioactive, unstable atoms go through the process of nuclear decay. Follow the procedure and record your results in the table provided. When everyone is done we will discuss our answers! </w:t>
      </w:r>
    </w:p>
    <w:p w:rsidR="006141BF" w:rsidRDefault="008B1A29" w:rsidP="006141BF">
      <w:r>
        <w:rPr>
          <w:noProof/>
        </w:rPr>
        <w:pict>
          <v:rect id="_x0000_s1026" style="position:absolute;margin-left:68.55pt;margin-top:7.4pt;width:326.55pt;height:54.15pt;z-index:251658240" filled="f" strokeweight="1.5pt"/>
        </w:pict>
      </w:r>
    </w:p>
    <w:p w:rsidR="006141BF" w:rsidRDefault="006141BF" w:rsidP="00173F7C">
      <w:pPr>
        <w:jc w:val="center"/>
      </w:pPr>
      <w:r>
        <w:t xml:space="preserve">The black die is a </w:t>
      </w:r>
      <w:r w:rsidRPr="006141BF">
        <w:rPr>
          <w:i/>
        </w:rPr>
        <w:t>radioactive atom</w:t>
      </w:r>
      <w:r>
        <w:t xml:space="preserve"> of ‘</w:t>
      </w:r>
      <w:proofErr w:type="spellStart"/>
      <w:r>
        <w:t>diceium</w:t>
      </w:r>
      <w:proofErr w:type="spellEnd"/>
      <w:r>
        <w:t>”</w:t>
      </w:r>
    </w:p>
    <w:p w:rsidR="006141BF" w:rsidRDefault="006141BF" w:rsidP="00173F7C">
      <w:pPr>
        <w:jc w:val="center"/>
      </w:pPr>
    </w:p>
    <w:p w:rsidR="006141BF" w:rsidRDefault="006141BF" w:rsidP="00173F7C">
      <w:pPr>
        <w:jc w:val="center"/>
      </w:pPr>
      <w:r>
        <w:t xml:space="preserve">The white bead is the </w:t>
      </w:r>
      <w:r w:rsidRPr="006141BF">
        <w:rPr>
          <w:i/>
        </w:rPr>
        <w:t>stable atom</w:t>
      </w:r>
      <w:r>
        <w:t xml:space="preserve"> produced after decay</w:t>
      </w:r>
    </w:p>
    <w:p w:rsidR="006141BF" w:rsidRDefault="006141BF" w:rsidP="006141BF"/>
    <w:p w:rsidR="006141BF" w:rsidRDefault="006141BF" w:rsidP="006141BF">
      <w:pPr>
        <w:rPr>
          <w:b/>
        </w:rPr>
      </w:pPr>
      <w:r>
        <w:rPr>
          <w:b/>
        </w:rPr>
        <w:t xml:space="preserve">Procedure: </w:t>
      </w:r>
    </w:p>
    <w:p w:rsidR="006141BF" w:rsidRDefault="006141BF" w:rsidP="006141BF">
      <w:pPr>
        <w:rPr>
          <w:b/>
        </w:rPr>
      </w:pPr>
    </w:p>
    <w:p w:rsidR="006141BF" w:rsidRDefault="006141BF" w:rsidP="00173F7C">
      <w:pPr>
        <w:pStyle w:val="ListParagraph"/>
        <w:numPr>
          <w:ilvl w:val="0"/>
          <w:numId w:val="1"/>
        </w:numPr>
        <w:spacing w:line="360" w:lineRule="auto"/>
      </w:pPr>
      <w:r>
        <w:t>Obtain a cup, container of 24 di</w:t>
      </w:r>
      <w:r w:rsidR="00531F24">
        <w:t>c</w:t>
      </w:r>
      <w:r>
        <w:t>e, a paper plate</w:t>
      </w:r>
      <w:r w:rsidR="007E3388">
        <w:t xml:space="preserve">, and a small handful of beads. (You’ll need one of your group members to hold onto the beads so they don’t roll all over the place!) </w:t>
      </w:r>
    </w:p>
    <w:p w:rsidR="007E3388" w:rsidRDefault="007E3388" w:rsidP="00173F7C">
      <w:pPr>
        <w:pStyle w:val="ListParagraph"/>
        <w:numPr>
          <w:ilvl w:val="0"/>
          <w:numId w:val="1"/>
        </w:numPr>
        <w:spacing w:line="360" w:lineRule="auto"/>
      </w:pPr>
      <w:r>
        <w:t xml:space="preserve">In the table below, record how many radioactive atoms you’re starting with (HINT: at the beginning, it’s all radioactive!), how many nonradioactive </w:t>
      </w:r>
      <w:r w:rsidR="00173F7C">
        <w:t xml:space="preserve">atoms </w:t>
      </w:r>
      <w:r>
        <w:t xml:space="preserve">you’re starting with (HINT: since nothing has decayed, you shouldn’t be starting with any), and the total number of atoms in the cup. </w:t>
      </w:r>
      <w:r w:rsidR="00173F7C">
        <w:t>(Total number refers to radioactive AND nonradioactive atoms)</w:t>
      </w:r>
    </w:p>
    <w:p w:rsidR="007E3388" w:rsidRDefault="007E3388" w:rsidP="00173F7C">
      <w:pPr>
        <w:pStyle w:val="ListParagraph"/>
        <w:numPr>
          <w:ilvl w:val="0"/>
          <w:numId w:val="1"/>
        </w:numPr>
        <w:spacing w:line="360" w:lineRule="auto"/>
      </w:pPr>
      <w:r>
        <w:t xml:space="preserve">Cover the cup with your hand, shake it, and </w:t>
      </w:r>
      <w:r w:rsidRPr="00280A80">
        <w:rPr>
          <w:b/>
        </w:rPr>
        <w:t>gently</w:t>
      </w:r>
      <w:r>
        <w:t xml:space="preserve"> roll the dice onto the paper plate. </w:t>
      </w:r>
    </w:p>
    <w:p w:rsidR="00531F24" w:rsidRDefault="007E3388" w:rsidP="00173F7C">
      <w:pPr>
        <w:pStyle w:val="ListParagraph"/>
        <w:numPr>
          <w:ilvl w:val="0"/>
          <w:numId w:val="1"/>
        </w:numPr>
        <w:spacing w:line="360" w:lineRule="auto"/>
      </w:pPr>
      <w:r>
        <w:t>Count the number of dice that show a ‘6’</w:t>
      </w:r>
      <w:r w:rsidR="00531F24">
        <w:t xml:space="preserve"> and remove from your paper plate.</w:t>
      </w:r>
      <w:r>
        <w:t xml:space="preserve"> </w:t>
      </w:r>
    </w:p>
    <w:p w:rsidR="007E3388" w:rsidRDefault="00531F24" w:rsidP="00173F7C">
      <w:pPr>
        <w:pStyle w:val="ListParagraph"/>
        <w:numPr>
          <w:ilvl w:val="0"/>
          <w:numId w:val="1"/>
        </w:numPr>
        <w:spacing w:line="360" w:lineRule="auto"/>
      </w:pPr>
      <w:r>
        <w:t>R</w:t>
      </w:r>
      <w:r w:rsidR="007E3388">
        <w:t>eplace those</w:t>
      </w:r>
      <w:r>
        <w:t xml:space="preserve"> dice you removed</w:t>
      </w:r>
      <w:r w:rsidR="007E3388">
        <w:t xml:space="preserve"> with white beads. </w:t>
      </w:r>
    </w:p>
    <w:p w:rsidR="00173F7C" w:rsidRDefault="00173F7C" w:rsidP="00173F7C">
      <w:pPr>
        <w:pStyle w:val="ListParagraph"/>
        <w:numPr>
          <w:ilvl w:val="0"/>
          <w:numId w:val="1"/>
        </w:numPr>
        <w:spacing w:line="360" w:lineRule="auto"/>
      </w:pPr>
      <w:r>
        <w:t>Before you place your ‘atoms’ back in the cup, count how many radioactive and nonradioactive</w:t>
      </w:r>
      <w:r w:rsidR="00531F24">
        <w:t xml:space="preserve"> atoms</w:t>
      </w:r>
      <w:r>
        <w:t xml:space="preserve"> you have and record</w:t>
      </w:r>
      <w:r w:rsidR="00531F24">
        <w:t xml:space="preserve"> the total atoms</w:t>
      </w:r>
      <w:r>
        <w:t xml:space="preserve">. </w:t>
      </w:r>
    </w:p>
    <w:p w:rsidR="00173F7C" w:rsidRDefault="00173F7C" w:rsidP="00173F7C">
      <w:pPr>
        <w:pStyle w:val="ListParagraph"/>
        <w:numPr>
          <w:ilvl w:val="0"/>
          <w:numId w:val="1"/>
        </w:numPr>
        <w:spacing w:line="360" w:lineRule="auto"/>
      </w:pPr>
      <w:r>
        <w:t xml:space="preserve">Repeat this process (tossing, replacing any die with a ‘6,’ and recording) until you have two or fewer dice remaining. </w:t>
      </w:r>
    </w:p>
    <w:p w:rsidR="00173F7C" w:rsidRDefault="00173F7C" w:rsidP="00173F7C">
      <w:pPr>
        <w:spacing w:line="360" w:lineRule="auto"/>
      </w:pPr>
    </w:p>
    <w:p w:rsidR="00173F7C" w:rsidRDefault="00173F7C" w:rsidP="00173F7C">
      <w:pPr>
        <w:spacing w:line="360" w:lineRule="auto"/>
      </w:pPr>
      <w:r>
        <w:t>*The data table is located on the back of your lab</w:t>
      </w:r>
    </w:p>
    <w:p w:rsidR="00173F7C" w:rsidRDefault="00173F7C" w:rsidP="00173F7C">
      <w:pPr>
        <w:spacing w:line="360" w:lineRule="auto"/>
      </w:pPr>
      <w:r>
        <w:t>*You only need to turn in ONE LAB PER GROUP</w:t>
      </w:r>
    </w:p>
    <w:p w:rsidR="00173F7C" w:rsidRDefault="00173F7C">
      <w:r>
        <w:br w:type="page"/>
      </w:r>
    </w:p>
    <w:p w:rsidR="00173F7C" w:rsidRDefault="00173F7C" w:rsidP="00173F7C"/>
    <w:p w:rsidR="00173F7C" w:rsidRPr="00173F7C" w:rsidRDefault="00173F7C" w:rsidP="00173F7C">
      <w:r>
        <w:rPr>
          <w:b/>
        </w:rPr>
        <w:t xml:space="preserve">Data Table: </w:t>
      </w:r>
    </w:p>
    <w:tbl>
      <w:tblPr>
        <w:tblStyle w:val="TableGrid"/>
        <w:tblW w:w="9612" w:type="dxa"/>
        <w:tblLook w:val="04A0"/>
      </w:tblPr>
      <w:tblGrid>
        <w:gridCol w:w="1462"/>
        <w:gridCol w:w="2887"/>
        <w:gridCol w:w="3338"/>
        <w:gridCol w:w="1925"/>
      </w:tblGrid>
      <w:tr w:rsidR="00173F7C" w:rsidTr="00173F7C">
        <w:trPr>
          <w:trHeight w:val="908"/>
        </w:trPr>
        <w:tc>
          <w:tcPr>
            <w:tcW w:w="1462" w:type="dxa"/>
            <w:vAlign w:val="center"/>
          </w:tcPr>
          <w:p w:rsidR="00173F7C" w:rsidRDefault="00173F7C" w:rsidP="00173F7C">
            <w:pPr>
              <w:jc w:val="center"/>
            </w:pPr>
            <w:r>
              <w:t>Toss Number</w:t>
            </w:r>
          </w:p>
        </w:tc>
        <w:tc>
          <w:tcPr>
            <w:tcW w:w="2887" w:type="dxa"/>
            <w:vAlign w:val="center"/>
          </w:tcPr>
          <w:p w:rsidR="00173F7C" w:rsidRPr="00173F7C" w:rsidRDefault="00173F7C" w:rsidP="00173F7C">
            <w:pPr>
              <w:jc w:val="center"/>
            </w:pPr>
            <w:r>
              <w:t xml:space="preserve">Number of </w:t>
            </w:r>
            <w:r>
              <w:rPr>
                <w:b/>
              </w:rPr>
              <w:t>radioactive</w:t>
            </w:r>
            <w:r>
              <w:t xml:space="preserve"> </w:t>
            </w:r>
            <w:proofErr w:type="spellStart"/>
            <w:r>
              <w:t>diceium</w:t>
            </w:r>
            <w:proofErr w:type="spellEnd"/>
            <w:r>
              <w:t xml:space="preserve"> in cup</w:t>
            </w:r>
          </w:p>
        </w:tc>
        <w:tc>
          <w:tcPr>
            <w:tcW w:w="3338" w:type="dxa"/>
            <w:vAlign w:val="center"/>
          </w:tcPr>
          <w:p w:rsidR="00173F7C" w:rsidRPr="00173F7C" w:rsidRDefault="00173F7C" w:rsidP="00173F7C">
            <w:pPr>
              <w:jc w:val="center"/>
            </w:pPr>
            <w:r>
              <w:t xml:space="preserve">Number of </w:t>
            </w:r>
            <w:proofErr w:type="spellStart"/>
            <w:r>
              <w:rPr>
                <w:b/>
              </w:rPr>
              <w:t>NONradioactive</w:t>
            </w:r>
            <w:proofErr w:type="spellEnd"/>
            <w:r>
              <w:t xml:space="preserve"> atoms in cup</w:t>
            </w:r>
          </w:p>
        </w:tc>
        <w:tc>
          <w:tcPr>
            <w:tcW w:w="1925" w:type="dxa"/>
            <w:vAlign w:val="center"/>
          </w:tcPr>
          <w:p w:rsidR="00173F7C" w:rsidRDefault="00173F7C" w:rsidP="00173F7C">
            <w:pPr>
              <w:jc w:val="center"/>
            </w:pPr>
            <w:r w:rsidRPr="00173F7C">
              <w:rPr>
                <w:b/>
              </w:rPr>
              <w:t>Total</w:t>
            </w:r>
            <w:r>
              <w:t xml:space="preserve"> number of atoms in cup</w:t>
            </w:r>
          </w:p>
        </w:tc>
      </w:tr>
      <w:tr w:rsidR="00173F7C" w:rsidTr="00173F7C">
        <w:trPr>
          <w:trHeight w:val="348"/>
        </w:trPr>
        <w:tc>
          <w:tcPr>
            <w:tcW w:w="1462" w:type="dxa"/>
            <w:vAlign w:val="center"/>
          </w:tcPr>
          <w:p w:rsidR="00173F7C" w:rsidRDefault="00173F7C" w:rsidP="00173F7C">
            <w:pPr>
              <w:jc w:val="center"/>
            </w:pPr>
            <w:r>
              <w:t xml:space="preserve">0 </w:t>
            </w:r>
            <w:r w:rsidRPr="00173F7C">
              <w:rPr>
                <w:sz w:val="18"/>
                <w:szCs w:val="18"/>
              </w:rPr>
              <w:t>(initial)</w:t>
            </w:r>
          </w:p>
        </w:tc>
        <w:tc>
          <w:tcPr>
            <w:tcW w:w="2887" w:type="dxa"/>
            <w:vAlign w:val="center"/>
          </w:tcPr>
          <w:p w:rsidR="00173F7C" w:rsidRDefault="00173F7C" w:rsidP="00173F7C">
            <w:pPr>
              <w:jc w:val="center"/>
            </w:pPr>
          </w:p>
        </w:tc>
        <w:tc>
          <w:tcPr>
            <w:tcW w:w="3338" w:type="dxa"/>
            <w:vAlign w:val="center"/>
          </w:tcPr>
          <w:p w:rsidR="00173F7C" w:rsidRDefault="00173F7C" w:rsidP="00173F7C">
            <w:pPr>
              <w:jc w:val="center"/>
            </w:pPr>
          </w:p>
        </w:tc>
        <w:tc>
          <w:tcPr>
            <w:tcW w:w="1925" w:type="dxa"/>
            <w:vAlign w:val="center"/>
          </w:tcPr>
          <w:p w:rsidR="00173F7C" w:rsidRDefault="00173F7C" w:rsidP="00173F7C">
            <w:pPr>
              <w:jc w:val="center"/>
            </w:pPr>
          </w:p>
        </w:tc>
      </w:tr>
      <w:tr w:rsidR="00173F7C" w:rsidTr="00173F7C">
        <w:trPr>
          <w:trHeight w:val="348"/>
        </w:trPr>
        <w:tc>
          <w:tcPr>
            <w:tcW w:w="1462" w:type="dxa"/>
            <w:vAlign w:val="center"/>
          </w:tcPr>
          <w:p w:rsidR="00173F7C" w:rsidRDefault="00173F7C" w:rsidP="00173F7C">
            <w:pPr>
              <w:jc w:val="center"/>
            </w:pPr>
            <w:r>
              <w:t>1</w:t>
            </w:r>
          </w:p>
        </w:tc>
        <w:tc>
          <w:tcPr>
            <w:tcW w:w="2887" w:type="dxa"/>
            <w:vAlign w:val="center"/>
          </w:tcPr>
          <w:p w:rsidR="00173F7C" w:rsidRDefault="00173F7C" w:rsidP="00173F7C">
            <w:pPr>
              <w:jc w:val="center"/>
            </w:pPr>
          </w:p>
        </w:tc>
        <w:tc>
          <w:tcPr>
            <w:tcW w:w="3338" w:type="dxa"/>
            <w:vAlign w:val="center"/>
          </w:tcPr>
          <w:p w:rsidR="00173F7C" w:rsidRDefault="00173F7C" w:rsidP="00173F7C">
            <w:pPr>
              <w:jc w:val="center"/>
            </w:pPr>
          </w:p>
        </w:tc>
        <w:tc>
          <w:tcPr>
            <w:tcW w:w="1925" w:type="dxa"/>
            <w:vAlign w:val="center"/>
          </w:tcPr>
          <w:p w:rsidR="00173F7C" w:rsidRDefault="00173F7C" w:rsidP="00173F7C">
            <w:pPr>
              <w:jc w:val="center"/>
            </w:pPr>
          </w:p>
        </w:tc>
      </w:tr>
      <w:tr w:rsidR="00173F7C" w:rsidTr="00173F7C">
        <w:trPr>
          <w:trHeight w:val="348"/>
        </w:trPr>
        <w:tc>
          <w:tcPr>
            <w:tcW w:w="1462" w:type="dxa"/>
            <w:vAlign w:val="center"/>
          </w:tcPr>
          <w:p w:rsidR="00173F7C" w:rsidRDefault="00173F7C" w:rsidP="00173F7C">
            <w:pPr>
              <w:jc w:val="center"/>
            </w:pPr>
            <w:r>
              <w:t>2</w:t>
            </w:r>
          </w:p>
        </w:tc>
        <w:tc>
          <w:tcPr>
            <w:tcW w:w="2887" w:type="dxa"/>
            <w:vAlign w:val="center"/>
          </w:tcPr>
          <w:p w:rsidR="00173F7C" w:rsidRDefault="00173F7C" w:rsidP="00173F7C">
            <w:pPr>
              <w:jc w:val="center"/>
            </w:pPr>
          </w:p>
        </w:tc>
        <w:tc>
          <w:tcPr>
            <w:tcW w:w="3338" w:type="dxa"/>
            <w:vAlign w:val="center"/>
          </w:tcPr>
          <w:p w:rsidR="00173F7C" w:rsidRDefault="00173F7C" w:rsidP="00173F7C">
            <w:pPr>
              <w:jc w:val="center"/>
            </w:pPr>
          </w:p>
        </w:tc>
        <w:tc>
          <w:tcPr>
            <w:tcW w:w="1925" w:type="dxa"/>
            <w:vAlign w:val="center"/>
          </w:tcPr>
          <w:p w:rsidR="00173F7C" w:rsidRDefault="00173F7C" w:rsidP="00173F7C">
            <w:pPr>
              <w:jc w:val="center"/>
            </w:pPr>
          </w:p>
        </w:tc>
      </w:tr>
      <w:tr w:rsidR="00173F7C" w:rsidTr="00173F7C">
        <w:trPr>
          <w:trHeight w:val="348"/>
        </w:trPr>
        <w:tc>
          <w:tcPr>
            <w:tcW w:w="1462" w:type="dxa"/>
            <w:vAlign w:val="center"/>
          </w:tcPr>
          <w:p w:rsidR="00173F7C" w:rsidRDefault="00173F7C" w:rsidP="00173F7C">
            <w:pPr>
              <w:jc w:val="center"/>
            </w:pPr>
            <w:r>
              <w:t>3</w:t>
            </w:r>
          </w:p>
        </w:tc>
        <w:tc>
          <w:tcPr>
            <w:tcW w:w="2887" w:type="dxa"/>
            <w:vAlign w:val="center"/>
          </w:tcPr>
          <w:p w:rsidR="00173F7C" w:rsidRDefault="00173F7C" w:rsidP="00173F7C">
            <w:pPr>
              <w:jc w:val="center"/>
            </w:pPr>
          </w:p>
        </w:tc>
        <w:tc>
          <w:tcPr>
            <w:tcW w:w="3338" w:type="dxa"/>
            <w:vAlign w:val="center"/>
          </w:tcPr>
          <w:p w:rsidR="00173F7C" w:rsidRDefault="00173F7C" w:rsidP="00173F7C">
            <w:pPr>
              <w:jc w:val="center"/>
            </w:pPr>
          </w:p>
        </w:tc>
        <w:tc>
          <w:tcPr>
            <w:tcW w:w="1925" w:type="dxa"/>
            <w:vAlign w:val="center"/>
          </w:tcPr>
          <w:p w:rsidR="00173F7C" w:rsidRDefault="00173F7C" w:rsidP="00173F7C">
            <w:pPr>
              <w:jc w:val="center"/>
            </w:pPr>
          </w:p>
        </w:tc>
      </w:tr>
      <w:tr w:rsidR="00173F7C" w:rsidTr="00173F7C">
        <w:trPr>
          <w:trHeight w:val="363"/>
        </w:trPr>
        <w:tc>
          <w:tcPr>
            <w:tcW w:w="1462" w:type="dxa"/>
            <w:vAlign w:val="center"/>
          </w:tcPr>
          <w:p w:rsidR="00173F7C" w:rsidRDefault="00173F7C" w:rsidP="00173F7C">
            <w:pPr>
              <w:jc w:val="center"/>
            </w:pPr>
            <w:r>
              <w:t>4</w:t>
            </w:r>
          </w:p>
        </w:tc>
        <w:tc>
          <w:tcPr>
            <w:tcW w:w="2887" w:type="dxa"/>
            <w:vAlign w:val="center"/>
          </w:tcPr>
          <w:p w:rsidR="00173F7C" w:rsidRDefault="00173F7C" w:rsidP="00173F7C">
            <w:pPr>
              <w:jc w:val="center"/>
            </w:pPr>
          </w:p>
        </w:tc>
        <w:tc>
          <w:tcPr>
            <w:tcW w:w="3338" w:type="dxa"/>
            <w:vAlign w:val="center"/>
          </w:tcPr>
          <w:p w:rsidR="00173F7C" w:rsidRDefault="00173F7C" w:rsidP="00173F7C">
            <w:pPr>
              <w:jc w:val="center"/>
            </w:pPr>
          </w:p>
        </w:tc>
        <w:tc>
          <w:tcPr>
            <w:tcW w:w="1925" w:type="dxa"/>
            <w:vAlign w:val="center"/>
          </w:tcPr>
          <w:p w:rsidR="00173F7C" w:rsidRDefault="00173F7C" w:rsidP="00173F7C">
            <w:pPr>
              <w:jc w:val="center"/>
            </w:pPr>
          </w:p>
        </w:tc>
      </w:tr>
      <w:tr w:rsidR="00173F7C" w:rsidTr="00173F7C">
        <w:trPr>
          <w:trHeight w:val="348"/>
        </w:trPr>
        <w:tc>
          <w:tcPr>
            <w:tcW w:w="1462" w:type="dxa"/>
            <w:vAlign w:val="center"/>
          </w:tcPr>
          <w:p w:rsidR="00173F7C" w:rsidRDefault="00173F7C" w:rsidP="00173F7C">
            <w:pPr>
              <w:jc w:val="center"/>
            </w:pPr>
            <w:r>
              <w:t>5</w:t>
            </w:r>
          </w:p>
        </w:tc>
        <w:tc>
          <w:tcPr>
            <w:tcW w:w="2887" w:type="dxa"/>
            <w:vAlign w:val="center"/>
          </w:tcPr>
          <w:p w:rsidR="00173F7C" w:rsidRDefault="00173F7C" w:rsidP="00173F7C">
            <w:pPr>
              <w:jc w:val="center"/>
            </w:pPr>
          </w:p>
        </w:tc>
        <w:tc>
          <w:tcPr>
            <w:tcW w:w="3338" w:type="dxa"/>
            <w:vAlign w:val="center"/>
          </w:tcPr>
          <w:p w:rsidR="00173F7C" w:rsidRDefault="00173F7C" w:rsidP="00173F7C">
            <w:pPr>
              <w:jc w:val="center"/>
            </w:pPr>
          </w:p>
        </w:tc>
        <w:tc>
          <w:tcPr>
            <w:tcW w:w="1925" w:type="dxa"/>
            <w:vAlign w:val="center"/>
          </w:tcPr>
          <w:p w:rsidR="00173F7C" w:rsidRDefault="00173F7C" w:rsidP="00173F7C">
            <w:pPr>
              <w:jc w:val="center"/>
            </w:pPr>
          </w:p>
        </w:tc>
      </w:tr>
      <w:tr w:rsidR="00173F7C" w:rsidTr="00173F7C">
        <w:trPr>
          <w:trHeight w:val="348"/>
        </w:trPr>
        <w:tc>
          <w:tcPr>
            <w:tcW w:w="1462" w:type="dxa"/>
            <w:vAlign w:val="center"/>
          </w:tcPr>
          <w:p w:rsidR="00173F7C" w:rsidRDefault="00173F7C" w:rsidP="00173F7C">
            <w:pPr>
              <w:jc w:val="center"/>
            </w:pPr>
            <w:r>
              <w:t>6</w:t>
            </w:r>
          </w:p>
        </w:tc>
        <w:tc>
          <w:tcPr>
            <w:tcW w:w="2887" w:type="dxa"/>
            <w:vAlign w:val="center"/>
          </w:tcPr>
          <w:p w:rsidR="00173F7C" w:rsidRDefault="00173F7C" w:rsidP="00173F7C">
            <w:pPr>
              <w:jc w:val="center"/>
            </w:pPr>
          </w:p>
        </w:tc>
        <w:tc>
          <w:tcPr>
            <w:tcW w:w="3338" w:type="dxa"/>
            <w:vAlign w:val="center"/>
          </w:tcPr>
          <w:p w:rsidR="00173F7C" w:rsidRDefault="00173F7C" w:rsidP="00173F7C">
            <w:pPr>
              <w:jc w:val="center"/>
            </w:pPr>
          </w:p>
        </w:tc>
        <w:tc>
          <w:tcPr>
            <w:tcW w:w="1925" w:type="dxa"/>
            <w:vAlign w:val="center"/>
          </w:tcPr>
          <w:p w:rsidR="00173F7C" w:rsidRDefault="00173F7C" w:rsidP="00173F7C">
            <w:pPr>
              <w:jc w:val="center"/>
            </w:pPr>
          </w:p>
        </w:tc>
      </w:tr>
      <w:tr w:rsidR="00173F7C" w:rsidTr="00173F7C">
        <w:trPr>
          <w:trHeight w:val="348"/>
        </w:trPr>
        <w:tc>
          <w:tcPr>
            <w:tcW w:w="1462" w:type="dxa"/>
            <w:vAlign w:val="center"/>
          </w:tcPr>
          <w:p w:rsidR="00173F7C" w:rsidRDefault="00173F7C" w:rsidP="00173F7C">
            <w:pPr>
              <w:jc w:val="center"/>
            </w:pPr>
            <w:r>
              <w:t>7</w:t>
            </w:r>
          </w:p>
        </w:tc>
        <w:tc>
          <w:tcPr>
            <w:tcW w:w="2887" w:type="dxa"/>
            <w:vAlign w:val="center"/>
          </w:tcPr>
          <w:p w:rsidR="00173F7C" w:rsidRDefault="00173F7C" w:rsidP="00173F7C">
            <w:pPr>
              <w:jc w:val="center"/>
            </w:pPr>
          </w:p>
        </w:tc>
        <w:tc>
          <w:tcPr>
            <w:tcW w:w="3338" w:type="dxa"/>
            <w:vAlign w:val="center"/>
          </w:tcPr>
          <w:p w:rsidR="00173F7C" w:rsidRDefault="00173F7C" w:rsidP="00173F7C">
            <w:pPr>
              <w:jc w:val="center"/>
            </w:pPr>
          </w:p>
        </w:tc>
        <w:tc>
          <w:tcPr>
            <w:tcW w:w="1925" w:type="dxa"/>
            <w:vAlign w:val="center"/>
          </w:tcPr>
          <w:p w:rsidR="00173F7C" w:rsidRDefault="00173F7C" w:rsidP="00173F7C">
            <w:pPr>
              <w:jc w:val="center"/>
            </w:pPr>
          </w:p>
        </w:tc>
      </w:tr>
      <w:tr w:rsidR="00173F7C" w:rsidTr="00173F7C">
        <w:trPr>
          <w:trHeight w:val="348"/>
        </w:trPr>
        <w:tc>
          <w:tcPr>
            <w:tcW w:w="1462" w:type="dxa"/>
            <w:vAlign w:val="center"/>
          </w:tcPr>
          <w:p w:rsidR="00173F7C" w:rsidRDefault="00173F7C" w:rsidP="00173F7C">
            <w:pPr>
              <w:jc w:val="center"/>
            </w:pPr>
            <w:r>
              <w:t>8</w:t>
            </w:r>
          </w:p>
        </w:tc>
        <w:tc>
          <w:tcPr>
            <w:tcW w:w="2887" w:type="dxa"/>
            <w:vAlign w:val="center"/>
          </w:tcPr>
          <w:p w:rsidR="00173F7C" w:rsidRDefault="00173F7C" w:rsidP="00173F7C">
            <w:pPr>
              <w:jc w:val="center"/>
            </w:pPr>
          </w:p>
        </w:tc>
        <w:tc>
          <w:tcPr>
            <w:tcW w:w="3338" w:type="dxa"/>
            <w:vAlign w:val="center"/>
          </w:tcPr>
          <w:p w:rsidR="00173F7C" w:rsidRDefault="00173F7C" w:rsidP="00173F7C">
            <w:pPr>
              <w:jc w:val="center"/>
            </w:pPr>
          </w:p>
        </w:tc>
        <w:tc>
          <w:tcPr>
            <w:tcW w:w="1925" w:type="dxa"/>
            <w:vAlign w:val="center"/>
          </w:tcPr>
          <w:p w:rsidR="00173F7C" w:rsidRDefault="00173F7C" w:rsidP="00173F7C">
            <w:pPr>
              <w:jc w:val="center"/>
            </w:pPr>
          </w:p>
        </w:tc>
      </w:tr>
      <w:tr w:rsidR="00173F7C" w:rsidTr="00173F7C">
        <w:trPr>
          <w:trHeight w:val="348"/>
        </w:trPr>
        <w:tc>
          <w:tcPr>
            <w:tcW w:w="1462" w:type="dxa"/>
            <w:vAlign w:val="center"/>
          </w:tcPr>
          <w:p w:rsidR="00173F7C" w:rsidRDefault="00173F7C" w:rsidP="00173F7C">
            <w:pPr>
              <w:jc w:val="center"/>
            </w:pPr>
            <w:r>
              <w:t>9</w:t>
            </w:r>
          </w:p>
        </w:tc>
        <w:tc>
          <w:tcPr>
            <w:tcW w:w="2887" w:type="dxa"/>
            <w:vAlign w:val="center"/>
          </w:tcPr>
          <w:p w:rsidR="00173F7C" w:rsidRDefault="00173F7C" w:rsidP="00173F7C">
            <w:pPr>
              <w:jc w:val="center"/>
            </w:pPr>
          </w:p>
        </w:tc>
        <w:tc>
          <w:tcPr>
            <w:tcW w:w="3338" w:type="dxa"/>
            <w:vAlign w:val="center"/>
          </w:tcPr>
          <w:p w:rsidR="00173F7C" w:rsidRDefault="00173F7C" w:rsidP="00173F7C">
            <w:pPr>
              <w:jc w:val="center"/>
            </w:pPr>
          </w:p>
        </w:tc>
        <w:tc>
          <w:tcPr>
            <w:tcW w:w="1925" w:type="dxa"/>
            <w:vAlign w:val="center"/>
          </w:tcPr>
          <w:p w:rsidR="00173F7C" w:rsidRDefault="00173F7C" w:rsidP="00173F7C">
            <w:pPr>
              <w:jc w:val="center"/>
            </w:pPr>
          </w:p>
        </w:tc>
      </w:tr>
      <w:tr w:rsidR="00173F7C" w:rsidTr="00173F7C">
        <w:trPr>
          <w:trHeight w:val="348"/>
        </w:trPr>
        <w:tc>
          <w:tcPr>
            <w:tcW w:w="1462" w:type="dxa"/>
            <w:vAlign w:val="center"/>
          </w:tcPr>
          <w:p w:rsidR="00173F7C" w:rsidRDefault="00173F7C" w:rsidP="00173F7C">
            <w:pPr>
              <w:jc w:val="center"/>
            </w:pPr>
            <w:r>
              <w:t>10</w:t>
            </w:r>
          </w:p>
        </w:tc>
        <w:tc>
          <w:tcPr>
            <w:tcW w:w="2887" w:type="dxa"/>
            <w:vAlign w:val="center"/>
          </w:tcPr>
          <w:p w:rsidR="00173F7C" w:rsidRDefault="00173F7C" w:rsidP="00173F7C">
            <w:pPr>
              <w:jc w:val="center"/>
            </w:pPr>
          </w:p>
        </w:tc>
        <w:tc>
          <w:tcPr>
            <w:tcW w:w="3338" w:type="dxa"/>
            <w:vAlign w:val="center"/>
          </w:tcPr>
          <w:p w:rsidR="00173F7C" w:rsidRDefault="00173F7C" w:rsidP="00173F7C">
            <w:pPr>
              <w:jc w:val="center"/>
            </w:pPr>
          </w:p>
        </w:tc>
        <w:tc>
          <w:tcPr>
            <w:tcW w:w="1925" w:type="dxa"/>
            <w:vAlign w:val="center"/>
          </w:tcPr>
          <w:p w:rsidR="00173F7C" w:rsidRDefault="00173F7C" w:rsidP="00173F7C">
            <w:pPr>
              <w:jc w:val="center"/>
            </w:pPr>
          </w:p>
        </w:tc>
      </w:tr>
      <w:tr w:rsidR="00173F7C" w:rsidTr="00173F7C">
        <w:trPr>
          <w:trHeight w:val="348"/>
        </w:trPr>
        <w:tc>
          <w:tcPr>
            <w:tcW w:w="1462" w:type="dxa"/>
            <w:vAlign w:val="center"/>
          </w:tcPr>
          <w:p w:rsidR="00173F7C" w:rsidRDefault="00173F7C" w:rsidP="00173F7C">
            <w:pPr>
              <w:jc w:val="center"/>
            </w:pPr>
            <w:r>
              <w:t>11</w:t>
            </w:r>
          </w:p>
        </w:tc>
        <w:tc>
          <w:tcPr>
            <w:tcW w:w="2887" w:type="dxa"/>
            <w:vAlign w:val="center"/>
          </w:tcPr>
          <w:p w:rsidR="00173F7C" w:rsidRDefault="00173F7C" w:rsidP="00173F7C">
            <w:pPr>
              <w:jc w:val="center"/>
            </w:pPr>
          </w:p>
        </w:tc>
        <w:tc>
          <w:tcPr>
            <w:tcW w:w="3338" w:type="dxa"/>
            <w:vAlign w:val="center"/>
          </w:tcPr>
          <w:p w:rsidR="00173F7C" w:rsidRDefault="00173F7C" w:rsidP="00173F7C">
            <w:pPr>
              <w:jc w:val="center"/>
            </w:pPr>
          </w:p>
        </w:tc>
        <w:tc>
          <w:tcPr>
            <w:tcW w:w="1925" w:type="dxa"/>
            <w:vAlign w:val="center"/>
          </w:tcPr>
          <w:p w:rsidR="00173F7C" w:rsidRDefault="00173F7C" w:rsidP="00173F7C">
            <w:pPr>
              <w:jc w:val="center"/>
            </w:pPr>
          </w:p>
        </w:tc>
      </w:tr>
      <w:tr w:rsidR="00173F7C" w:rsidTr="00173F7C">
        <w:trPr>
          <w:trHeight w:val="348"/>
        </w:trPr>
        <w:tc>
          <w:tcPr>
            <w:tcW w:w="1462" w:type="dxa"/>
            <w:vAlign w:val="center"/>
          </w:tcPr>
          <w:p w:rsidR="00173F7C" w:rsidRDefault="00173F7C" w:rsidP="00173F7C">
            <w:pPr>
              <w:jc w:val="center"/>
            </w:pPr>
            <w:r>
              <w:t>12</w:t>
            </w:r>
          </w:p>
        </w:tc>
        <w:tc>
          <w:tcPr>
            <w:tcW w:w="2887" w:type="dxa"/>
            <w:vAlign w:val="center"/>
          </w:tcPr>
          <w:p w:rsidR="00173F7C" w:rsidRDefault="00173F7C" w:rsidP="00173F7C">
            <w:pPr>
              <w:jc w:val="center"/>
            </w:pPr>
          </w:p>
        </w:tc>
        <w:tc>
          <w:tcPr>
            <w:tcW w:w="3338" w:type="dxa"/>
            <w:vAlign w:val="center"/>
          </w:tcPr>
          <w:p w:rsidR="00173F7C" w:rsidRDefault="00173F7C" w:rsidP="00173F7C">
            <w:pPr>
              <w:jc w:val="center"/>
            </w:pPr>
          </w:p>
        </w:tc>
        <w:tc>
          <w:tcPr>
            <w:tcW w:w="1925" w:type="dxa"/>
            <w:vAlign w:val="center"/>
          </w:tcPr>
          <w:p w:rsidR="00173F7C" w:rsidRDefault="00173F7C" w:rsidP="00173F7C">
            <w:pPr>
              <w:jc w:val="center"/>
            </w:pPr>
          </w:p>
        </w:tc>
      </w:tr>
      <w:tr w:rsidR="00173F7C" w:rsidTr="00173F7C">
        <w:trPr>
          <w:trHeight w:val="348"/>
        </w:trPr>
        <w:tc>
          <w:tcPr>
            <w:tcW w:w="1462" w:type="dxa"/>
            <w:vAlign w:val="center"/>
          </w:tcPr>
          <w:p w:rsidR="00173F7C" w:rsidRDefault="00173F7C" w:rsidP="00173F7C">
            <w:pPr>
              <w:jc w:val="center"/>
            </w:pPr>
            <w:r>
              <w:t>13</w:t>
            </w:r>
          </w:p>
        </w:tc>
        <w:tc>
          <w:tcPr>
            <w:tcW w:w="2887" w:type="dxa"/>
            <w:vAlign w:val="center"/>
          </w:tcPr>
          <w:p w:rsidR="00173F7C" w:rsidRDefault="00173F7C" w:rsidP="00173F7C">
            <w:pPr>
              <w:jc w:val="center"/>
            </w:pPr>
          </w:p>
        </w:tc>
        <w:tc>
          <w:tcPr>
            <w:tcW w:w="3338" w:type="dxa"/>
            <w:vAlign w:val="center"/>
          </w:tcPr>
          <w:p w:rsidR="00173F7C" w:rsidRDefault="00173F7C" w:rsidP="00173F7C">
            <w:pPr>
              <w:jc w:val="center"/>
            </w:pPr>
          </w:p>
        </w:tc>
        <w:tc>
          <w:tcPr>
            <w:tcW w:w="1925" w:type="dxa"/>
            <w:vAlign w:val="center"/>
          </w:tcPr>
          <w:p w:rsidR="00173F7C" w:rsidRDefault="00173F7C" w:rsidP="00173F7C">
            <w:pPr>
              <w:jc w:val="center"/>
            </w:pPr>
          </w:p>
        </w:tc>
      </w:tr>
      <w:tr w:rsidR="00173F7C" w:rsidTr="00173F7C">
        <w:trPr>
          <w:trHeight w:val="363"/>
        </w:trPr>
        <w:tc>
          <w:tcPr>
            <w:tcW w:w="1462" w:type="dxa"/>
            <w:vAlign w:val="center"/>
          </w:tcPr>
          <w:p w:rsidR="00173F7C" w:rsidRDefault="00173F7C" w:rsidP="00173F7C">
            <w:pPr>
              <w:jc w:val="center"/>
            </w:pPr>
            <w:r>
              <w:t>14</w:t>
            </w:r>
          </w:p>
        </w:tc>
        <w:tc>
          <w:tcPr>
            <w:tcW w:w="2887" w:type="dxa"/>
            <w:vAlign w:val="center"/>
          </w:tcPr>
          <w:p w:rsidR="00173F7C" w:rsidRDefault="00173F7C" w:rsidP="00173F7C">
            <w:pPr>
              <w:jc w:val="center"/>
            </w:pPr>
          </w:p>
        </w:tc>
        <w:tc>
          <w:tcPr>
            <w:tcW w:w="3338" w:type="dxa"/>
            <w:vAlign w:val="center"/>
          </w:tcPr>
          <w:p w:rsidR="00173F7C" w:rsidRDefault="00173F7C" w:rsidP="00173F7C">
            <w:pPr>
              <w:jc w:val="center"/>
            </w:pPr>
          </w:p>
        </w:tc>
        <w:tc>
          <w:tcPr>
            <w:tcW w:w="1925" w:type="dxa"/>
            <w:vAlign w:val="center"/>
          </w:tcPr>
          <w:p w:rsidR="00173F7C" w:rsidRDefault="00173F7C" w:rsidP="00173F7C">
            <w:pPr>
              <w:jc w:val="center"/>
            </w:pPr>
          </w:p>
        </w:tc>
      </w:tr>
      <w:tr w:rsidR="00173F7C" w:rsidTr="00173F7C">
        <w:trPr>
          <w:trHeight w:val="363"/>
        </w:trPr>
        <w:tc>
          <w:tcPr>
            <w:tcW w:w="1462" w:type="dxa"/>
            <w:vAlign w:val="center"/>
          </w:tcPr>
          <w:p w:rsidR="00173F7C" w:rsidRDefault="00173F7C" w:rsidP="00173F7C">
            <w:pPr>
              <w:jc w:val="center"/>
            </w:pPr>
            <w:r>
              <w:t>15</w:t>
            </w:r>
          </w:p>
        </w:tc>
        <w:tc>
          <w:tcPr>
            <w:tcW w:w="2887" w:type="dxa"/>
            <w:vAlign w:val="center"/>
          </w:tcPr>
          <w:p w:rsidR="00173F7C" w:rsidRDefault="00173F7C" w:rsidP="00173F7C">
            <w:pPr>
              <w:jc w:val="center"/>
            </w:pPr>
          </w:p>
        </w:tc>
        <w:tc>
          <w:tcPr>
            <w:tcW w:w="3338" w:type="dxa"/>
            <w:vAlign w:val="center"/>
          </w:tcPr>
          <w:p w:rsidR="00173F7C" w:rsidRDefault="00173F7C" w:rsidP="00173F7C">
            <w:pPr>
              <w:jc w:val="center"/>
            </w:pPr>
          </w:p>
        </w:tc>
        <w:tc>
          <w:tcPr>
            <w:tcW w:w="1925" w:type="dxa"/>
            <w:vAlign w:val="center"/>
          </w:tcPr>
          <w:p w:rsidR="00173F7C" w:rsidRDefault="00173F7C" w:rsidP="00173F7C">
            <w:pPr>
              <w:jc w:val="center"/>
            </w:pPr>
          </w:p>
        </w:tc>
      </w:tr>
    </w:tbl>
    <w:p w:rsidR="00173F7C" w:rsidRPr="00173F7C" w:rsidRDefault="00173F7C" w:rsidP="00173F7C"/>
    <w:p w:rsidR="006141BF" w:rsidRDefault="00531F24">
      <w:r>
        <w:rPr>
          <w:b/>
        </w:rPr>
        <w:t xml:space="preserve">Post Questions: </w:t>
      </w:r>
    </w:p>
    <w:p w:rsidR="00531F24" w:rsidRDefault="00531F24"/>
    <w:p w:rsidR="00531F24" w:rsidRDefault="00531F24" w:rsidP="00531F24">
      <w:pPr>
        <w:pStyle w:val="ListParagraph"/>
        <w:numPr>
          <w:ilvl w:val="0"/>
          <w:numId w:val="2"/>
        </w:numPr>
      </w:pPr>
      <w:r>
        <w:t>Since each die represents a radioactive nucleus of an atom, and each bead represents a stable “daughter” nucleus of an atom, explain why the “total number of atoms</w:t>
      </w:r>
      <w:r w:rsidR="0029091D">
        <w:t>”</w:t>
      </w:r>
      <w:r>
        <w:t xml:space="preserve"> stayed the same after each toss. </w:t>
      </w:r>
    </w:p>
    <w:p w:rsidR="0029091D" w:rsidRDefault="0029091D" w:rsidP="0029091D"/>
    <w:p w:rsidR="0029091D" w:rsidRDefault="0029091D" w:rsidP="0029091D"/>
    <w:p w:rsidR="0029091D" w:rsidRDefault="0029091D" w:rsidP="0029091D"/>
    <w:p w:rsidR="0029091D" w:rsidRDefault="0029091D" w:rsidP="0029091D"/>
    <w:p w:rsidR="0029091D" w:rsidRDefault="0029091D" w:rsidP="0029091D"/>
    <w:p w:rsidR="00531F24" w:rsidRDefault="0029091D" w:rsidP="00531F24">
      <w:pPr>
        <w:pStyle w:val="ListParagraph"/>
        <w:numPr>
          <w:ilvl w:val="0"/>
          <w:numId w:val="2"/>
        </w:numPr>
      </w:pPr>
      <w:r>
        <w:t>If each toss represents one year, w</w:t>
      </w:r>
      <w:r w:rsidR="00531F24">
        <w:t xml:space="preserve">hat is the half life of </w:t>
      </w:r>
      <w:proofErr w:type="spellStart"/>
      <w:r w:rsidR="00531F24">
        <w:t>diceium</w:t>
      </w:r>
      <w:proofErr w:type="spellEnd"/>
      <w:r w:rsidR="00531F24">
        <w:t>? (HINT: Think about</w:t>
      </w:r>
      <w:r>
        <w:t xml:space="preserve"> the </w:t>
      </w:r>
      <w:r w:rsidRPr="0029091D">
        <w:rPr>
          <w:i/>
        </w:rPr>
        <w:t>definition of half life</w:t>
      </w:r>
      <w:r w:rsidR="00531F24">
        <w:t xml:space="preserve">) </w:t>
      </w:r>
    </w:p>
    <w:p w:rsidR="0029091D" w:rsidRPr="00531F24" w:rsidRDefault="0029091D" w:rsidP="0029091D"/>
    <w:sectPr w:rsidR="0029091D" w:rsidRPr="00531F24" w:rsidSect="00BF7F1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DBC" w:rsidRDefault="00CB0DBC" w:rsidP="006141BF">
      <w:r>
        <w:separator/>
      </w:r>
    </w:p>
  </w:endnote>
  <w:endnote w:type="continuationSeparator" w:id="0">
    <w:p w:rsidR="00CB0DBC" w:rsidRDefault="00CB0DBC" w:rsidP="006141B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DBC" w:rsidRDefault="00CB0DBC" w:rsidP="006141BF">
      <w:r>
        <w:separator/>
      </w:r>
    </w:p>
  </w:footnote>
  <w:footnote w:type="continuationSeparator" w:id="0">
    <w:p w:rsidR="00CB0DBC" w:rsidRDefault="00CB0DBC" w:rsidP="006141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1BF" w:rsidRDefault="006141BF" w:rsidP="006141BF">
    <w:pPr>
      <w:pStyle w:val="Header"/>
      <w:jc w:val="right"/>
    </w:pPr>
    <w:proofErr w:type="spellStart"/>
    <w:r>
      <w:t>Chem</w:t>
    </w:r>
    <w:proofErr w:type="spellEnd"/>
    <w:r>
      <w:t xml:space="preserve"> I</w:t>
    </w:r>
  </w:p>
  <w:p w:rsidR="006141BF" w:rsidRDefault="006141BF" w:rsidP="006141BF">
    <w:pPr>
      <w:pStyle w:val="Header"/>
      <w:jc w:val="right"/>
    </w:pPr>
    <w:r>
      <w:t>Half Life Dice Activity</w:t>
    </w:r>
  </w:p>
  <w:p w:rsidR="006141BF" w:rsidRDefault="006141BF" w:rsidP="006141BF">
    <w:pPr>
      <w:pStyle w:val="Header"/>
      <w:jc w:val="right"/>
    </w:pPr>
    <w:r>
      <w:t>(Purdue Express)</w:t>
    </w:r>
  </w:p>
  <w:p w:rsidR="006141BF" w:rsidRDefault="006141BF" w:rsidP="006141BF">
    <w:pPr>
      <w:pStyle w:val="Header"/>
      <w:jc w:val="right"/>
    </w:pPr>
    <w:r>
      <w:t>Unit 2 Lab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A2DB4"/>
    <w:multiLevelType w:val="hybridMultilevel"/>
    <w:tmpl w:val="0BA62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4058EE"/>
    <w:multiLevelType w:val="hybridMultilevel"/>
    <w:tmpl w:val="67EA0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6141BF"/>
    <w:rsid w:val="00153874"/>
    <w:rsid w:val="00173F7C"/>
    <w:rsid w:val="00280A80"/>
    <w:rsid w:val="0029091D"/>
    <w:rsid w:val="00290B20"/>
    <w:rsid w:val="00531F24"/>
    <w:rsid w:val="006141BF"/>
    <w:rsid w:val="006842EF"/>
    <w:rsid w:val="00753FE2"/>
    <w:rsid w:val="007E3388"/>
    <w:rsid w:val="00846E03"/>
    <w:rsid w:val="008B1A29"/>
    <w:rsid w:val="00992902"/>
    <w:rsid w:val="00A87130"/>
    <w:rsid w:val="00AD2361"/>
    <w:rsid w:val="00B21D58"/>
    <w:rsid w:val="00BF7F1E"/>
    <w:rsid w:val="00C1799C"/>
    <w:rsid w:val="00CB0DBC"/>
    <w:rsid w:val="00F274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F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41BF"/>
    <w:pPr>
      <w:tabs>
        <w:tab w:val="center" w:pos="4680"/>
        <w:tab w:val="right" w:pos="9360"/>
      </w:tabs>
    </w:pPr>
  </w:style>
  <w:style w:type="character" w:customStyle="1" w:styleId="HeaderChar">
    <w:name w:val="Header Char"/>
    <w:basedOn w:val="DefaultParagraphFont"/>
    <w:link w:val="Header"/>
    <w:uiPriority w:val="99"/>
    <w:semiHidden/>
    <w:rsid w:val="006141BF"/>
  </w:style>
  <w:style w:type="paragraph" w:styleId="Footer">
    <w:name w:val="footer"/>
    <w:basedOn w:val="Normal"/>
    <w:link w:val="FooterChar"/>
    <w:uiPriority w:val="99"/>
    <w:semiHidden/>
    <w:unhideWhenUsed/>
    <w:rsid w:val="006141BF"/>
    <w:pPr>
      <w:tabs>
        <w:tab w:val="center" w:pos="4680"/>
        <w:tab w:val="right" w:pos="9360"/>
      </w:tabs>
    </w:pPr>
  </w:style>
  <w:style w:type="character" w:customStyle="1" w:styleId="FooterChar">
    <w:name w:val="Footer Char"/>
    <w:basedOn w:val="DefaultParagraphFont"/>
    <w:link w:val="Footer"/>
    <w:uiPriority w:val="99"/>
    <w:semiHidden/>
    <w:rsid w:val="006141BF"/>
  </w:style>
  <w:style w:type="paragraph" w:styleId="ListParagraph">
    <w:name w:val="List Paragraph"/>
    <w:basedOn w:val="Normal"/>
    <w:uiPriority w:val="34"/>
    <w:qFormat/>
    <w:rsid w:val="006141BF"/>
    <w:pPr>
      <w:ind w:left="720"/>
      <w:contextualSpacing/>
    </w:pPr>
  </w:style>
  <w:style w:type="table" w:styleId="TableGrid">
    <w:name w:val="Table Grid"/>
    <w:basedOn w:val="TableNormal"/>
    <w:uiPriority w:val="59"/>
    <w:rsid w:val="00173F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371</Words>
  <Characters>1936</Characters>
  <Application>Microsoft Office Word</Application>
  <DocSecurity>0</DocSecurity>
  <Lines>88</Lines>
  <Paragraphs>50</Paragraphs>
  <ScaleCrop>false</ScaleCrop>
  <HeadingPairs>
    <vt:vector size="2" baseType="variant">
      <vt:variant>
        <vt:lpstr>Title</vt:lpstr>
      </vt:variant>
      <vt:variant>
        <vt:i4>1</vt:i4>
      </vt:variant>
    </vt:vector>
  </HeadingPairs>
  <TitlesOfParts>
    <vt:vector size="1" baseType="lpstr">
      <vt:lpstr/>
    </vt:vector>
  </TitlesOfParts>
  <Company>Lake Central</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5</cp:revision>
  <dcterms:created xsi:type="dcterms:W3CDTF">2015-09-02T19:28:00Z</dcterms:created>
  <dcterms:modified xsi:type="dcterms:W3CDTF">2016-09-07T13:23:00Z</dcterms:modified>
</cp:coreProperties>
</file>