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B631D" w14:textId="1FDDFC53" w:rsidR="00EA39FD" w:rsidRPr="00B624D9" w:rsidRDefault="00F53D3E">
      <w:pPr>
        <w:rPr>
          <w:sz w:val="24"/>
        </w:rPr>
      </w:pPr>
      <w:r>
        <w:rPr>
          <w:sz w:val="24"/>
        </w:rPr>
        <w:t>[</w:t>
      </w:r>
      <w:r w:rsidR="00EA39FD" w:rsidRPr="00B624D9">
        <w:rPr>
          <w:sz w:val="24"/>
        </w:rPr>
        <w:t xml:space="preserve">You are building a new roadway that will bypass your city. All toxic loads will be required to travel on this new bypass </w:t>
      </w:r>
      <w:proofErr w:type="gramStart"/>
      <w:r w:rsidR="00EA39FD" w:rsidRPr="00B624D9">
        <w:rPr>
          <w:sz w:val="24"/>
        </w:rPr>
        <w:t>in order to</w:t>
      </w:r>
      <w:proofErr w:type="gramEnd"/>
      <w:r w:rsidR="00EA39FD" w:rsidRPr="00B624D9">
        <w:rPr>
          <w:sz w:val="24"/>
        </w:rPr>
        <w:t xml:space="preserve"> lessen the chance of contamination to the local environment by accidents involving hazardous cargo. </w:t>
      </w:r>
      <w:r w:rsidR="00D433F5">
        <w:rPr>
          <w:sz w:val="24"/>
        </w:rPr>
        <w:t xml:space="preserve">Your team will develop a recommendation for the development of the buffer zone beside the road. </w:t>
      </w:r>
    </w:p>
    <w:p w14:paraId="65C641A6" w14:textId="77777777" w:rsidR="00EA39FD" w:rsidRPr="00B624D9" w:rsidRDefault="00EA39FD">
      <w:pPr>
        <w:rPr>
          <w:b/>
          <w:sz w:val="24"/>
        </w:rPr>
      </w:pPr>
      <w:r w:rsidRPr="00B624D9">
        <w:rPr>
          <w:b/>
          <w:sz w:val="24"/>
        </w:rPr>
        <w:t>Porosity:</w:t>
      </w:r>
    </w:p>
    <w:p w14:paraId="01D16FA6" w14:textId="77777777" w:rsidR="00EA39FD" w:rsidRPr="00B624D9" w:rsidRDefault="00EA39FD">
      <w:pPr>
        <w:rPr>
          <w:sz w:val="24"/>
        </w:rPr>
      </w:pPr>
      <w:r w:rsidRPr="00B624D9">
        <w:rPr>
          <w:sz w:val="24"/>
        </w:rPr>
        <w:t xml:space="preserve">To understand some of the factors involved, we will first study </w:t>
      </w:r>
      <w:r w:rsidR="003A46D4">
        <w:rPr>
          <w:sz w:val="24"/>
        </w:rPr>
        <w:t>the</w:t>
      </w:r>
      <w:r w:rsidRPr="00B624D9">
        <w:rPr>
          <w:sz w:val="24"/>
        </w:rPr>
        <w:t xml:space="preserve"> porosity of materials. The porosity</w:t>
      </w:r>
      <w:r w:rsidR="002207DD" w:rsidRPr="00B624D9">
        <w:rPr>
          <w:sz w:val="24"/>
        </w:rPr>
        <w:t xml:space="preserve"> of earth materials is the percentage of the rock or soil that is void of material. We calculate this with the following equation:</w:t>
      </w:r>
    </w:p>
    <w:p w14:paraId="5AB4EDD3" w14:textId="631E268A" w:rsidR="002207DD" w:rsidRPr="00B624D9" w:rsidRDefault="002207DD">
      <w:pPr>
        <w:rPr>
          <w:rFonts w:eastAsiaTheme="minorEastAsia"/>
          <w:sz w:val="28"/>
        </w:rPr>
      </w:pPr>
      <w:r w:rsidRPr="00B624D9">
        <w:rPr>
          <w:sz w:val="24"/>
        </w:rPr>
        <w:tab/>
      </w:r>
      <w:r w:rsidRPr="00B624D9">
        <w:rPr>
          <w:sz w:val="24"/>
        </w:rPr>
        <w:tab/>
      </w:r>
      <m:oMath>
        <m:r>
          <w:rPr>
            <w:rFonts w:ascii="Cambria Math" w:hAnsi="Cambria Math"/>
            <w:sz w:val="28"/>
          </w:rPr>
          <m:t>n=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100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v</m:t>
                </m:r>
              </m:sub>
            </m:sSub>
          </m:num>
          <m:den>
            <m:r>
              <w:rPr>
                <w:rFonts w:ascii="Cambria Math" w:hAnsi="Cambria Math"/>
                <w:sz w:val="28"/>
              </w:rPr>
              <m:t>V</m:t>
            </m:r>
          </m:den>
        </m:f>
      </m:oMath>
      <w:r w:rsidRPr="00B624D9">
        <w:rPr>
          <w:rFonts w:eastAsiaTheme="minorEastAsia"/>
          <w:sz w:val="28"/>
        </w:rPr>
        <w:tab/>
      </w:r>
      <m:oMath>
        <m:r>
          <w:rPr>
            <w:rFonts w:ascii="Cambria Math" w:hAnsi="Cambria Math"/>
            <w:sz w:val="28"/>
          </w:rPr>
          <m:t xml:space="preserve">n </m:t>
        </m:r>
      </m:oMath>
      <w:r w:rsidRPr="00B624D9">
        <w:rPr>
          <w:rFonts w:eastAsiaTheme="minorEastAsia"/>
          <w:sz w:val="28"/>
        </w:rPr>
        <w:t xml:space="preserve">= </w:t>
      </w:r>
      <w:r w:rsidRPr="00B624D9">
        <w:rPr>
          <w:rFonts w:eastAsiaTheme="minorEastAsia"/>
        </w:rPr>
        <w:t xml:space="preserve">The </w:t>
      </w:r>
      <w:r w:rsidR="00D433F5">
        <w:rPr>
          <w:rFonts w:eastAsiaTheme="minorEastAsia"/>
        </w:rPr>
        <w:t xml:space="preserve">total </w:t>
      </w:r>
      <w:r w:rsidRPr="00B624D9">
        <w:rPr>
          <w:rFonts w:eastAsiaTheme="minorEastAsia"/>
        </w:rPr>
        <w:t>porosity of the material (%)</w:t>
      </w:r>
    </w:p>
    <w:p w14:paraId="6A148C2C" w14:textId="77777777" w:rsidR="002207DD" w:rsidRPr="00B624D9" w:rsidRDefault="002207DD">
      <w:pPr>
        <w:rPr>
          <w:rFonts w:eastAsiaTheme="minorEastAsia"/>
          <w:sz w:val="24"/>
        </w:rPr>
      </w:pPr>
      <w:r w:rsidRPr="00B624D9">
        <w:rPr>
          <w:rFonts w:eastAsiaTheme="minorEastAsia"/>
          <w:sz w:val="28"/>
        </w:rPr>
        <w:tab/>
      </w:r>
      <w:r w:rsidRPr="00B624D9">
        <w:rPr>
          <w:rFonts w:eastAsiaTheme="minorEastAsia"/>
          <w:sz w:val="28"/>
        </w:rPr>
        <w:tab/>
      </w:r>
      <w:r w:rsidRPr="00B624D9">
        <w:rPr>
          <w:rFonts w:eastAsiaTheme="minorEastAsia"/>
          <w:sz w:val="28"/>
        </w:rPr>
        <w:tab/>
      </w:r>
      <w:r w:rsidRPr="00B624D9">
        <w:rPr>
          <w:rFonts w:eastAsiaTheme="minorEastAsia"/>
          <w:sz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</w:rPr>
              <m:t>v</m:t>
            </m:r>
          </m:sub>
        </m:sSub>
      </m:oMath>
      <w:r w:rsidRPr="00B624D9">
        <w:rPr>
          <w:rFonts w:eastAsiaTheme="minorEastAsia"/>
          <w:sz w:val="28"/>
        </w:rPr>
        <w:t xml:space="preserve"> = </w:t>
      </w:r>
      <w:r w:rsidRPr="00B624D9">
        <w:rPr>
          <w:rFonts w:eastAsiaTheme="minorEastAsia"/>
        </w:rPr>
        <w:t>The volume of the void space in the material (cm</w:t>
      </w:r>
      <w:r w:rsidRPr="00B624D9">
        <w:rPr>
          <w:rFonts w:eastAsiaTheme="minorEastAsia"/>
          <w:vertAlign w:val="superscript"/>
        </w:rPr>
        <w:t>3</w:t>
      </w:r>
      <w:r w:rsidRPr="00B624D9">
        <w:rPr>
          <w:rFonts w:eastAsiaTheme="minorEastAsia"/>
        </w:rPr>
        <w:t>)</w:t>
      </w:r>
    </w:p>
    <w:p w14:paraId="315260A2" w14:textId="77777777" w:rsidR="002207DD" w:rsidRPr="00B624D9" w:rsidRDefault="002207DD">
      <w:pPr>
        <w:rPr>
          <w:sz w:val="20"/>
        </w:rPr>
      </w:pPr>
      <w:r w:rsidRPr="00B624D9">
        <w:rPr>
          <w:rFonts w:eastAsiaTheme="minorEastAsia"/>
          <w:sz w:val="28"/>
        </w:rPr>
        <w:tab/>
      </w:r>
      <w:r w:rsidRPr="00B624D9">
        <w:rPr>
          <w:rFonts w:eastAsiaTheme="minorEastAsia"/>
          <w:sz w:val="28"/>
        </w:rPr>
        <w:tab/>
      </w:r>
      <w:r w:rsidRPr="00B624D9">
        <w:rPr>
          <w:rFonts w:eastAsiaTheme="minorEastAsia"/>
          <w:sz w:val="28"/>
        </w:rPr>
        <w:tab/>
      </w:r>
      <w:r w:rsidRPr="00B624D9">
        <w:rPr>
          <w:rFonts w:eastAsiaTheme="minorEastAsia"/>
          <w:sz w:val="28"/>
        </w:rPr>
        <w:tab/>
      </w:r>
      <m:oMath>
        <m:r>
          <w:rPr>
            <w:rFonts w:ascii="Cambria Math" w:hAnsi="Cambria Math"/>
            <w:sz w:val="28"/>
          </w:rPr>
          <m:t>V</m:t>
        </m:r>
      </m:oMath>
      <w:r w:rsidRPr="00B624D9">
        <w:rPr>
          <w:rFonts w:eastAsiaTheme="minorEastAsia"/>
          <w:sz w:val="28"/>
        </w:rPr>
        <w:t xml:space="preserve"> = </w:t>
      </w:r>
      <w:r w:rsidRPr="00B624D9">
        <w:rPr>
          <w:rFonts w:eastAsiaTheme="minorEastAsia"/>
        </w:rPr>
        <w:t>The volume of the earth material including solids and voids</w:t>
      </w:r>
      <w:r w:rsidR="00E870A3" w:rsidRPr="00B624D9">
        <w:rPr>
          <w:rFonts w:eastAsiaTheme="minorEastAsia"/>
        </w:rPr>
        <w:t xml:space="preserve"> </w:t>
      </w:r>
      <w:r w:rsidRPr="00B624D9">
        <w:rPr>
          <w:rFonts w:eastAsiaTheme="minorEastAsia"/>
        </w:rPr>
        <w:t>(cm</w:t>
      </w:r>
      <w:r w:rsidRPr="00B624D9">
        <w:rPr>
          <w:rFonts w:eastAsiaTheme="minorEastAsia"/>
          <w:vertAlign w:val="superscript"/>
        </w:rPr>
        <w:t>3</w:t>
      </w:r>
      <w:r w:rsidRPr="00B624D9">
        <w:rPr>
          <w:rFonts w:eastAsiaTheme="minorEastAsia"/>
        </w:rPr>
        <w:t>)</w:t>
      </w:r>
    </w:p>
    <w:p w14:paraId="4051E8DD" w14:textId="77777777" w:rsidR="00D90095" w:rsidRDefault="00D90095">
      <w:pPr>
        <w:rPr>
          <w:b/>
        </w:rPr>
      </w:pPr>
      <w:r>
        <w:rPr>
          <w:b/>
        </w:rPr>
        <w:t>Supplies needed for this portion:</w:t>
      </w:r>
    </w:p>
    <w:p w14:paraId="215F411A" w14:textId="77777777" w:rsidR="00D90095" w:rsidRPr="00D90095" w:rsidRDefault="00D90095" w:rsidP="00D90095">
      <w:pPr>
        <w:pStyle w:val="ListParagraph"/>
        <w:numPr>
          <w:ilvl w:val="0"/>
          <w:numId w:val="2"/>
        </w:numPr>
      </w:pPr>
      <w:r w:rsidRPr="00D90095">
        <w:t>Labeled samples of earth materials</w:t>
      </w:r>
    </w:p>
    <w:p w14:paraId="5E513B9D" w14:textId="77777777" w:rsidR="00D90095" w:rsidRPr="00D90095" w:rsidRDefault="00D90095" w:rsidP="00D90095">
      <w:pPr>
        <w:pStyle w:val="ListParagraph"/>
        <w:numPr>
          <w:ilvl w:val="0"/>
          <w:numId w:val="2"/>
        </w:numPr>
      </w:pPr>
      <w:r w:rsidRPr="00D90095">
        <w:t>100 ml graduated cylinder</w:t>
      </w:r>
    </w:p>
    <w:p w14:paraId="6CB8543D" w14:textId="26711915" w:rsidR="00074C9B" w:rsidRPr="00D90095" w:rsidRDefault="00D90095" w:rsidP="00074C9B">
      <w:pPr>
        <w:pStyle w:val="ListParagraph"/>
        <w:numPr>
          <w:ilvl w:val="0"/>
          <w:numId w:val="2"/>
        </w:numPr>
      </w:pPr>
      <w:r w:rsidRPr="00D90095">
        <w:t>Plastic cup</w:t>
      </w:r>
    </w:p>
    <w:p w14:paraId="6C628EDC" w14:textId="77777777" w:rsidR="00D90095" w:rsidRPr="00D90095" w:rsidRDefault="00D90095" w:rsidP="00D90095">
      <w:pPr>
        <w:pStyle w:val="ListParagraph"/>
        <w:numPr>
          <w:ilvl w:val="0"/>
          <w:numId w:val="2"/>
        </w:numPr>
      </w:pPr>
      <w:r w:rsidRPr="00D90095">
        <w:t>Your lab notebook</w:t>
      </w:r>
    </w:p>
    <w:p w14:paraId="1C0F78B2" w14:textId="77777777" w:rsidR="00EA39FD" w:rsidRDefault="00D90095">
      <w:r>
        <w:rPr>
          <w:noProof/>
          <w:sz w:val="24"/>
          <w:vertAlign w:val="superscript"/>
        </w:rPr>
        <w:drawing>
          <wp:anchor distT="0" distB="0" distL="114300" distR="114300" simplePos="0" relativeHeight="251658240" behindDoc="1" locked="0" layoutInCell="1" allowOverlap="1" wp14:anchorId="11A078F0" wp14:editId="544C5818">
            <wp:simplePos x="0" y="0"/>
            <wp:positionH relativeFrom="margin">
              <wp:posOffset>4181475</wp:posOffset>
            </wp:positionH>
            <wp:positionV relativeFrom="paragraph">
              <wp:posOffset>248920</wp:posOffset>
            </wp:positionV>
            <wp:extent cx="2124075" cy="1165771"/>
            <wp:effectExtent l="76200" t="76200" r="123825" b="130175"/>
            <wp:wrapTight wrapText="bothSides">
              <wp:wrapPolygon edited="0">
                <wp:start x="-387" y="-1413"/>
                <wp:lineTo x="-775" y="-1059"/>
                <wp:lineTo x="-775" y="22247"/>
                <wp:lineTo x="-387" y="23660"/>
                <wp:lineTo x="22278" y="23660"/>
                <wp:lineTo x="22665" y="21894"/>
                <wp:lineTo x="22665" y="4591"/>
                <wp:lineTo x="22278" y="-706"/>
                <wp:lineTo x="22278" y="-1413"/>
                <wp:lineTo x="-387" y="-1413"/>
              </wp:wrapPolygon>
            </wp:wrapTight>
            <wp:docPr id="1" name="Picture 1" descr="C:\Users\mrsmith\Downloads\documents-export-2015-11-03\IMG_20151028_10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smith\Downloads\documents-export-2015-11-03\IMG_20151028_1041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t="11966" r="20193" b="20797"/>
                    <a:stretch/>
                  </pic:blipFill>
                  <pic:spPr bwMode="auto">
                    <a:xfrm>
                      <a:off x="0" y="0"/>
                      <a:ext cx="2124075" cy="11657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4D9" w:rsidRPr="00B624D9">
        <w:rPr>
          <w:b/>
        </w:rPr>
        <w:t>Procedure</w:t>
      </w:r>
      <w:r w:rsidR="00B624D9">
        <w:t>:</w:t>
      </w:r>
    </w:p>
    <w:p w14:paraId="1896185D" w14:textId="77777777" w:rsidR="00B624D9" w:rsidRPr="00B624D9" w:rsidRDefault="00B624D9" w:rsidP="00B624D9">
      <w:pPr>
        <w:pStyle w:val="ListParagraph"/>
        <w:numPr>
          <w:ilvl w:val="0"/>
          <w:numId w:val="1"/>
        </w:numPr>
        <w:rPr>
          <w:sz w:val="24"/>
        </w:rPr>
      </w:pPr>
      <w:r w:rsidRPr="00B624D9">
        <w:rPr>
          <w:sz w:val="24"/>
        </w:rPr>
        <w:t>Determine the volume of the cup.</w:t>
      </w:r>
    </w:p>
    <w:p w14:paraId="51315724" w14:textId="77777777" w:rsidR="00B624D9" w:rsidRPr="00B624D9" w:rsidRDefault="00B624D9" w:rsidP="00B624D9">
      <w:pPr>
        <w:pStyle w:val="ListParagraph"/>
        <w:numPr>
          <w:ilvl w:val="0"/>
          <w:numId w:val="1"/>
        </w:numPr>
        <w:rPr>
          <w:sz w:val="24"/>
        </w:rPr>
      </w:pPr>
      <w:r w:rsidRPr="00B624D9">
        <w:rPr>
          <w:sz w:val="24"/>
        </w:rPr>
        <w:t xml:space="preserve">Fill the cup to the top with </w:t>
      </w:r>
      <w:r w:rsidR="00A83538">
        <w:rPr>
          <w:sz w:val="24"/>
        </w:rPr>
        <w:t>your assigned</w:t>
      </w:r>
      <w:r w:rsidRPr="00B624D9">
        <w:rPr>
          <w:sz w:val="24"/>
        </w:rPr>
        <w:t xml:space="preserve"> </w:t>
      </w:r>
      <w:r w:rsidR="00A83538">
        <w:rPr>
          <w:sz w:val="24"/>
        </w:rPr>
        <w:t>earth material</w:t>
      </w:r>
      <w:r w:rsidRPr="00B624D9">
        <w:rPr>
          <w:sz w:val="24"/>
        </w:rPr>
        <w:t xml:space="preserve">. </w:t>
      </w:r>
    </w:p>
    <w:p w14:paraId="6CE8D21F" w14:textId="77777777" w:rsidR="00B624D9" w:rsidRPr="00B624D9" w:rsidRDefault="00B624D9" w:rsidP="00B624D9">
      <w:pPr>
        <w:pStyle w:val="ListParagraph"/>
        <w:numPr>
          <w:ilvl w:val="0"/>
          <w:numId w:val="1"/>
        </w:numPr>
        <w:rPr>
          <w:sz w:val="24"/>
        </w:rPr>
      </w:pPr>
      <w:r w:rsidRPr="00B624D9">
        <w:rPr>
          <w:sz w:val="24"/>
        </w:rPr>
        <w:t>Using the 100 ml graduated cylinder, fill the container to the very top.</w:t>
      </w:r>
    </w:p>
    <w:p w14:paraId="3AD1EB7E" w14:textId="77777777" w:rsidR="00B624D9" w:rsidRPr="00B624D9" w:rsidRDefault="00B624D9" w:rsidP="00B624D9">
      <w:pPr>
        <w:pStyle w:val="ListParagraph"/>
        <w:numPr>
          <w:ilvl w:val="0"/>
          <w:numId w:val="1"/>
        </w:numPr>
        <w:rPr>
          <w:sz w:val="24"/>
        </w:rPr>
      </w:pPr>
      <w:r w:rsidRPr="00B624D9">
        <w:rPr>
          <w:sz w:val="24"/>
        </w:rPr>
        <w:t xml:space="preserve">Record the volume of the void spaces. </w:t>
      </w:r>
    </w:p>
    <w:p w14:paraId="224420E9" w14:textId="77777777" w:rsidR="00B624D9" w:rsidRDefault="00B624D9" w:rsidP="00B624D9">
      <w:pPr>
        <w:pStyle w:val="ListParagraph"/>
        <w:numPr>
          <w:ilvl w:val="0"/>
          <w:numId w:val="1"/>
        </w:numPr>
        <w:rPr>
          <w:sz w:val="24"/>
        </w:rPr>
      </w:pPr>
      <w:r w:rsidRPr="00B624D9">
        <w:rPr>
          <w:sz w:val="24"/>
        </w:rPr>
        <w:t>Compute and record the porosity (</w:t>
      </w:r>
      <m:oMath>
        <m:r>
          <w:rPr>
            <w:rFonts w:ascii="Cambria Math" w:hAnsi="Cambria Math"/>
            <w:sz w:val="28"/>
          </w:rPr>
          <m:t>n</m:t>
        </m:r>
      </m:oMath>
      <w:r w:rsidRPr="00B624D9">
        <w:rPr>
          <w:sz w:val="24"/>
        </w:rPr>
        <w:t xml:space="preserve"> ) of the material. </w:t>
      </w:r>
    </w:p>
    <w:p w14:paraId="2AAF3FD8" w14:textId="77777777" w:rsidR="00D90095" w:rsidRDefault="00D90095" w:rsidP="00D90095">
      <w:pPr>
        <w:rPr>
          <w:noProof/>
          <w:sz w:val="24"/>
          <w:vertAlign w:val="superscript"/>
        </w:rPr>
      </w:pPr>
      <w:r>
        <w:rPr>
          <w:sz w:val="24"/>
        </w:rPr>
        <w:t>Note: 1 ml = 1 cm</w:t>
      </w:r>
      <w:r w:rsidRPr="00D90095">
        <w:rPr>
          <w:sz w:val="24"/>
          <w:vertAlign w:val="superscript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90095" w:rsidRPr="00A83538" w14:paraId="2C793E8E" w14:textId="77777777" w:rsidTr="00D90095">
        <w:tc>
          <w:tcPr>
            <w:tcW w:w="2337" w:type="dxa"/>
          </w:tcPr>
          <w:p w14:paraId="203119F6" w14:textId="77777777" w:rsidR="00D90095" w:rsidRPr="00A83538" w:rsidRDefault="00D90095" w:rsidP="00D90095">
            <w:pPr>
              <w:jc w:val="center"/>
              <w:rPr>
                <w:b/>
              </w:rPr>
            </w:pPr>
            <w:r w:rsidRPr="00A83538">
              <w:rPr>
                <w:b/>
              </w:rPr>
              <w:t>Sample</w:t>
            </w:r>
          </w:p>
        </w:tc>
        <w:tc>
          <w:tcPr>
            <w:tcW w:w="2337" w:type="dxa"/>
          </w:tcPr>
          <w:p w14:paraId="16BDB9B4" w14:textId="77777777" w:rsidR="00D90095" w:rsidRPr="00A83538" w:rsidRDefault="00D90095" w:rsidP="00D90095">
            <w:pPr>
              <w:jc w:val="center"/>
              <w:rPr>
                <w:b/>
              </w:rPr>
            </w:pPr>
            <w:r w:rsidRPr="00A83538">
              <w:rPr>
                <w:b/>
              </w:rPr>
              <w:t>Volume of cup</w:t>
            </w:r>
          </w:p>
        </w:tc>
        <w:tc>
          <w:tcPr>
            <w:tcW w:w="2338" w:type="dxa"/>
          </w:tcPr>
          <w:p w14:paraId="0789DEDF" w14:textId="77777777" w:rsidR="00D90095" w:rsidRPr="00A83538" w:rsidRDefault="00D90095" w:rsidP="00D90095">
            <w:pPr>
              <w:jc w:val="center"/>
              <w:rPr>
                <w:b/>
              </w:rPr>
            </w:pPr>
            <w:r w:rsidRPr="00A83538">
              <w:rPr>
                <w:b/>
              </w:rPr>
              <w:t>Volume of void spaces</w:t>
            </w:r>
          </w:p>
        </w:tc>
        <w:tc>
          <w:tcPr>
            <w:tcW w:w="2338" w:type="dxa"/>
          </w:tcPr>
          <w:p w14:paraId="4F37D87E" w14:textId="77777777" w:rsidR="00D90095" w:rsidRPr="00A83538" w:rsidRDefault="00D90095" w:rsidP="00D90095">
            <w:pPr>
              <w:jc w:val="center"/>
              <w:rPr>
                <w:b/>
              </w:rPr>
            </w:pPr>
            <w:r w:rsidRPr="00A83538">
              <w:rPr>
                <w:b/>
              </w:rPr>
              <w:t>Porosity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oMath>
            <w:r w:rsidRPr="00A83538">
              <w:rPr>
                <w:b/>
              </w:rPr>
              <w:t xml:space="preserve"> )</w:t>
            </w:r>
          </w:p>
        </w:tc>
      </w:tr>
      <w:tr w:rsidR="00D90095" w14:paraId="478031B1" w14:textId="77777777" w:rsidTr="00D90095">
        <w:trPr>
          <w:trHeight w:val="575"/>
        </w:trPr>
        <w:tc>
          <w:tcPr>
            <w:tcW w:w="2337" w:type="dxa"/>
          </w:tcPr>
          <w:p w14:paraId="42618CD3" w14:textId="77777777" w:rsidR="00D90095" w:rsidRDefault="00D90095"/>
        </w:tc>
        <w:tc>
          <w:tcPr>
            <w:tcW w:w="2337" w:type="dxa"/>
          </w:tcPr>
          <w:p w14:paraId="3364602E" w14:textId="77777777" w:rsidR="00D90095" w:rsidRDefault="00D90095"/>
        </w:tc>
        <w:tc>
          <w:tcPr>
            <w:tcW w:w="2338" w:type="dxa"/>
          </w:tcPr>
          <w:p w14:paraId="2CCAA346" w14:textId="77777777" w:rsidR="00D90095" w:rsidRDefault="00D90095"/>
        </w:tc>
        <w:tc>
          <w:tcPr>
            <w:tcW w:w="2338" w:type="dxa"/>
          </w:tcPr>
          <w:p w14:paraId="74E670BE" w14:textId="77777777" w:rsidR="00D90095" w:rsidRDefault="00D90095"/>
        </w:tc>
      </w:tr>
      <w:tr w:rsidR="00D90095" w14:paraId="61D84020" w14:textId="77777777" w:rsidTr="00D90095">
        <w:trPr>
          <w:trHeight w:val="620"/>
        </w:trPr>
        <w:tc>
          <w:tcPr>
            <w:tcW w:w="2337" w:type="dxa"/>
          </w:tcPr>
          <w:p w14:paraId="1BFF3921" w14:textId="77777777" w:rsidR="00D90095" w:rsidRDefault="00D90095"/>
        </w:tc>
        <w:tc>
          <w:tcPr>
            <w:tcW w:w="2337" w:type="dxa"/>
          </w:tcPr>
          <w:p w14:paraId="293F7B0F" w14:textId="77777777" w:rsidR="00D90095" w:rsidRDefault="00D90095"/>
        </w:tc>
        <w:tc>
          <w:tcPr>
            <w:tcW w:w="2338" w:type="dxa"/>
          </w:tcPr>
          <w:p w14:paraId="0360C0A6" w14:textId="77777777" w:rsidR="00D90095" w:rsidRDefault="00D90095"/>
        </w:tc>
        <w:tc>
          <w:tcPr>
            <w:tcW w:w="2338" w:type="dxa"/>
          </w:tcPr>
          <w:p w14:paraId="31CB5DBF" w14:textId="77777777" w:rsidR="00D90095" w:rsidRDefault="00D90095"/>
        </w:tc>
      </w:tr>
      <w:tr w:rsidR="00D90095" w14:paraId="15708B53" w14:textId="77777777" w:rsidTr="00D90095">
        <w:trPr>
          <w:trHeight w:val="917"/>
        </w:trPr>
        <w:tc>
          <w:tcPr>
            <w:tcW w:w="2337" w:type="dxa"/>
          </w:tcPr>
          <w:p w14:paraId="4021005D" w14:textId="77777777" w:rsidR="00D90095" w:rsidRDefault="00D90095"/>
        </w:tc>
        <w:tc>
          <w:tcPr>
            <w:tcW w:w="2337" w:type="dxa"/>
          </w:tcPr>
          <w:p w14:paraId="4D17C979" w14:textId="77777777" w:rsidR="00D90095" w:rsidRDefault="00D90095"/>
        </w:tc>
        <w:tc>
          <w:tcPr>
            <w:tcW w:w="2338" w:type="dxa"/>
          </w:tcPr>
          <w:p w14:paraId="2499110F" w14:textId="77777777" w:rsidR="00D90095" w:rsidRDefault="00D90095"/>
        </w:tc>
        <w:tc>
          <w:tcPr>
            <w:tcW w:w="2338" w:type="dxa"/>
          </w:tcPr>
          <w:p w14:paraId="1F3027B8" w14:textId="77777777" w:rsidR="00D90095" w:rsidRDefault="00D90095"/>
        </w:tc>
      </w:tr>
    </w:tbl>
    <w:p w14:paraId="199D9B96" w14:textId="77777777" w:rsidR="00B624D9" w:rsidRDefault="00B624D9"/>
    <w:p w14:paraId="4E669851" w14:textId="77777777" w:rsidR="00D90095" w:rsidRDefault="00D90095">
      <w:r w:rsidRPr="009F75CD">
        <w:rPr>
          <w:b/>
        </w:rPr>
        <w:lastRenderedPageBreak/>
        <w:t>Question</w:t>
      </w:r>
      <w:r w:rsidR="00250814" w:rsidRPr="009F75CD">
        <w:rPr>
          <w:b/>
        </w:rPr>
        <w:t>s</w:t>
      </w:r>
      <w:r>
        <w:t>:</w:t>
      </w:r>
    </w:p>
    <w:p w14:paraId="50EE3890" w14:textId="77777777" w:rsidR="00D90095" w:rsidRDefault="00D90095" w:rsidP="00250814">
      <w:pPr>
        <w:pStyle w:val="ListParagraph"/>
        <w:numPr>
          <w:ilvl w:val="0"/>
          <w:numId w:val="3"/>
        </w:numPr>
      </w:pPr>
      <w:r>
        <w:t xml:space="preserve">Did you discover any relationship between </w:t>
      </w:r>
      <w:r w:rsidR="00250814">
        <w:t>particle size and pore space?</w:t>
      </w:r>
    </w:p>
    <w:p w14:paraId="5DFCBDAF" w14:textId="77777777" w:rsidR="00250814" w:rsidRDefault="00250814" w:rsidP="00250814"/>
    <w:p w14:paraId="4405C674" w14:textId="77777777" w:rsidR="00250814" w:rsidRDefault="00250814" w:rsidP="00250814"/>
    <w:p w14:paraId="2C9B2EDA" w14:textId="77777777" w:rsidR="00250814" w:rsidRDefault="00250814" w:rsidP="00250814"/>
    <w:p w14:paraId="58612B73" w14:textId="77777777" w:rsidR="00250814" w:rsidRDefault="00250814" w:rsidP="00250814">
      <w:pPr>
        <w:pStyle w:val="ListParagraph"/>
        <w:numPr>
          <w:ilvl w:val="0"/>
          <w:numId w:val="3"/>
        </w:numPr>
      </w:pPr>
      <w:r>
        <w:t>Do you think the porosity of earth materials will be a factor in lessening the chance of contamination of hazardous materials introduced into the local aquifer? Explain you</w:t>
      </w:r>
      <w:r w:rsidR="003A46D4">
        <w:t>r</w:t>
      </w:r>
      <w:r>
        <w:t xml:space="preserve"> answer. </w:t>
      </w:r>
    </w:p>
    <w:p w14:paraId="22CCB4D8" w14:textId="77777777" w:rsidR="006D5A6A" w:rsidRDefault="006D5A6A">
      <w:r>
        <w:br w:type="page"/>
      </w:r>
    </w:p>
    <w:p w14:paraId="224282AF" w14:textId="77777777" w:rsidR="00250814" w:rsidRDefault="00250814" w:rsidP="00250814"/>
    <w:p w14:paraId="6C9C4099" w14:textId="77777777" w:rsidR="00250814" w:rsidRPr="00250814" w:rsidRDefault="00250814" w:rsidP="00250814">
      <w:pPr>
        <w:rPr>
          <w:b/>
        </w:rPr>
      </w:pPr>
      <w:r w:rsidRPr="00250814">
        <w:rPr>
          <w:b/>
        </w:rPr>
        <w:t>Infiltration</w:t>
      </w:r>
    </w:p>
    <w:p w14:paraId="4167234B" w14:textId="512238B3" w:rsidR="00EE5831" w:rsidRDefault="00250814">
      <w:pPr>
        <w:rPr>
          <w:rFonts w:eastAsiaTheme="minorEastAsia"/>
        </w:rPr>
      </w:pPr>
      <w:r>
        <w:t xml:space="preserve">Infiltration is the process of water moving from land into the soil. </w:t>
      </w:r>
      <w:r w:rsidR="00E01690">
        <w:t>When water goes through a material, some of the water will drain from the material and some of the water will be retained by the material. Specific yield (</w:t>
      </w:r>
      <w:r w:rsidR="00E01690" w:rsidRPr="00EE5831">
        <w:rPr>
          <w:sz w:val="28"/>
        </w:rPr>
        <w:t>S</w:t>
      </w:r>
      <w:r w:rsidR="00E01690" w:rsidRPr="00EE5831">
        <w:rPr>
          <w:sz w:val="28"/>
          <w:vertAlign w:val="subscript"/>
        </w:rPr>
        <w:t>y</w:t>
      </w:r>
      <w:r w:rsidR="00E01690">
        <w:t xml:space="preserve">) is the </w:t>
      </w:r>
      <w:r w:rsidR="001E4C6A">
        <w:t>ratio of water</w:t>
      </w:r>
      <w:r w:rsidR="00E01690">
        <w:t xml:space="preserve"> that drains from a saturated </w:t>
      </w:r>
      <w:r w:rsidR="00EE5831">
        <w:t>material</w:t>
      </w:r>
      <w:r w:rsidR="001E4C6A">
        <w:t xml:space="preserve"> by gravity to the total volume to the material. </w:t>
      </w:r>
      <w:r w:rsidR="00EE5831">
        <w:t xml:space="preserve"> Specific retention </w:t>
      </w:r>
      <w:r w:rsidR="00EE5831" w:rsidRPr="00EE5831">
        <w:rPr>
          <w:sz w:val="28"/>
          <w:szCs w:val="28"/>
        </w:rPr>
        <w:t>(S</w:t>
      </w:r>
      <w:r w:rsidR="00EE5831" w:rsidRPr="00EE5831">
        <w:rPr>
          <w:sz w:val="28"/>
          <w:szCs w:val="28"/>
          <w:vertAlign w:val="subscript"/>
        </w:rPr>
        <w:t>r</w:t>
      </w:r>
      <w:r w:rsidR="00EE5831" w:rsidRPr="00EE5831">
        <w:rPr>
          <w:sz w:val="28"/>
          <w:szCs w:val="28"/>
        </w:rPr>
        <w:t>)</w:t>
      </w:r>
      <w:r w:rsidR="00EE5831">
        <w:t xml:space="preserve"> is the </w:t>
      </w:r>
      <w:r w:rsidR="001E4C6A">
        <w:t xml:space="preserve">ratio of the </w:t>
      </w:r>
      <w:r w:rsidR="00EE5831">
        <w:t>volume of water that is retained or held in the materials against gravity</w:t>
      </w:r>
      <w:r w:rsidR="001E4C6A">
        <w:t xml:space="preserve"> to the total volume of rock</w:t>
      </w:r>
      <w:r w:rsidR="00EE5831">
        <w:t xml:space="preserve">. </w:t>
      </w:r>
      <w:r w:rsidR="00D433F5">
        <w:rPr>
          <w:rFonts w:eastAsiaTheme="minorEastAsia"/>
        </w:rPr>
        <w:t>Recall</w:t>
      </w:r>
      <w:r w:rsidR="00EE5831">
        <w:rPr>
          <w:rFonts w:eastAsiaTheme="minorEastAsia"/>
        </w:rPr>
        <w:t xml:space="preserve"> the following equation for </w:t>
      </w:r>
      <w:r w:rsidR="00D433F5">
        <w:rPr>
          <w:rFonts w:eastAsiaTheme="minorEastAsia"/>
        </w:rPr>
        <w:t xml:space="preserve">total </w:t>
      </w:r>
      <w:r w:rsidR="00EE5831">
        <w:rPr>
          <w:rFonts w:eastAsiaTheme="minorEastAsia"/>
        </w:rPr>
        <w:t>porosity:</w:t>
      </w:r>
    </w:p>
    <w:p w14:paraId="241CDBDF" w14:textId="28E61487" w:rsidR="00250814" w:rsidRDefault="00D433F5">
      <m:oMathPara>
        <m:oMath>
          <m:r>
            <w:rPr>
              <w:rFonts w:ascii="Cambria Math" w:hAnsi="Cambria Math"/>
              <w:sz w:val="28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100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v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</w:rPr>
                <m:t>V</m:t>
              </m:r>
            </m:den>
          </m:f>
        </m:oMath>
      </m:oMathPara>
    </w:p>
    <w:p w14:paraId="022BB609" w14:textId="77777777" w:rsidR="00EE5831" w:rsidRDefault="00EE5831" w:rsidP="00EE5831">
      <w:r w:rsidRPr="00B624D9">
        <w:rPr>
          <w:b/>
        </w:rPr>
        <w:t>Procedure</w:t>
      </w:r>
      <w:r>
        <w:t>:</w:t>
      </w:r>
    </w:p>
    <w:p w14:paraId="61F31756" w14:textId="6F06B69A" w:rsidR="00EE5831" w:rsidRDefault="001E4C6A" w:rsidP="00EE58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Repeat </w:t>
      </w:r>
      <w:r w:rsidR="00074C9B">
        <w:rPr>
          <w:sz w:val="24"/>
        </w:rPr>
        <w:t>the procedures for porosity of 2</w:t>
      </w:r>
      <w:r>
        <w:rPr>
          <w:sz w:val="24"/>
        </w:rPr>
        <w:t xml:space="preserve"> cups</w:t>
      </w:r>
      <w:r w:rsidR="009C7F4D">
        <w:rPr>
          <w:sz w:val="24"/>
        </w:rPr>
        <w:t xml:space="preserve"> of your assigned material</w:t>
      </w:r>
      <w:r>
        <w:rPr>
          <w:sz w:val="24"/>
        </w:rPr>
        <w:t xml:space="preserve">. </w:t>
      </w:r>
    </w:p>
    <w:p w14:paraId="45D3348E" w14:textId="77777777" w:rsidR="00D90095" w:rsidRDefault="00EE5831" w:rsidP="00EE5831">
      <w:pPr>
        <w:pStyle w:val="ListParagraph"/>
        <w:numPr>
          <w:ilvl w:val="0"/>
          <w:numId w:val="1"/>
        </w:numPr>
        <w:rPr>
          <w:sz w:val="24"/>
        </w:rPr>
      </w:pPr>
      <w:r w:rsidRPr="00EE5831">
        <w:rPr>
          <w:sz w:val="24"/>
        </w:rPr>
        <w:t>Compute and record the porosity (</w:t>
      </w:r>
      <m:oMath>
        <m:r>
          <w:rPr>
            <w:rFonts w:ascii="Cambria Math" w:hAnsi="Cambria Math"/>
            <w:sz w:val="28"/>
          </w:rPr>
          <m:t>n</m:t>
        </m:r>
      </m:oMath>
      <w:r w:rsidRPr="00EE5831">
        <w:rPr>
          <w:sz w:val="24"/>
        </w:rPr>
        <w:t xml:space="preserve"> ) of the material.</w:t>
      </w:r>
      <w:r w:rsidR="001E4C6A" w:rsidRPr="001E4C6A">
        <w:rPr>
          <w:noProof/>
          <w:sz w:val="24"/>
        </w:rPr>
        <w:t xml:space="preserve"> </w:t>
      </w:r>
    </w:p>
    <w:p w14:paraId="52941529" w14:textId="31078AE3" w:rsidR="001E4C6A" w:rsidRDefault="00121510" w:rsidP="00EE58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Pour</w:t>
      </w:r>
      <w:r w:rsidR="001E4C6A">
        <w:rPr>
          <w:sz w:val="24"/>
        </w:rPr>
        <w:t xml:space="preserve"> </w:t>
      </w:r>
      <w:r w:rsidR="00074C9B">
        <w:rPr>
          <w:sz w:val="24"/>
        </w:rPr>
        <w:t>both</w:t>
      </w:r>
      <w:r w:rsidR="001E4C6A">
        <w:rPr>
          <w:sz w:val="24"/>
        </w:rPr>
        <w:t xml:space="preserve"> containers into the filter apparatus, with a container below to catch the water draining by gravity. </w:t>
      </w:r>
    </w:p>
    <w:p w14:paraId="15FC9D1D" w14:textId="77777777" w:rsidR="001E4C6A" w:rsidRDefault="00A83538" w:rsidP="00EE58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Record the volume of water drained by gravity. </w:t>
      </w:r>
    </w:p>
    <w:p w14:paraId="1724257F" w14:textId="41FC022D" w:rsidR="00A83538" w:rsidRPr="00A83538" w:rsidRDefault="00A83538" w:rsidP="00EE583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Compute</w:t>
      </w:r>
      <w:r w:rsidR="00121510">
        <w:rPr>
          <w:sz w:val="24"/>
        </w:rPr>
        <w:t xml:space="preserve"> </w:t>
      </w:r>
      <w:r w:rsidR="00121510" w:rsidRPr="00121510">
        <w:rPr>
          <w:sz w:val="28"/>
        </w:rPr>
        <w:t>S</w:t>
      </w:r>
      <w:r w:rsidR="00121510" w:rsidRPr="00121510">
        <w:rPr>
          <w:sz w:val="28"/>
          <w:vertAlign w:val="subscript"/>
        </w:rPr>
        <w:t>y</w:t>
      </w:r>
      <w:r w:rsidR="00121510">
        <w:rPr>
          <w:sz w:val="24"/>
        </w:rPr>
        <w:t xml:space="preserve"> and </w:t>
      </w:r>
      <w:r w:rsidR="00121510" w:rsidRPr="00121510">
        <w:rPr>
          <w:sz w:val="32"/>
        </w:rPr>
        <w:t>S</w:t>
      </w:r>
      <w:r w:rsidR="00121510" w:rsidRPr="00121510">
        <w:rPr>
          <w:sz w:val="32"/>
          <w:vertAlign w:val="subscript"/>
        </w:rPr>
        <w:t>r</w:t>
      </w:r>
      <w:r w:rsidR="00121510">
        <w:rPr>
          <w:sz w:val="24"/>
        </w:rPr>
        <w:t xml:space="preserve">. </w:t>
      </w:r>
    </w:p>
    <w:p w14:paraId="60BF494F" w14:textId="77777777" w:rsidR="001E4C6A" w:rsidRPr="00A83538" w:rsidRDefault="00A83538" w:rsidP="00EE5831">
      <w:pPr>
        <w:pStyle w:val="ListParagraph"/>
        <w:numPr>
          <w:ilvl w:val="0"/>
          <w:numId w:val="1"/>
        </w:numPr>
        <w:rPr>
          <w:sz w:val="24"/>
        </w:rPr>
      </w:pPr>
      <w:r>
        <w:rPr>
          <w:rFonts w:eastAsiaTheme="minorEastAsia"/>
          <w:sz w:val="28"/>
          <w:vertAlign w:val="subscript"/>
        </w:rPr>
        <w:t xml:space="preserve"> </w:t>
      </w:r>
      <w:r>
        <w:rPr>
          <w:rFonts w:eastAsiaTheme="minorEastAsia"/>
          <w:sz w:val="28"/>
        </w:rPr>
        <w:t>Do not dump out the apparatus. You will need it for the next part.</w:t>
      </w:r>
    </w:p>
    <w:p w14:paraId="256C432D" w14:textId="77777777" w:rsidR="00A83538" w:rsidRPr="00A83538" w:rsidRDefault="00A83538" w:rsidP="00A83538">
      <w:pPr>
        <w:pStyle w:val="ListParagraph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5"/>
        <w:gridCol w:w="1336"/>
        <w:gridCol w:w="1336"/>
        <w:gridCol w:w="1336"/>
      </w:tblGrid>
      <w:tr w:rsidR="00A83538" w:rsidRPr="00A83538" w14:paraId="694A3F6A" w14:textId="77777777" w:rsidTr="00A83538">
        <w:tc>
          <w:tcPr>
            <w:tcW w:w="1335" w:type="dxa"/>
          </w:tcPr>
          <w:p w14:paraId="4559E944" w14:textId="77777777" w:rsidR="00A83538" w:rsidRPr="00A83538" w:rsidRDefault="00A83538" w:rsidP="00A83538">
            <w:pPr>
              <w:jc w:val="center"/>
              <w:rPr>
                <w:sz w:val="24"/>
              </w:rPr>
            </w:pPr>
            <w:r w:rsidRPr="00A83538">
              <w:rPr>
                <w:sz w:val="24"/>
              </w:rPr>
              <w:t>Sample</w:t>
            </w:r>
          </w:p>
        </w:tc>
        <w:tc>
          <w:tcPr>
            <w:tcW w:w="1336" w:type="dxa"/>
          </w:tcPr>
          <w:p w14:paraId="2556C054" w14:textId="77777777" w:rsidR="00A83538" w:rsidRPr="00A83538" w:rsidRDefault="00A83538" w:rsidP="00A83538">
            <w:pPr>
              <w:jc w:val="center"/>
              <w:rPr>
                <w:sz w:val="24"/>
              </w:rPr>
            </w:pPr>
            <w:r w:rsidRPr="00A83538">
              <w:rPr>
                <w:sz w:val="24"/>
              </w:rPr>
              <w:t>Total volume of rock</w:t>
            </w:r>
          </w:p>
        </w:tc>
        <w:tc>
          <w:tcPr>
            <w:tcW w:w="1336" w:type="dxa"/>
          </w:tcPr>
          <w:p w14:paraId="0C1D1C34" w14:textId="77777777" w:rsidR="00A83538" w:rsidRPr="00A83538" w:rsidRDefault="00A83538" w:rsidP="00A83538">
            <w:pPr>
              <w:jc w:val="center"/>
              <w:rPr>
                <w:sz w:val="24"/>
              </w:rPr>
            </w:pPr>
            <w:r w:rsidRPr="00A83538">
              <w:t>Porosity (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A83538">
              <w:t xml:space="preserve"> )</w:t>
            </w:r>
          </w:p>
        </w:tc>
        <w:tc>
          <w:tcPr>
            <w:tcW w:w="1335" w:type="dxa"/>
          </w:tcPr>
          <w:p w14:paraId="53CFA785" w14:textId="77777777" w:rsidR="00A83538" w:rsidRPr="00A83538" w:rsidRDefault="00A83538" w:rsidP="00A83538">
            <w:pPr>
              <w:jc w:val="center"/>
              <w:rPr>
                <w:sz w:val="24"/>
              </w:rPr>
            </w:pPr>
            <w:r w:rsidRPr="00A83538">
              <w:rPr>
                <w:sz w:val="24"/>
              </w:rPr>
              <w:t>Volume of water drained</w:t>
            </w:r>
          </w:p>
        </w:tc>
        <w:tc>
          <w:tcPr>
            <w:tcW w:w="1336" w:type="dxa"/>
          </w:tcPr>
          <w:p w14:paraId="605A6EBC" w14:textId="77777777" w:rsidR="00A83538" w:rsidRPr="00A83538" w:rsidRDefault="003A46D4" w:rsidP="00A835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Volume of water ret</w:t>
            </w:r>
            <w:r w:rsidR="00A83538" w:rsidRPr="00A83538">
              <w:rPr>
                <w:sz w:val="24"/>
              </w:rPr>
              <w:t>ained</w:t>
            </w:r>
          </w:p>
        </w:tc>
        <w:tc>
          <w:tcPr>
            <w:tcW w:w="1336" w:type="dxa"/>
          </w:tcPr>
          <w:p w14:paraId="0856FED6" w14:textId="77777777" w:rsidR="00A83538" w:rsidRPr="00A83538" w:rsidRDefault="00A83538" w:rsidP="00A83538">
            <w:pPr>
              <w:jc w:val="center"/>
              <w:rPr>
                <w:sz w:val="24"/>
              </w:rPr>
            </w:pPr>
            <w:r w:rsidRPr="00A83538">
              <w:t>Specific yield (</w:t>
            </w:r>
            <w:r w:rsidRPr="00A83538">
              <w:rPr>
                <w:sz w:val="28"/>
                <w:szCs w:val="28"/>
              </w:rPr>
              <w:t>S</w:t>
            </w:r>
            <w:r w:rsidRPr="00A83538">
              <w:rPr>
                <w:sz w:val="28"/>
                <w:szCs w:val="28"/>
                <w:vertAlign w:val="subscript"/>
              </w:rPr>
              <w:t>y</w:t>
            </w:r>
            <w:r w:rsidRPr="00A83538">
              <w:rPr>
                <w:sz w:val="28"/>
                <w:szCs w:val="28"/>
              </w:rPr>
              <w:t>)</w:t>
            </w:r>
          </w:p>
        </w:tc>
        <w:tc>
          <w:tcPr>
            <w:tcW w:w="1336" w:type="dxa"/>
          </w:tcPr>
          <w:p w14:paraId="0C7B17BC" w14:textId="77777777" w:rsidR="00A83538" w:rsidRPr="00A83538" w:rsidRDefault="00A83538" w:rsidP="00A83538">
            <w:pPr>
              <w:jc w:val="center"/>
              <w:rPr>
                <w:sz w:val="24"/>
              </w:rPr>
            </w:pPr>
            <w:r w:rsidRPr="00A83538">
              <w:t xml:space="preserve">Specific retention </w:t>
            </w:r>
            <w:r w:rsidRPr="00A83538">
              <w:rPr>
                <w:sz w:val="28"/>
                <w:szCs w:val="28"/>
              </w:rPr>
              <w:t>(S</w:t>
            </w:r>
            <w:r w:rsidRPr="00A83538">
              <w:rPr>
                <w:sz w:val="28"/>
                <w:szCs w:val="28"/>
                <w:vertAlign w:val="subscript"/>
              </w:rPr>
              <w:t>r</w:t>
            </w:r>
            <w:r w:rsidRPr="00A83538">
              <w:rPr>
                <w:sz w:val="28"/>
                <w:szCs w:val="28"/>
              </w:rPr>
              <w:t>)</w:t>
            </w:r>
          </w:p>
        </w:tc>
      </w:tr>
      <w:tr w:rsidR="00A83538" w14:paraId="16A6726A" w14:textId="77777777" w:rsidTr="00A83538">
        <w:trPr>
          <w:trHeight w:val="863"/>
        </w:trPr>
        <w:tc>
          <w:tcPr>
            <w:tcW w:w="1335" w:type="dxa"/>
          </w:tcPr>
          <w:p w14:paraId="606FC795" w14:textId="77777777" w:rsidR="00A83538" w:rsidRDefault="00A83538" w:rsidP="00A83538">
            <w:pPr>
              <w:rPr>
                <w:sz w:val="24"/>
              </w:rPr>
            </w:pPr>
          </w:p>
        </w:tc>
        <w:tc>
          <w:tcPr>
            <w:tcW w:w="1336" w:type="dxa"/>
          </w:tcPr>
          <w:p w14:paraId="3B48858E" w14:textId="77777777" w:rsidR="00A83538" w:rsidRDefault="00A83538" w:rsidP="00A83538">
            <w:pPr>
              <w:rPr>
                <w:sz w:val="24"/>
              </w:rPr>
            </w:pPr>
          </w:p>
        </w:tc>
        <w:tc>
          <w:tcPr>
            <w:tcW w:w="1336" w:type="dxa"/>
          </w:tcPr>
          <w:p w14:paraId="68387E09" w14:textId="77777777" w:rsidR="00A83538" w:rsidRDefault="00A83538" w:rsidP="00A83538">
            <w:pPr>
              <w:rPr>
                <w:sz w:val="24"/>
              </w:rPr>
            </w:pPr>
          </w:p>
        </w:tc>
        <w:tc>
          <w:tcPr>
            <w:tcW w:w="1335" w:type="dxa"/>
          </w:tcPr>
          <w:p w14:paraId="5A481D39" w14:textId="77777777" w:rsidR="00A83538" w:rsidRDefault="00A83538" w:rsidP="00A83538">
            <w:pPr>
              <w:rPr>
                <w:sz w:val="24"/>
              </w:rPr>
            </w:pPr>
          </w:p>
        </w:tc>
        <w:tc>
          <w:tcPr>
            <w:tcW w:w="1336" w:type="dxa"/>
          </w:tcPr>
          <w:p w14:paraId="1B95FA83" w14:textId="77777777" w:rsidR="00A83538" w:rsidRDefault="00A83538" w:rsidP="00A83538">
            <w:pPr>
              <w:rPr>
                <w:sz w:val="24"/>
              </w:rPr>
            </w:pPr>
          </w:p>
        </w:tc>
        <w:tc>
          <w:tcPr>
            <w:tcW w:w="1336" w:type="dxa"/>
          </w:tcPr>
          <w:p w14:paraId="63B82F28" w14:textId="77777777" w:rsidR="00A83538" w:rsidRDefault="00A83538" w:rsidP="00A83538">
            <w:pPr>
              <w:rPr>
                <w:sz w:val="24"/>
              </w:rPr>
            </w:pPr>
          </w:p>
        </w:tc>
        <w:tc>
          <w:tcPr>
            <w:tcW w:w="1336" w:type="dxa"/>
          </w:tcPr>
          <w:p w14:paraId="2BF5FAE2" w14:textId="77777777" w:rsidR="00A83538" w:rsidRDefault="00A83538" w:rsidP="00A83538">
            <w:pPr>
              <w:rPr>
                <w:sz w:val="24"/>
              </w:rPr>
            </w:pPr>
          </w:p>
        </w:tc>
      </w:tr>
    </w:tbl>
    <w:p w14:paraId="0A801CD6" w14:textId="77777777" w:rsidR="00A83538" w:rsidRDefault="00A83538" w:rsidP="00A83538">
      <w:pPr>
        <w:rPr>
          <w:sz w:val="24"/>
        </w:rPr>
      </w:pPr>
    </w:p>
    <w:p w14:paraId="6FDEE66D" w14:textId="4570CA8F" w:rsidR="006D5A6A" w:rsidRDefault="006D5A6A">
      <w:pPr>
        <w:rPr>
          <w:b/>
          <w:sz w:val="24"/>
        </w:rPr>
      </w:pPr>
    </w:p>
    <w:p w14:paraId="553AD5A3" w14:textId="77777777" w:rsidR="005E66D8" w:rsidRPr="005418DE" w:rsidRDefault="005418DE">
      <w:pPr>
        <w:rPr>
          <w:sz w:val="24"/>
        </w:rPr>
      </w:pPr>
      <w:r w:rsidRPr="005418DE">
        <w:rPr>
          <w:sz w:val="24"/>
        </w:rPr>
        <w:t>Questions:</w:t>
      </w:r>
    </w:p>
    <w:p w14:paraId="4D22B9BD" w14:textId="77777777" w:rsidR="005418DE" w:rsidRPr="005418DE" w:rsidRDefault="005418DE" w:rsidP="005418DE">
      <w:pPr>
        <w:pStyle w:val="ListParagraph"/>
        <w:numPr>
          <w:ilvl w:val="0"/>
          <w:numId w:val="8"/>
        </w:numPr>
        <w:rPr>
          <w:b/>
          <w:sz w:val="24"/>
        </w:rPr>
      </w:pPr>
      <w:r>
        <w:rPr>
          <w:sz w:val="24"/>
        </w:rPr>
        <w:t xml:space="preserve">How might a high specific retention of an earth material help reduce the spread of a contaminate? </w:t>
      </w:r>
    </w:p>
    <w:p w14:paraId="483C543D" w14:textId="77777777" w:rsidR="005E66D8" w:rsidRDefault="005E66D8">
      <w:pPr>
        <w:rPr>
          <w:b/>
          <w:sz w:val="24"/>
        </w:rPr>
      </w:pPr>
      <w:r>
        <w:rPr>
          <w:b/>
          <w:sz w:val="24"/>
        </w:rPr>
        <w:br w:type="page"/>
      </w:r>
    </w:p>
    <w:p w14:paraId="210963BB" w14:textId="77777777" w:rsidR="00A83538" w:rsidRDefault="00A83538" w:rsidP="00A83538">
      <w:pPr>
        <w:rPr>
          <w:b/>
          <w:sz w:val="24"/>
        </w:rPr>
      </w:pPr>
      <w:r>
        <w:rPr>
          <w:b/>
          <w:sz w:val="24"/>
        </w:rPr>
        <w:lastRenderedPageBreak/>
        <w:t>A</w:t>
      </w:r>
      <w:r w:rsidRPr="00A83538">
        <w:rPr>
          <w:b/>
          <w:sz w:val="24"/>
        </w:rPr>
        <w:t xml:space="preserve">quifer </w:t>
      </w:r>
      <w:r>
        <w:rPr>
          <w:b/>
          <w:sz w:val="24"/>
        </w:rPr>
        <w:t>C</w:t>
      </w:r>
      <w:r w:rsidRPr="00A83538">
        <w:rPr>
          <w:b/>
          <w:sz w:val="24"/>
        </w:rPr>
        <w:t>ontamination</w:t>
      </w:r>
    </w:p>
    <w:p w14:paraId="0043AF37" w14:textId="77777777" w:rsidR="00A83538" w:rsidRPr="00567B79" w:rsidRDefault="00A83538" w:rsidP="00A83538">
      <w:pPr>
        <w:rPr>
          <w:rFonts w:ascii="Times New Roman" w:hAnsi="Times New Roman" w:cs="Times New Roman"/>
          <w:b/>
          <w:sz w:val="24"/>
          <w:szCs w:val="24"/>
        </w:rPr>
      </w:pPr>
    </w:p>
    <w:p w14:paraId="3FA57FE3" w14:textId="75FD9A2C" w:rsidR="00A83538" w:rsidRPr="00567B79" w:rsidRDefault="008A4A28" w:rsidP="00A8353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593216" behindDoc="1" locked="0" layoutInCell="1" allowOverlap="1" wp14:anchorId="291EF2EA" wp14:editId="6EDF30FD">
            <wp:simplePos x="0" y="0"/>
            <wp:positionH relativeFrom="margin">
              <wp:posOffset>5006169</wp:posOffset>
            </wp:positionH>
            <wp:positionV relativeFrom="paragraph">
              <wp:posOffset>373711</wp:posOffset>
            </wp:positionV>
            <wp:extent cx="1085850" cy="2000250"/>
            <wp:effectExtent l="76200" t="76200" r="133350" b="133350"/>
            <wp:wrapTight wrapText="bothSides">
              <wp:wrapPolygon edited="0">
                <wp:start x="-758" y="-823"/>
                <wp:lineTo x="-1516" y="-617"/>
                <wp:lineTo x="-1516" y="22011"/>
                <wp:lineTo x="-758" y="22834"/>
                <wp:lineTo x="23116" y="22834"/>
                <wp:lineTo x="23874" y="22423"/>
                <wp:lineTo x="23874" y="2674"/>
                <wp:lineTo x="23116" y="-411"/>
                <wp:lineTo x="23116" y="-823"/>
                <wp:lineTo x="-758" y="-823"/>
              </wp:wrapPolygon>
            </wp:wrapTight>
            <wp:docPr id="6" name="Picture 6" descr="C:\Users\mrsmith\Downloads\documents-export-2015-11-03\IMG_20151028_10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smith\Downloads\documents-export-2015-11-03\IMG_20151028_105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91" b="41792"/>
                    <a:stretch/>
                  </pic:blipFill>
                  <pic:spPr bwMode="auto">
                    <a:xfrm>
                      <a:off x="0" y="0"/>
                      <a:ext cx="1085850" cy="20002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B79" w:rsidRPr="00567B79">
        <w:rPr>
          <w:rFonts w:ascii="Times New Roman" w:hAnsi="Times New Roman" w:cs="Times New Roman"/>
          <w:noProof/>
          <w:sz w:val="24"/>
          <w:szCs w:val="24"/>
        </w:rPr>
        <w:t xml:space="preserve">For this portion of the lab, you will calculate the years it will take for </w:t>
      </w:r>
      <w:r w:rsidR="00567B79" w:rsidRPr="00567B79">
        <w:rPr>
          <w:rFonts w:ascii="Times New Roman" w:hAnsi="Times New Roman" w:cs="Times New Roman"/>
          <w:i/>
          <w:noProof/>
          <w:sz w:val="24"/>
          <w:szCs w:val="24"/>
        </w:rPr>
        <w:t>contamination X</w:t>
      </w:r>
      <w:r w:rsidR="00567B79" w:rsidRPr="00567B79">
        <w:rPr>
          <w:rFonts w:ascii="Times New Roman" w:hAnsi="Times New Roman" w:cs="Times New Roman"/>
          <w:noProof/>
          <w:sz w:val="24"/>
          <w:szCs w:val="24"/>
        </w:rPr>
        <w:t xml:space="preserve"> to naturally be removed from your earth material. </w:t>
      </w:r>
    </w:p>
    <w:p w14:paraId="4B27F611" w14:textId="1951E652" w:rsidR="00A83538" w:rsidRPr="00567B79" w:rsidRDefault="00A83538" w:rsidP="00A83538">
      <w:pPr>
        <w:rPr>
          <w:rFonts w:ascii="Times New Roman" w:hAnsi="Times New Roman" w:cs="Times New Roman"/>
          <w:noProof/>
          <w:sz w:val="24"/>
          <w:szCs w:val="24"/>
        </w:rPr>
      </w:pPr>
    </w:p>
    <w:p w14:paraId="5717C0CB" w14:textId="77777777" w:rsidR="00567B79" w:rsidRDefault="00567B79" w:rsidP="00567B79">
      <w:pPr>
        <w:rPr>
          <w:noProof/>
          <w:sz w:val="24"/>
        </w:rPr>
      </w:pPr>
    </w:p>
    <w:p w14:paraId="454C04B0" w14:textId="77777777" w:rsidR="00567B79" w:rsidRPr="00567B79" w:rsidRDefault="00567B79" w:rsidP="00567B79">
      <w:pPr>
        <w:rPr>
          <w:rFonts w:ascii="Times New Roman" w:hAnsi="Times New Roman" w:cs="Times New Roman"/>
          <w:sz w:val="24"/>
          <w:szCs w:val="24"/>
        </w:rPr>
      </w:pPr>
      <w:r w:rsidRPr="00567B79">
        <w:rPr>
          <w:rFonts w:ascii="Times New Roman" w:hAnsi="Times New Roman" w:cs="Times New Roman"/>
          <w:b/>
          <w:sz w:val="24"/>
          <w:szCs w:val="24"/>
        </w:rPr>
        <w:t>Procedure</w:t>
      </w:r>
      <w:r w:rsidRPr="00567B79">
        <w:rPr>
          <w:rFonts w:ascii="Times New Roman" w:hAnsi="Times New Roman" w:cs="Times New Roman"/>
          <w:sz w:val="24"/>
          <w:szCs w:val="24"/>
        </w:rPr>
        <w:t>:</w:t>
      </w:r>
    </w:p>
    <w:p w14:paraId="4C41B6F5" w14:textId="77777777" w:rsidR="00567B79" w:rsidRDefault="00567B79" w:rsidP="008A4A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100 ml of water into the system and allow it to flow through the system and </w:t>
      </w:r>
      <w:r w:rsidR="00E441D8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in a clean clear cup. </w:t>
      </w:r>
    </w:p>
    <w:p w14:paraId="49245E5B" w14:textId="158230F2" w:rsidR="00DF33F4" w:rsidRDefault="00DF33F4" w:rsidP="008A4A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water flowing out of the system is not mostly clear, run water through the system until it is mostly clear. After it is mostly clear </w:t>
      </w:r>
      <w:r w:rsidR="008A4A28">
        <w:rPr>
          <w:rFonts w:ascii="Times New Roman" w:hAnsi="Times New Roman" w:cs="Times New Roman"/>
          <w:sz w:val="24"/>
          <w:szCs w:val="24"/>
        </w:rPr>
        <w:t xml:space="preserve">start keeping the 100 ml </w:t>
      </w:r>
    </w:p>
    <w:p w14:paraId="66855DE3" w14:textId="256FCD4B" w:rsidR="008A4A28" w:rsidRDefault="00DF33F4" w:rsidP="008A4A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one group member fill a cuvette with your solution and test it with the UV/VIS Spectrometer</w:t>
      </w:r>
      <w:r w:rsidR="008A4A28">
        <w:rPr>
          <w:rFonts w:ascii="Times New Roman" w:hAnsi="Times New Roman" w:cs="Times New Roman"/>
          <w:sz w:val="24"/>
          <w:szCs w:val="24"/>
        </w:rPr>
        <w:t>, recording absorption for the wavelength assigned by your teacher</w:t>
      </w:r>
      <w:r w:rsidR="008A4A28" w:rsidRPr="009F7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932DB7" w14:textId="6581422D" w:rsidR="00DF33F4" w:rsidRPr="008A4A28" w:rsidRDefault="008A4A28" w:rsidP="008A4A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7B7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589120" behindDoc="1" locked="0" layoutInCell="1" allowOverlap="1" wp14:anchorId="44B543A1" wp14:editId="64203A8E">
            <wp:simplePos x="0" y="0"/>
            <wp:positionH relativeFrom="margin">
              <wp:posOffset>3691720</wp:posOffset>
            </wp:positionH>
            <wp:positionV relativeFrom="paragraph">
              <wp:posOffset>178426</wp:posOffset>
            </wp:positionV>
            <wp:extent cx="2691765" cy="1466850"/>
            <wp:effectExtent l="76200" t="76200" r="127635" b="133350"/>
            <wp:wrapTight wrapText="bothSides">
              <wp:wrapPolygon edited="0">
                <wp:start x="-306" y="-1122"/>
                <wp:lineTo x="-611" y="-842"/>
                <wp:lineTo x="-611" y="22161"/>
                <wp:lineTo x="-306" y="23283"/>
                <wp:lineTo x="22166" y="23283"/>
                <wp:lineTo x="22471" y="21881"/>
                <wp:lineTo x="22471" y="3647"/>
                <wp:lineTo x="22166" y="-561"/>
                <wp:lineTo x="22166" y="-1122"/>
                <wp:lineTo x="-306" y="-1122"/>
              </wp:wrapPolygon>
            </wp:wrapTight>
            <wp:docPr id="5" name="Picture 5" descr="C:\Users\mrsmith\Downloads\documents-export-2015-11-03\IMG_20151028_121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rsmith\Downloads\documents-export-2015-11-03\IMG_20151028_121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b="13676"/>
                    <a:stretch/>
                  </pic:blipFill>
                  <pic:spPr bwMode="auto">
                    <a:xfrm>
                      <a:off x="0" y="0"/>
                      <a:ext cx="2691765" cy="1466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3F4" w:rsidRPr="008A4A28">
        <w:rPr>
          <w:rFonts w:ascii="Times New Roman" w:hAnsi="Times New Roman" w:cs="Times New Roman"/>
          <w:sz w:val="24"/>
          <w:szCs w:val="24"/>
        </w:rPr>
        <w:t xml:space="preserve">Ask the teacher to add the </w:t>
      </w:r>
      <w:r w:rsidR="00DF33F4" w:rsidRPr="008A4A28">
        <w:rPr>
          <w:rFonts w:ascii="Times New Roman" w:hAnsi="Times New Roman" w:cs="Times New Roman"/>
          <w:i/>
          <w:noProof/>
          <w:sz w:val="24"/>
          <w:szCs w:val="24"/>
        </w:rPr>
        <w:t xml:space="preserve">contamination X </w:t>
      </w:r>
      <w:r w:rsidR="00DF33F4" w:rsidRPr="008A4A28">
        <w:rPr>
          <w:rFonts w:ascii="Times New Roman" w:hAnsi="Times New Roman" w:cs="Times New Roman"/>
          <w:noProof/>
          <w:sz w:val="24"/>
          <w:szCs w:val="24"/>
        </w:rPr>
        <w:t>to</w:t>
      </w:r>
      <w:r w:rsidR="00DF33F4" w:rsidRPr="008A4A28">
        <w:rPr>
          <w:rFonts w:ascii="Times New Roman" w:hAnsi="Times New Roman" w:cs="Times New Roman"/>
          <w:sz w:val="24"/>
          <w:szCs w:val="24"/>
        </w:rPr>
        <w:t xml:space="preserve"> the filter apparatus with your gravity drained materials. </w:t>
      </w:r>
    </w:p>
    <w:p w14:paraId="07DA1FBC" w14:textId="6427CA1A" w:rsidR="00567B79" w:rsidRDefault="008A4A28" w:rsidP="008A4A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F75CD">
        <w:rPr>
          <w:rFonts w:ascii="Times New Roman" w:hAnsi="Times New Roman" w:cs="Times New Roman"/>
          <w:sz w:val="24"/>
          <w:szCs w:val="24"/>
        </w:rPr>
        <w:t xml:space="preserve">our another 100 ml of water though the system collecting with a clean clear cup. </w:t>
      </w:r>
      <w:r w:rsidR="00567B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025FE" w14:textId="04FF5E2C" w:rsidR="009F75CD" w:rsidRDefault="009F75CD" w:rsidP="008A4A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9F75CD">
        <w:rPr>
          <w:rFonts w:ascii="Times New Roman" w:hAnsi="Times New Roman" w:cs="Times New Roman"/>
          <w:sz w:val="24"/>
          <w:szCs w:val="24"/>
        </w:rPr>
        <w:t>ill a cuvette with your</w:t>
      </w:r>
      <w:r>
        <w:rPr>
          <w:rFonts w:ascii="Times New Roman" w:hAnsi="Times New Roman" w:cs="Times New Roman"/>
          <w:sz w:val="24"/>
          <w:szCs w:val="24"/>
        </w:rPr>
        <w:t xml:space="preserve"> new</w:t>
      </w:r>
      <w:r w:rsidRPr="009F75CD">
        <w:rPr>
          <w:rFonts w:ascii="Times New Roman" w:hAnsi="Times New Roman" w:cs="Times New Roman"/>
          <w:sz w:val="24"/>
          <w:szCs w:val="24"/>
        </w:rPr>
        <w:t xml:space="preserve"> solution and run it through the UV/VIS</w:t>
      </w:r>
      <w:r w:rsidR="008A4A28">
        <w:rPr>
          <w:rFonts w:ascii="Times New Roman" w:hAnsi="Times New Roman" w:cs="Times New Roman"/>
          <w:sz w:val="24"/>
          <w:szCs w:val="24"/>
        </w:rPr>
        <w:t>.</w:t>
      </w:r>
      <w:r w:rsidRPr="009F7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E720A" w14:textId="4D653C62" w:rsidR="00A83538" w:rsidRDefault="009F75CD" w:rsidP="008A4A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Repeat this process until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contamination has gone through the system. </w:t>
      </w:r>
    </w:p>
    <w:p w14:paraId="4B29D1A2" w14:textId="0BCA2775" w:rsidR="009F75CD" w:rsidRPr="00DF33F4" w:rsidRDefault="009F75CD" w:rsidP="009F7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DF33F4">
        <w:rPr>
          <w:rFonts w:ascii="Times New Roman" w:hAnsi="Times New Roman" w:cs="Times New Roman"/>
          <w:szCs w:val="24"/>
        </w:rPr>
        <w:t xml:space="preserve">You should get a series of cups like the one below. </w:t>
      </w:r>
    </w:p>
    <w:p w14:paraId="1E5C1230" w14:textId="65586CDC" w:rsidR="009F75CD" w:rsidRDefault="00DF33F4" w:rsidP="009F75CD">
      <w:pPr>
        <w:rPr>
          <w:rFonts w:ascii="Times New Roman" w:hAnsi="Times New Roman" w:cs="Times New Roman"/>
          <w:sz w:val="24"/>
          <w:szCs w:val="24"/>
        </w:rPr>
      </w:pPr>
      <w:r w:rsidRPr="00DF33F4">
        <w:rPr>
          <w:rFonts w:ascii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587072" behindDoc="1" locked="0" layoutInCell="1" allowOverlap="1" wp14:anchorId="37474B5C" wp14:editId="39212F67">
            <wp:simplePos x="0" y="0"/>
            <wp:positionH relativeFrom="margin">
              <wp:posOffset>306070</wp:posOffset>
            </wp:positionH>
            <wp:positionV relativeFrom="paragraph">
              <wp:posOffset>87630</wp:posOffset>
            </wp:positionV>
            <wp:extent cx="5676900" cy="852170"/>
            <wp:effectExtent l="76200" t="76200" r="133350" b="138430"/>
            <wp:wrapTight wrapText="bothSides">
              <wp:wrapPolygon edited="0">
                <wp:start x="-145" y="-1931"/>
                <wp:lineTo x="-290" y="-1449"/>
                <wp:lineTo x="-290" y="22694"/>
                <wp:lineTo x="-145" y="24626"/>
                <wp:lineTo x="21890" y="24626"/>
                <wp:lineTo x="22035" y="22212"/>
                <wp:lineTo x="22035" y="6277"/>
                <wp:lineTo x="21890" y="-966"/>
                <wp:lineTo x="21890" y="-1931"/>
                <wp:lineTo x="-145" y="-1931"/>
              </wp:wrapPolygon>
            </wp:wrapTight>
            <wp:docPr id="4" name="Picture 4" descr="C:\Users\mrsmith\Downloads\documents-export-2015-11-03\IMG_20151028_113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rsmith\Downloads\documents-export-2015-11-03\IMG_20151028_1138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76900" cy="85217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B7C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5A9447AA" wp14:editId="3C4BA4A8">
                <wp:simplePos x="0" y="0"/>
                <wp:positionH relativeFrom="column">
                  <wp:posOffset>-401955</wp:posOffset>
                </wp:positionH>
                <wp:positionV relativeFrom="paragraph">
                  <wp:posOffset>1054100</wp:posOffset>
                </wp:positionV>
                <wp:extent cx="709295" cy="2590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1B91" w14:textId="506D22CB" w:rsidR="006B7CBC" w:rsidRDefault="006B7CBC" w:rsidP="006B7CBC">
                            <w:pPr>
                              <w:jc w:val="right"/>
                            </w:pPr>
                            <w:r>
                              <w:t>Run #</w:t>
                            </w:r>
                          </w:p>
                          <w:p w14:paraId="58D305AB" w14:textId="77777777" w:rsidR="006B7CBC" w:rsidRDefault="006B7CBC" w:rsidP="006B7CB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44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65pt;margin-top:83pt;width:55.85pt;height:20.4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2OYCwIAAPMDAAAOAAAAZHJzL2Uyb0RvYy54bWysU8FuGyEQvVfqPyDu9a5Xdm2vjKM0aapK&#10;aVopyQdglvWiAkMBe9f9+g6s41jtLSoHxDAzj3lvhvXVYDQ5SB8UWEank5ISaQU0yu4YfX66+7Ck&#10;JERuG67BSkaPMtCrzft3697VsoIOdCM9QRAb6t4x2sXo6qIIopOGhwk4adHZgjc8oul3ReN5j+hG&#10;F1VZfix68I3zIGQIeHs7Oukm47etFPF72wYZiWYUa4t593nfpr3YrHm989x1SpzK4G+ownBl8dEz&#10;1C2PnOy9+gfKKOEhQBsnAkwBbauEzByQzbT8i81jx53MXFCc4M4yhf8HKx4OPzxRDaPVdEGJ5Qab&#10;9CSHSD7BQKqkT+9CjWGPDgPjgNfY58w1uHsQPwOxcNNxu5PX3kPfSd5gfdOUWVykjjghgWz7b9Dg&#10;M3wfIQMNrTdJPJSDIDr26XjuTSpF4OWiXFWrOSUCXdV8VS5z7wpevyQ7H+IXCYakA6MeW5/B+eE+&#10;xFQMr19C0lsW7pTWuf3akp7R1bya54QLj1ERp1Mrw+iyTGucl8Txs21ycuRKj2d8QNsT6cRzZByH&#10;7YCBSYktNEek72GcQvw1eOjA/6akxwlkNPzacy8p0V8tSriazmZpZLMxmy8qNPylZ3vp4VYgFKOR&#10;kvF4E/OYj1yvUepWZRleKznVipOV1Tn9gjS6l3aOev2rmz8AAAD//wMAUEsDBBQABgAIAAAAIQBk&#10;Zgo03QAAAAoBAAAPAAAAZHJzL2Rvd25yZXYueG1sTI/BTsMwEETvSPyDtUjcWps2WCHEqRCIK4gC&#10;lXpz420SEa+j2G3C37Oc4Liap9k35Wb2vTjjGLtABm6WCgRSHVxHjYGP9+dFDiImS872gdDAN0bY&#10;VJcXpS1cmOgNz9vUCC6hWFgDbUpDIWWsW/Q2LsOAxNkxjN4mPsdGutFOXO57uVJKS2874g+tHfCx&#10;xfpre/IGPl+O+12mXpsnfztMYVaS/J005vpqfrgHkXBOfzD86rM6VOx0CCdyUfQGFnq9ZpQDrXkU&#10;E1megTgYWCmdg6xK+X9C9QMAAP//AwBQSwECLQAUAAYACAAAACEAtoM4kv4AAADhAQAAEwAAAAAA&#10;AAAAAAAAAAAAAAAAW0NvbnRlbnRfVHlwZXNdLnhtbFBLAQItABQABgAIAAAAIQA4/SH/1gAAAJQB&#10;AAALAAAAAAAAAAAAAAAAAC8BAABfcmVscy8ucmVsc1BLAQItABQABgAIAAAAIQC2p2OYCwIAAPMD&#10;AAAOAAAAAAAAAAAAAAAAAC4CAABkcnMvZTJvRG9jLnhtbFBLAQItABQABgAIAAAAIQBkZgo03QAA&#10;AAoBAAAPAAAAAAAAAAAAAAAAAGUEAABkcnMvZG93bnJldi54bWxQSwUGAAAAAAQABADzAAAAbwUA&#10;AAAA&#10;" filled="f" stroked="f">
                <v:textbox>
                  <w:txbxContent>
                    <w:p w14:paraId="3F851B91" w14:textId="506D22CB" w:rsidR="006B7CBC" w:rsidRDefault="006B7CBC" w:rsidP="006B7CBC">
                      <w:pPr>
                        <w:jc w:val="right"/>
                      </w:pPr>
                      <w:r>
                        <w:t>Run #</w:t>
                      </w:r>
                    </w:p>
                    <w:p w14:paraId="58D305AB" w14:textId="77777777" w:rsidR="006B7CBC" w:rsidRDefault="006B7CBC" w:rsidP="006B7CB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B7C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2C97103D" wp14:editId="2A14B117">
                <wp:simplePos x="0" y="0"/>
                <wp:positionH relativeFrom="column">
                  <wp:posOffset>-640629</wp:posOffset>
                </wp:positionH>
                <wp:positionV relativeFrom="paragraph">
                  <wp:posOffset>1313540</wp:posOffset>
                </wp:positionV>
                <wp:extent cx="968602" cy="25930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602" cy="2593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2CD5" w14:textId="1B0B8087" w:rsidR="006B7CBC" w:rsidRDefault="006B7CBC" w:rsidP="006B7CBC">
                            <w:pPr>
                              <w:jc w:val="right"/>
                            </w:pPr>
                            <w:r>
                              <w:t>Absorbance</w:t>
                            </w:r>
                          </w:p>
                          <w:p w14:paraId="2FB2B4DB" w14:textId="77777777" w:rsidR="006B7CBC" w:rsidRDefault="006B7CBC" w:rsidP="006B7CB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103D" id="_x0000_s1027" type="#_x0000_t202" style="position:absolute;margin-left:-50.45pt;margin-top:103.45pt;width:76.25pt;height:20.4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VoDAIAAPgDAAAOAAAAZHJzL2Uyb0RvYy54bWysU8tu2zAQvBfoPxC8N5JV27UFy0GaNEWB&#10;9AEk/YA1RVlESS5LMpbSr++SchyjvRXVQSC53NmZ2eXmcjSaHaQPCm3DZxclZ9IKbJXdN/z7w+2b&#10;FWchgm1Bo5UNf5KBX25fv9oMrpYV9qhb6RmB2FAPruF9jK4uiiB6aSBcoJOWgh16A5G2fl+0HgZC&#10;N7qoynJZDOhb51HIEOj0ZgrybcbvOini164LMjLdcOIW89/n/y79i+0G6r0H1ytxpAH/wMKAslT0&#10;BHUDEdijV39BGSU8BuzihUBTYNcpIbMGUjMr/1Bz34OTWQuZE9zJpvD/YMWXwzfPVNvwijMLhlr0&#10;IMfI3uPIquTO4EJNl+4dXYsjHVOXs9Lg7lD8CMzidQ92L6+8x6GX0BK7WcoszlInnJBAdsNnbKkM&#10;PEbMQGPnTbKOzGCETl16OnUmURF0uF6uliUxFBSqFuu35SpXgPo52fkQP0o0LC0a7qnxGRwOdyEm&#10;MlA/X0m1LN4qrXPztWUDFVhUi5xwFjEq0mxqZRq+KtM3TUvS+MG2OTmC0tOaCmh7FJ10TorjuBuz&#10;u9mRZMgO2ydyweM0ivR0aNGj/8XZQGPY8PDzEbzkTH+y5OR6Np+nuc2b+eJdRRt/HtmdR8AKgmp4&#10;5GxaXsc865PkK3K8U9mNFyZHyjRe2aTjU0jze77Pt14e7PY3AAAA//8DAFBLAwQUAAYACAAAACEA&#10;xAOJAd8AAAALAQAADwAAAGRycy9kb3ducmV2LnhtbEyPTU/CQBCG7yb8h82QeIPdEihQuyVE41Uj&#10;Kom3pTu0Dd3ZprvQ+u8dT3qbjyfvPJPvRteKG/ah8aQhmSsQSKW3DVUaPt6fZxsQIRqypvWEGr4x&#10;wK6Y3OUms36gN7wdYiU4hEJmNNQxdpmUoazRmTD3HRLvzr53JnLbV9L2ZuBw18qFUql0piG+UJsO&#10;H2ssL4er0/D5cv46LtVr9eRW3eBHJcltpdb303H/ACLiGP9g+NVndSjY6eSvZINoNcwSpbbMalio&#10;lAtGVkkK4sSD5XoNssjl/x+KHwAAAP//AwBQSwECLQAUAAYACAAAACEAtoM4kv4AAADhAQAAEwAA&#10;AAAAAAAAAAAAAAAAAAAAW0NvbnRlbnRfVHlwZXNdLnhtbFBLAQItABQABgAIAAAAIQA4/SH/1gAA&#10;AJQBAAALAAAAAAAAAAAAAAAAAC8BAABfcmVscy8ucmVsc1BLAQItABQABgAIAAAAIQAaY7VoDAIA&#10;APgDAAAOAAAAAAAAAAAAAAAAAC4CAABkcnMvZTJvRG9jLnhtbFBLAQItABQABgAIAAAAIQDEA4kB&#10;3wAAAAsBAAAPAAAAAAAAAAAAAAAAAGYEAABkcnMvZG93bnJldi54bWxQSwUGAAAAAAQABADzAAAA&#10;cgUAAAAA&#10;" filled="f" stroked="f">
                <v:textbox>
                  <w:txbxContent>
                    <w:p w14:paraId="4AC62CD5" w14:textId="1B0B8087" w:rsidR="006B7CBC" w:rsidRDefault="006B7CBC" w:rsidP="006B7CBC">
                      <w:pPr>
                        <w:jc w:val="right"/>
                      </w:pPr>
                      <w:r>
                        <w:t>Absorbance</w:t>
                      </w:r>
                    </w:p>
                    <w:p w14:paraId="2FB2B4DB" w14:textId="77777777" w:rsidR="006B7CBC" w:rsidRDefault="006B7CBC" w:rsidP="006B7CB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8983" w:type="dxa"/>
        <w:tblInd w:w="720" w:type="dxa"/>
        <w:tblLook w:val="04A0" w:firstRow="1" w:lastRow="0" w:firstColumn="1" w:lastColumn="0" w:noHBand="0" w:noVBand="1"/>
      </w:tblPr>
      <w:tblGrid>
        <w:gridCol w:w="899"/>
        <w:gridCol w:w="899"/>
        <w:gridCol w:w="899"/>
        <w:gridCol w:w="898"/>
        <w:gridCol w:w="898"/>
        <w:gridCol w:w="898"/>
        <w:gridCol w:w="898"/>
        <w:gridCol w:w="898"/>
        <w:gridCol w:w="898"/>
        <w:gridCol w:w="898"/>
      </w:tblGrid>
      <w:tr w:rsidR="00DF33F4" w14:paraId="1F18F6E3" w14:textId="77777777" w:rsidTr="00DF33F4">
        <w:trPr>
          <w:trHeight w:val="315"/>
        </w:trPr>
        <w:tc>
          <w:tcPr>
            <w:tcW w:w="899" w:type="dxa"/>
          </w:tcPr>
          <w:p w14:paraId="298D4E20" w14:textId="21C14E4F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14:paraId="2CFAD94C" w14:textId="0FE5E2E0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14:paraId="2E6F10E0" w14:textId="013D6B5E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14:paraId="75E73A29" w14:textId="2C4CAD45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14:paraId="42AF4077" w14:textId="14A00BC8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14:paraId="5848DB96" w14:textId="5AF0C338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8" w:type="dxa"/>
          </w:tcPr>
          <w:p w14:paraId="7E1CF8D5" w14:textId="617E2F72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8" w:type="dxa"/>
          </w:tcPr>
          <w:p w14:paraId="3883006F" w14:textId="40EF0061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14:paraId="14B4824F" w14:textId="2BEE6C85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8" w:type="dxa"/>
          </w:tcPr>
          <w:p w14:paraId="07637AE4" w14:textId="74C5F7A4" w:rsidR="00DF33F4" w:rsidRDefault="00DF33F4" w:rsidP="006B7C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33F4" w14:paraId="62550F41" w14:textId="77777777" w:rsidTr="00DF33F4">
        <w:trPr>
          <w:trHeight w:val="315"/>
        </w:trPr>
        <w:tc>
          <w:tcPr>
            <w:tcW w:w="899" w:type="dxa"/>
          </w:tcPr>
          <w:p w14:paraId="1BC42920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F6A6F1D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35981B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0192537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FB58DEB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1312292B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AC22453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44F8457D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038EB53D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14:paraId="337F5AAC" w14:textId="77777777" w:rsidR="00DF33F4" w:rsidRDefault="00DF33F4" w:rsidP="005E66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28936" w14:textId="6B234542" w:rsidR="005E66D8" w:rsidRDefault="00DF33F4" w:rsidP="005E66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F33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7CA7137A" wp14:editId="3A62A56E">
                <wp:simplePos x="0" y="0"/>
                <wp:positionH relativeFrom="column">
                  <wp:posOffset>-546100</wp:posOffset>
                </wp:positionH>
                <wp:positionV relativeFrom="paragraph">
                  <wp:posOffset>413385</wp:posOffset>
                </wp:positionV>
                <wp:extent cx="968375" cy="25908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8174E" w14:textId="77777777" w:rsidR="00DF33F4" w:rsidRDefault="00DF33F4" w:rsidP="00DF33F4">
                            <w:pPr>
                              <w:jc w:val="right"/>
                            </w:pPr>
                            <w:r>
                              <w:t>Absorbance</w:t>
                            </w:r>
                          </w:p>
                          <w:p w14:paraId="2C92FEF4" w14:textId="77777777" w:rsidR="00DF33F4" w:rsidRDefault="00DF33F4" w:rsidP="00DF33F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7137A" id="Text Box 8" o:spid="_x0000_s1028" type="#_x0000_t202" style="position:absolute;left:0;text-align:left;margin-left:-43pt;margin-top:32.55pt;width:76.25pt;height:20.4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4nDQIAAPgDAAAOAAAAZHJzL2Uyb0RvYy54bWysU8tu2zAQvBfoPxC815JdO7EFy0GaNEWB&#10;9AEk/YA1RVlESS5L0pbSr++Ssl2jvRXVQSC53NmdmeX6ZjCaHaQPCm3Np5OSM2kFNsruav7t+eHN&#10;krMQwTag0cqav8jAbzavX617V8kZdqgb6RmB2FD1ruZdjK4qiiA6aSBM0ElLwRa9gUhbvysaDz2h&#10;G13MyvKq6NE3zqOQIdDp/Rjkm4zftlLEL20bZGS65tRbzH+f/9v0LzZrqHYeXKfEsQ34hy4MKEtF&#10;z1D3EIHtvfoLyijhMWAbJwJNgW2rhMwciM20/IPNUwdOZi4kTnBnmcL/gxWfD189U03NySgLhix6&#10;lkNk73Bgy6RO70JFl54cXYsDHZPLmWlwjyi+B2bxrgO7k7feY99JaKi7acosLlJHnJBAtv0nbKgM&#10;7CNmoKH1JklHYjBCJ5dezs6kVgQdrq6Wb68XnAkKzRarcpmdK6A6JTsf4geJhqVFzT0Zn8Hh8Bhi&#10;agaq05VUy+KD0jqbry3rqcBitsgJFxGjIs2mVobEKdM3Tkvi+N42OTmC0uOaCmh7JJ14jozjsB2y&#10;urOTlltsXkgFj+Mo0tOhRYf+J2c9jWHNw489eMmZ/mhJydV0Pk9zmzfzxfWMNv4ysr2MgBUEVfPI&#10;2bi8i3nWR8q3pHirshrJmrGTY8s0Xlmk41NI83u5z7d+P9jNLwAAAP//AwBQSwMEFAAGAAgAAAAh&#10;AAfV097dAAAACQEAAA8AAABkcnMvZG93bnJldi54bWxMj8tOwzAQRfdI/IM1SOxau4hYbYhTVUVs&#10;QfSBxM6Np0lEPI5itwl/z7CC5WiO7j23WE++E1ccYhvIwGKuQCBVwbVUGzjsX2ZLEDFZcrYLhAa+&#10;McK6vL0pbO7CSO943aVacAjF3BpoUupzKWPVoLdxHnok/p3D4G3ic6ilG+zI4b6TD0pp6W1L3NDY&#10;HrcNVl+7izdwfD1/fjyqt/rZZ/0YJiXJr6Qx93fT5glEwin9wfCrz+pQstMpXMhF0RmYLTVvSQZ0&#10;tgDBgNYZiBODKluBLAv5f0H5AwAA//8DAFBLAQItABQABgAIAAAAIQC2gziS/gAAAOEBAAATAAAA&#10;AAAAAAAAAAAAAAAAAABbQ29udGVudF9UeXBlc10ueG1sUEsBAi0AFAAGAAgAAAAhADj9If/WAAAA&#10;lAEAAAsAAAAAAAAAAAAAAAAALwEAAF9yZWxzLy5yZWxzUEsBAi0AFAAGAAgAAAAhADqQ7icNAgAA&#10;+AMAAA4AAAAAAAAAAAAAAAAALgIAAGRycy9lMm9Eb2MueG1sUEsBAi0AFAAGAAgAAAAhAAfV097d&#10;AAAACQEAAA8AAAAAAAAAAAAAAAAAZwQAAGRycy9kb3ducmV2LnhtbFBLBQYAAAAABAAEAPMAAABx&#10;BQAAAAA=&#10;" filled="f" stroked="f">
                <v:textbox>
                  <w:txbxContent>
                    <w:p w14:paraId="55A8174E" w14:textId="77777777" w:rsidR="00DF33F4" w:rsidRDefault="00DF33F4" w:rsidP="00DF33F4">
                      <w:pPr>
                        <w:jc w:val="right"/>
                      </w:pPr>
                      <w:r>
                        <w:t>Absorbance</w:t>
                      </w:r>
                    </w:p>
                    <w:p w14:paraId="2C92FEF4" w14:textId="77777777" w:rsidR="00DF33F4" w:rsidRDefault="00DF33F4" w:rsidP="00DF33F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DF33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66B9A33B" wp14:editId="2FB860E7">
                <wp:simplePos x="0" y="0"/>
                <wp:positionH relativeFrom="column">
                  <wp:posOffset>-307786</wp:posOffset>
                </wp:positionH>
                <wp:positionV relativeFrom="paragraph">
                  <wp:posOffset>154494</wp:posOffset>
                </wp:positionV>
                <wp:extent cx="709295" cy="2590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815A1" w14:textId="77777777" w:rsidR="00DF33F4" w:rsidRDefault="00DF33F4" w:rsidP="00DF33F4">
                            <w:pPr>
                              <w:jc w:val="right"/>
                            </w:pPr>
                            <w:r>
                              <w:t>Run #</w:t>
                            </w:r>
                          </w:p>
                          <w:p w14:paraId="09D29377" w14:textId="77777777" w:rsidR="00DF33F4" w:rsidRDefault="00DF33F4" w:rsidP="00DF33F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9A33B" id="_x0000_s1029" type="#_x0000_t202" style="position:absolute;left:0;text-align:left;margin-left:-24.25pt;margin-top:12.15pt;width:55.85pt;height:20.4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DRDQIAAPgDAAAOAAAAZHJzL2Uyb0RvYy54bWysU9uO2yAQfa/Uf0C8N3bcpEmskNV2t1tV&#10;2l6k3X4AwThGBYYCiZ1+/Q44SaP2rSoPaGBmDnPODOubwWhykD4osIxOJyUl0gpolN0x+v354c2S&#10;khC5bbgGKxk9ykBvNq9frXtXywo60I30BEFsqHvHaBejq4siiE4aHibgpEVnC97wiEe/KxrPe0Q3&#10;uqjK8l3Rg2+cByFDwNv70Uk3Gb9tpYhf2zbISDSjWFvMu8/7Nu3FZs3rneeuU+JUBv+HKgxXFh+9&#10;QN3zyMneq7+gjBIeArRxIsAU0LZKyMwB2UzLP9g8ddzJzAXFCe4iU/h/sOLL4ZsnqmF0QYnlBlv0&#10;LIdI3sNAqqRO70KNQU8Ow+KA19jlzDS4RxA/ArFw13G7k7feQ99J3mB105RZXKWOOCGBbPvP0OAz&#10;fB8hAw2tN0k6FIMgOnbpeOlMKkXg5aJcVas5JQJd1XxVLnPnCl6fk50P8aMEQ5LBqMfGZ3B+eAwx&#10;FcPrc0h6y8KD0jo3X1vSM7qaV/OccOUxKuJsamUYXZZpjdOSOH6wTU6OXOnRxge0PZFOPEfGcdgO&#10;Wd23Zy230BxRBQ/jKOLXQaMD/4uSHseQ0fBzz72kRH+yqORqOpuluc2H2XxR4cFfe7bXHm4FQjEa&#10;KRnNu5hnfaR8i4q3KquRWjNWcioZxyuLdPoKaX6vzznq94fdvAAAAP//AwBQSwMEFAAGAAgAAAAh&#10;AHkV4bDeAAAACAEAAA8AAABkcnMvZG93bnJldi54bWxMj8FOwzAMhu9Ie4fISNy2ZF07jdJ0mkBc&#10;QYwNiVvWeG1F41RNtpa3x5zgZFn+9Pv7i+3kOnHFIbSeNCwXCgRS5W1LtYbD+/N8AyJEQ9Z0nlDD&#10;NwbYlrObwuTWj/SG132sBYdQyI2GJsY+lzJUDToTFr5H4tvZD85EXoda2sGMHO46mSi1ls60xB8a&#10;0+Njg9XX/uI0HF/Onx+peq2fXNaPflKS3L3U+u522j2AiDjFPxh+9VkdSnY6+QvZIDoN83STMaoh&#10;SVcgGFivEhAnntkSZFnI/wXKHwAAAP//AwBQSwECLQAUAAYACAAAACEAtoM4kv4AAADhAQAAEwAA&#10;AAAAAAAAAAAAAAAAAAAAW0NvbnRlbnRfVHlwZXNdLnhtbFBLAQItABQABgAIAAAAIQA4/SH/1gAA&#10;AJQBAAALAAAAAAAAAAAAAAAAAC8BAABfcmVscy8ucmVsc1BLAQItABQABgAIAAAAIQBGKrDRDQIA&#10;APgDAAAOAAAAAAAAAAAAAAAAAC4CAABkcnMvZTJvRG9jLnhtbFBLAQItABQABgAIAAAAIQB5FeGw&#10;3gAAAAgBAAAPAAAAAAAAAAAAAAAAAGcEAABkcnMvZG93bnJldi54bWxQSwUGAAAAAAQABADzAAAA&#10;cgUAAAAA&#10;" filled="f" stroked="f">
                <v:textbox>
                  <w:txbxContent>
                    <w:p w14:paraId="512815A1" w14:textId="77777777" w:rsidR="00DF33F4" w:rsidRDefault="00DF33F4" w:rsidP="00DF33F4">
                      <w:pPr>
                        <w:jc w:val="right"/>
                      </w:pPr>
                      <w:r>
                        <w:t>Run #</w:t>
                      </w:r>
                    </w:p>
                    <w:p w14:paraId="09D29377" w14:textId="77777777" w:rsidR="00DF33F4" w:rsidRDefault="00DF33F4" w:rsidP="00DF33F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8963" w:type="dxa"/>
        <w:tblInd w:w="720" w:type="dxa"/>
        <w:tblLook w:val="04A0" w:firstRow="1" w:lastRow="0" w:firstColumn="1" w:lastColumn="0" w:noHBand="0" w:noVBand="1"/>
      </w:tblPr>
      <w:tblGrid>
        <w:gridCol w:w="897"/>
        <w:gridCol w:w="897"/>
        <w:gridCol w:w="897"/>
        <w:gridCol w:w="896"/>
        <w:gridCol w:w="896"/>
        <w:gridCol w:w="896"/>
        <w:gridCol w:w="896"/>
        <w:gridCol w:w="896"/>
        <w:gridCol w:w="896"/>
        <w:gridCol w:w="896"/>
      </w:tblGrid>
      <w:tr w:rsidR="00DF33F4" w14:paraId="215C23E7" w14:textId="77777777" w:rsidTr="00DF33F4">
        <w:trPr>
          <w:trHeight w:val="347"/>
        </w:trPr>
        <w:tc>
          <w:tcPr>
            <w:tcW w:w="897" w:type="dxa"/>
          </w:tcPr>
          <w:p w14:paraId="798E6404" w14:textId="3852C74F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7" w:type="dxa"/>
          </w:tcPr>
          <w:p w14:paraId="669FF752" w14:textId="21073087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</w:tcPr>
          <w:p w14:paraId="21DFE706" w14:textId="042C22C1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6" w:type="dxa"/>
          </w:tcPr>
          <w:p w14:paraId="25AE89AD" w14:textId="742DDC78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6" w:type="dxa"/>
          </w:tcPr>
          <w:p w14:paraId="33E48A0A" w14:textId="35918BE4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6" w:type="dxa"/>
          </w:tcPr>
          <w:p w14:paraId="61907374" w14:textId="239154AC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6" w:type="dxa"/>
          </w:tcPr>
          <w:p w14:paraId="7DAA1077" w14:textId="173B39A6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6" w:type="dxa"/>
          </w:tcPr>
          <w:p w14:paraId="00469195" w14:textId="2BF72FEC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6" w:type="dxa"/>
          </w:tcPr>
          <w:p w14:paraId="2E4BA76B" w14:textId="6B19923B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6" w:type="dxa"/>
          </w:tcPr>
          <w:p w14:paraId="276286BF" w14:textId="0E03DC72" w:rsidR="00DF33F4" w:rsidRDefault="00DF33F4" w:rsidP="00B963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33F4" w14:paraId="00A31BD6" w14:textId="77777777" w:rsidTr="00DF33F4">
        <w:trPr>
          <w:trHeight w:val="347"/>
        </w:trPr>
        <w:tc>
          <w:tcPr>
            <w:tcW w:w="897" w:type="dxa"/>
          </w:tcPr>
          <w:p w14:paraId="66DA0731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552DE6E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72C16EC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21784A55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1EC85641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06A1B802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051CE7A4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0EF39EC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348DE72E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2EA9E63" w14:textId="77777777" w:rsidR="00DF33F4" w:rsidRDefault="00DF33F4" w:rsidP="00B963C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719439" w14:textId="3CF8A583" w:rsidR="005E66D8" w:rsidRDefault="005E66D8" w:rsidP="005E6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Questions:</w:t>
      </w:r>
    </w:p>
    <w:p w14:paraId="27502D58" w14:textId="77777777" w:rsidR="005E66D8" w:rsidRDefault="005E66D8" w:rsidP="005E66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E84C41" w14:textId="43C5F6BA" w:rsidR="009F75CD" w:rsidRDefault="009F75CD" w:rsidP="006D5A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each 100ml cycle represented a year of precipitation, how many years did it take for all of contamination X to run through the system?</w:t>
      </w:r>
      <w:r w:rsidR="00E441D8">
        <w:rPr>
          <w:rFonts w:ascii="Times New Roman" w:hAnsi="Times New Roman" w:cs="Times New Roman"/>
          <w:sz w:val="24"/>
          <w:szCs w:val="24"/>
        </w:rPr>
        <w:t xml:space="preserve"> (</w:t>
      </w:r>
      <w:r w:rsidR="00DF33F4">
        <w:rPr>
          <w:rFonts w:ascii="Times New Roman" w:hAnsi="Times New Roman" w:cs="Times New Roman"/>
          <w:sz w:val="24"/>
          <w:szCs w:val="24"/>
        </w:rPr>
        <w:t>Explain your answer</w:t>
      </w:r>
      <w:r w:rsidR="00E441D8">
        <w:rPr>
          <w:rFonts w:ascii="Times New Roman" w:hAnsi="Times New Roman" w:cs="Times New Roman"/>
          <w:sz w:val="24"/>
          <w:szCs w:val="24"/>
        </w:rPr>
        <w:t>)</w:t>
      </w:r>
    </w:p>
    <w:p w14:paraId="6FC237CC" w14:textId="77777777" w:rsid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08E37351" w14:textId="77777777" w:rsid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18CB949D" w14:textId="77777777" w:rsid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551108A0" w14:textId="77777777" w:rsidR="00E441D8" w:rsidRP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0984C7CE" w14:textId="77777777" w:rsidR="00E441D8" w:rsidRDefault="00E441D8" w:rsidP="006D5A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might the porosity of the earth material affect the amount of time it takes for a contaminant to be naturally removed?</w:t>
      </w:r>
    </w:p>
    <w:p w14:paraId="45F1EFF8" w14:textId="77777777" w:rsid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6D8FD788" w14:textId="77777777" w:rsid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424C5F76" w14:textId="77777777" w:rsid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06F710CE" w14:textId="77777777" w:rsid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4F4C67A2" w14:textId="77777777" w:rsidR="00E441D8" w:rsidRP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41307F8D" w14:textId="77777777" w:rsidR="00E441D8" w:rsidRDefault="00E441D8" w:rsidP="006D5A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we shorten the amount of time it would take to remove a contaminant for the ground? </w:t>
      </w:r>
    </w:p>
    <w:p w14:paraId="7C9A2BEC" w14:textId="77777777" w:rsidR="00E441D8" w:rsidRDefault="00E441D8" w:rsidP="00E441D8">
      <w:pPr>
        <w:rPr>
          <w:rFonts w:ascii="Times New Roman" w:hAnsi="Times New Roman" w:cs="Times New Roman"/>
          <w:sz w:val="24"/>
          <w:szCs w:val="24"/>
        </w:rPr>
      </w:pPr>
    </w:p>
    <w:p w14:paraId="4193E58F" w14:textId="77777777" w:rsidR="00DA29E7" w:rsidRDefault="00DA2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DA7D48" w14:textId="77777777" w:rsidR="00E441D8" w:rsidRDefault="00DA29E7" w:rsidP="00E44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Teacher notes:</w:t>
      </w:r>
    </w:p>
    <w:p w14:paraId="1605274C" w14:textId="77777777" w:rsidR="00DA29E7" w:rsidRDefault="00DA29E7" w:rsidP="00DA29E7">
      <w:pPr>
        <w:rPr>
          <w:sz w:val="24"/>
        </w:rPr>
      </w:pPr>
      <w:r w:rsidRPr="00DA29E7">
        <w:rPr>
          <w:rFonts w:ascii="Times New Roman" w:hAnsi="Times New Roman" w:cs="Times New Roman"/>
          <w:b/>
          <w:sz w:val="24"/>
          <w:szCs w:val="24"/>
        </w:rPr>
        <w:t xml:space="preserve">Lab 1 </w:t>
      </w:r>
      <w:r w:rsidRPr="00DA29E7">
        <w:rPr>
          <w:b/>
          <w:sz w:val="24"/>
        </w:rPr>
        <w:t>Porosity:</w:t>
      </w:r>
    </w:p>
    <w:p w14:paraId="5EC156EA" w14:textId="77777777" w:rsidR="00DA29E7" w:rsidRDefault="00DA29E7" w:rsidP="00DA29E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Remind students that they need to accurately determine the volume of the containers. Often time’s containers will have a volume on the bottom. However, this volume labeled is not for a completely full container.  </w:t>
      </w:r>
    </w:p>
    <w:p w14:paraId="3A3033B6" w14:textId="3D31E615" w:rsidR="00DA29E7" w:rsidRDefault="00DA29E7" w:rsidP="00DA29E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Make sure you have enough dry materials for each group</w:t>
      </w:r>
      <w:r w:rsidR="00121510">
        <w:rPr>
          <w:sz w:val="24"/>
        </w:rPr>
        <w:t xml:space="preserve"> for each class</w:t>
      </w:r>
      <w:r>
        <w:rPr>
          <w:sz w:val="24"/>
        </w:rPr>
        <w:t xml:space="preserve">. If a group used wet material it will throw off the results. </w:t>
      </w:r>
    </w:p>
    <w:p w14:paraId="663CABC0" w14:textId="77777777" w:rsidR="00DA29E7" w:rsidRDefault="00DA29E7" w:rsidP="00DA29E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Set up a filter apparatus for each material and have students dump their cups in them to drain the water.</w:t>
      </w:r>
    </w:p>
    <w:p w14:paraId="4095CE66" w14:textId="77777777" w:rsidR="00DA29E7" w:rsidRDefault="00DA29E7" w:rsidP="00DA29E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Use a small bucket to have students rinse cups so that materials do not get in the sink drain.</w:t>
      </w:r>
    </w:p>
    <w:p w14:paraId="4E1BFD3D" w14:textId="77777777" w:rsidR="00DA29E7" w:rsidRDefault="00DA29E7" w:rsidP="00DA29E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Set out rulers so that students may use them to scrap off the excess materials and get a full level cup of materials. </w:t>
      </w:r>
    </w:p>
    <w:p w14:paraId="22CEF35D" w14:textId="77777777" w:rsidR="00FB2ABD" w:rsidRDefault="00FB2ABD" w:rsidP="00DA29E7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After all groups have calculated Porosity, write them on the board so that the class can calculate an average. </w:t>
      </w:r>
    </w:p>
    <w:p w14:paraId="785B0754" w14:textId="77777777" w:rsidR="00FB2ABD" w:rsidRDefault="00FB2ABD" w:rsidP="00FB2ABD">
      <w:pPr>
        <w:rPr>
          <w:sz w:val="24"/>
        </w:rPr>
      </w:pPr>
    </w:p>
    <w:p w14:paraId="57352BD5" w14:textId="77777777" w:rsidR="00FB2ABD" w:rsidRDefault="00FB2ABD" w:rsidP="00FB2ABD">
      <w:pPr>
        <w:rPr>
          <w:b/>
          <w:sz w:val="24"/>
        </w:rPr>
      </w:pPr>
      <w:r>
        <w:rPr>
          <w:b/>
          <w:sz w:val="24"/>
        </w:rPr>
        <w:t>Lab 2, Infiltration:</w:t>
      </w:r>
    </w:p>
    <w:p w14:paraId="2DDF7035" w14:textId="77777777" w:rsidR="00FB2ABD" w:rsidRPr="00FB2ABD" w:rsidRDefault="00FB2ABD" w:rsidP="00FB2ABD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>Make sure you have enough dry materials for each group. The larger the containers your students use, the more materials you will need.</w:t>
      </w:r>
    </w:p>
    <w:p w14:paraId="6FE07552" w14:textId="77777777" w:rsidR="00FB2ABD" w:rsidRDefault="00762944" w:rsidP="00FB2ABD">
      <w:pPr>
        <w:pStyle w:val="ListParagraph"/>
        <w:numPr>
          <w:ilvl w:val="0"/>
          <w:numId w:val="6"/>
        </w:numPr>
        <w:rPr>
          <w:sz w:val="24"/>
        </w:rPr>
      </w:pPr>
      <w:r w:rsidRPr="00762944">
        <w:rPr>
          <w:sz w:val="24"/>
        </w:rPr>
        <w:t xml:space="preserve">The instructions </w:t>
      </w:r>
      <w:r>
        <w:rPr>
          <w:sz w:val="24"/>
        </w:rPr>
        <w:t xml:space="preserve">explain how to calculate specific retention and specific yield. Some students will need this further explained. </w:t>
      </w:r>
    </w:p>
    <w:p w14:paraId="1101C35A" w14:textId="77777777" w:rsidR="00762944" w:rsidRDefault="00762944" w:rsidP="00FB2AB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Gravel will flow through very fast and fine sand will travel very slowly. Use a coarse sand to have a nice rate. </w:t>
      </w:r>
    </w:p>
    <w:p w14:paraId="0BB01137" w14:textId="77777777" w:rsidR="00762944" w:rsidRPr="00762944" w:rsidRDefault="00762944" w:rsidP="00FB2AB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 </w:t>
      </w:r>
    </w:p>
    <w:p w14:paraId="7C912353" w14:textId="77777777" w:rsidR="00762944" w:rsidRPr="00762944" w:rsidRDefault="00762944" w:rsidP="00762944">
      <w:pPr>
        <w:rPr>
          <w:b/>
          <w:sz w:val="24"/>
        </w:rPr>
      </w:pPr>
      <w:r w:rsidRPr="00762944">
        <w:rPr>
          <w:rFonts w:ascii="Times New Roman" w:hAnsi="Times New Roman" w:cs="Times New Roman"/>
          <w:b/>
          <w:sz w:val="24"/>
          <w:szCs w:val="24"/>
        </w:rPr>
        <w:t xml:space="preserve">Lab 3, </w:t>
      </w:r>
      <w:r w:rsidRPr="00762944">
        <w:rPr>
          <w:b/>
          <w:sz w:val="24"/>
        </w:rPr>
        <w:t>Aquifer Contamination:</w:t>
      </w:r>
    </w:p>
    <w:p w14:paraId="670517C4" w14:textId="107FEF28" w:rsidR="00DA29E7" w:rsidRDefault="005418DE" w:rsidP="00762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Contamination X is whatever food col</w:t>
      </w:r>
      <w:r w:rsidR="00121510">
        <w:rPr>
          <w:rFonts w:ascii="Times New Roman" w:hAnsi="Times New Roman" w:cs="Times New Roman"/>
          <w:sz w:val="24"/>
          <w:szCs w:val="24"/>
        </w:rPr>
        <w:t>oring that you have in supply.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21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drops of a dark color of food coloring works nicely. </w:t>
      </w:r>
    </w:p>
    <w:p w14:paraId="496DBAB4" w14:textId="77777777" w:rsidR="00A37484" w:rsidRDefault="00A37484" w:rsidP="00762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Assign 2-3 groups to each earth material.  </w:t>
      </w:r>
    </w:p>
    <w:p w14:paraId="17067BA5" w14:textId="496A18F7" w:rsidR="00121510" w:rsidRDefault="00121510" w:rsidP="00762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Supplying pipets will make it easier for students to transfer liquids to the cuvette. </w:t>
      </w:r>
    </w:p>
    <w:p w14:paraId="452CBEC8" w14:textId="0D28BBD5" w:rsidR="00DF33F4" w:rsidRPr="00762944" w:rsidRDefault="00DF33F4" w:rsidP="00762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the food coloring prior to class to see what nm the absorbance peaks. This is the wavelength that students will be recording.  </w:t>
      </w:r>
    </w:p>
    <w:sectPr w:rsidR="00DF33F4" w:rsidRPr="0076294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AB969" w14:textId="77777777" w:rsidR="008546CF" w:rsidRDefault="008546CF" w:rsidP="000E7B1F">
      <w:pPr>
        <w:spacing w:after="0" w:line="240" w:lineRule="auto"/>
      </w:pPr>
      <w:r>
        <w:separator/>
      </w:r>
    </w:p>
  </w:endnote>
  <w:endnote w:type="continuationSeparator" w:id="0">
    <w:p w14:paraId="1777EFDE" w14:textId="77777777" w:rsidR="008546CF" w:rsidRDefault="008546CF" w:rsidP="000E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258CA" w14:textId="77777777" w:rsidR="005418DE" w:rsidRDefault="005418D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57E615" wp14:editId="58229E7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2DCF9" w14:textId="430869F8" w:rsidR="005418DE" w:rsidRDefault="005418DE" w:rsidP="000E7B1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1331479694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SCS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instrText xml:space="preserve"> DATE \@ "M/d/yy" </w:instrTex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53D3E">
                              <w:rPr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11/9/20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57E615" id="Group 164" o:spid="_x0000_s1034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g4gg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4azre7f9gODTOFnbD6r9htn8xXjuDvD59itfhBQCPo/BDMTzk&#10;8PV1dx504Pa5efQLAAD//wMAUEsDBBQABgAIAAAAIQDxhsB62wAAAAQBAAAPAAAAZHJzL2Rvd25y&#10;ZXYueG1sTI9PS8NAEMXvgt9hGcGb3ST1b8ymlKKeSsFWEG/TZJqEZmdDdpuk397Ri14ePN7w3m+y&#10;xWRbNVDvG8cG4lkEirhwZcOVgY/d680jKB+QS2wdk4EzeVjklxcZpqUb+Z2GbaiUlLBP0UAdQpdq&#10;7YuaLPqZ64glO7jeYhDbV7rscZRy2+okiu61xYZlocaOVjUVx+3JGngbcVzO45dhfTyszl+7u83n&#10;OiZjrq+m5TOoQFP4O4YffEGHXJj27sSlV60BeST8qmRPD4nYvYHbeQI6z/R/+PwbAAD//wMAUEsB&#10;Ai0AFAAGAAgAAAAhALaDOJL+AAAA4QEAABMAAAAAAAAAAAAAAAAAAAAAAFtDb250ZW50X1R5cGVz&#10;XS54bWxQSwECLQAUAAYACAAAACEAOP0h/9YAAACUAQAACwAAAAAAAAAAAAAAAAAvAQAAX3JlbHMv&#10;LnJlbHNQSwECLQAUAAYACAAAACEAKRUIOIIDAAC2CgAADgAAAAAAAAAAAAAAAAAuAgAAZHJzL2Uy&#10;b0RvYy54bWxQSwECLQAUAAYACAAAACEA8YbAetsAAAAEAQAADwAAAAAAAAAAAAAAAADcBQAAZHJz&#10;L2Rvd25yZXYueG1sUEsFBgAAAAAEAAQA8wAAAOQGAAAAAA==&#10;">
              <v:rect id="Rectangle 165" o:spid="_x0000_s1035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6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3F2DCF9" w14:textId="430869F8" w:rsidR="005418DE" w:rsidRDefault="005418DE" w:rsidP="000E7B1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1331479694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SCS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instrText xml:space="preserve"> DATE \@ "M/d/yy" </w:instrTex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fldChar w:fldCharType="separate"/>
                      </w:r>
                      <w:r w:rsidR="00F53D3E">
                        <w:rPr>
                          <w:noProof/>
                          <w:color w:val="808080" w:themeColor="background1" w:themeShade="80"/>
                          <w:sz w:val="20"/>
                          <w:szCs w:val="20"/>
                        </w:rPr>
                        <w:t>11/9/20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664FA" w14:textId="77777777" w:rsidR="008546CF" w:rsidRDefault="008546CF" w:rsidP="000E7B1F">
      <w:pPr>
        <w:spacing w:after="0" w:line="240" w:lineRule="auto"/>
      </w:pPr>
      <w:r>
        <w:separator/>
      </w:r>
    </w:p>
  </w:footnote>
  <w:footnote w:type="continuationSeparator" w:id="0">
    <w:p w14:paraId="09FAAB90" w14:textId="77777777" w:rsidR="008546CF" w:rsidRDefault="008546CF" w:rsidP="000E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284052"/>
      <w:docPartObj>
        <w:docPartGallery w:val="Page Numbers (Top of Page)"/>
        <w:docPartUnique/>
      </w:docPartObj>
    </w:sdtPr>
    <w:sdtEndPr/>
    <w:sdtContent>
      <w:p w14:paraId="2FB224ED" w14:textId="77777777" w:rsidR="005418DE" w:rsidRPr="009878C9" w:rsidRDefault="005418DE" w:rsidP="009878C9">
        <w:pPr>
          <w:rPr>
            <w:b/>
            <w:color w:val="AEAAAA" w:themeColor="background2" w:themeShade="BF"/>
            <w:sz w:val="28"/>
          </w:rPr>
        </w:pPr>
        <w:r>
          <w:rPr>
            <w:noProof/>
          </w:rPr>
          <mc:AlternateContent>
            <mc:Choice Requires="wpg">
              <w:drawing>
                <wp:inline distT="0" distB="0" distL="0" distR="0" wp14:anchorId="72411C7A" wp14:editId="46EE76FF">
                  <wp:extent cx="548640" cy="237490"/>
                  <wp:effectExtent l="9525" t="9525" r="13335" b="10160"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5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688E9" w14:textId="72A6A468" w:rsidR="005418DE" w:rsidRDefault="005418DE">
                                <w:pPr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C6F0B" w:rsidRPr="001C6F0B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72411C7A" id="Group 14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dGqgMAAEkLAAAOAAAAZHJzL2Uyb0RvYy54bWzsVttu3DYQfS+QfyD4Lq8kU9JKsBzYezEK&#10;JE3QpB/A1T2VSJXkWusE/fcMR9Je3PShaWD0oXoQSA1nOHPm8Ig3rw9dSx4LpRspUupduZQUIpN5&#10;I6qU/vZx6ywp0YaLnLdSFCl9KjR9ffvqp5uhTwpf1rLNC0UgiNDJ0Ke0NqZPFgud1UXH9ZXsCwHG&#10;UqqOG5iqapErPkD0rl34rhsuBqnyXsms0Bq+rkcjvcX4ZVlk5l1Z6sKQNqWQm8G3wvfOvhe3Nzyp&#10;FO/rJpvS4N+RRccbAZseQ6254WSvmr+E6ppMSS1Lc5XJbiHLsskKrAGq8dxn1Twoue+xlioZqv4I&#10;E0D7DKfvDpv98vhekSaH3jFKBO+gR7gtgTmAM/RVAmseVP+hf6/GCmH4Rma/azAvntvtvBoXk93w&#10;VuYQj++NRHAOpepsCCibHLAHT8ceFAdDMvgYsGXIoFMZmPzriMVTj7IaGmm9QpsoGMPwaNlMvuA5&#10;OoKfTX7Bk3FLTHNKy9YEXNMnOPW/g/NDzfsCu6QtVDOcwQznHZSPawjzR0hx3YynHsEkQq5qLqri&#10;Tik51AXPIS0Pq7D5QuDRwU40tOLb6BIlgeJOwFz7IOgT2MsgRtiYF9igPJkBt1gh2ha9c9B40itt&#10;HgrZETtIKbBR5L/CkcK4/PGNNkiIfOINzz9RUnYtHKBH3hIvDMNoijgthobMMa2nlm2Tb5u2xYmq&#10;dqtWEXBN6RafyfliWSvIkNI48APM4sKmz0Ns2P1mOVd0sQzrQAwszBuR49jwph3HkGUrkNsj1CNj&#10;djJ/AtgRYOAnaB5AUkv1mZIB9COl+o89VwUl7c8CWhd7zNLY4IQFkQ8TdW7ZnVu4yCBUSg0l43Bl&#10;RpHa96qpatjJw3KFtGwqG2MbZakwZjVNgNQvxe7wG+y+tv26ICu0+IXYHcN/BkSBBXhkTuz2Y8jU&#10;akkU4+E7SsKJiS/P7r+n5v/s/k+wO5rZ/dGq5L08EDb9DY9KTMwBvs/n8ofS3KrhpNrRtY+8jrzQ&#10;Hq4Tr0Mr5/iPXC4nmZz/rrPCzry+EGyrGyfq24hCWgXG4Fb1zj5MOoibTlpv4cBrzZfYjTdLEFiH&#10;+eHGYW6eO3fbFXPCrRcF6+v1arX2/jzlPDl5PnPv/djZhsvIYSULnDhyl47rxfdx6LKYrbfoBFvD&#10;Vrgpypz9443aYg67wyQz/1CRj2p8VGIYjCoMgx+owHjbgPsaQj3dLe2F8HyOin26Ad9+BQAA//8D&#10;AFBLAwQUAAYACAAAACEA1/+zf9wAAAADAQAADwAAAGRycy9kb3ducmV2LnhtbEyPQWvCQBCF74X+&#10;h2UKvdVNqrWSZiMibU8iVAvibcyOSTA7G7JrEv+9q5f2MvB4j/e+SeeDqUVHrassK4hHEQji3OqK&#10;CwW/26+XGQjnkTXWlknBhRzMs8eHFBNte/6hbuMLEUrYJaig9L5JpHR5SQbdyDbEwTva1qAPsi2k&#10;brEP5aaWr1E0lQYrDgslNrQsKT9tzkbBd4/9Yhx/dqvTcXnZb9/Wu1VMSj0/DYsPEJ4G/xeGG35A&#10;hywwHeyZtRO1gvCIv9/gzaYTEAcF4/cJyCyV/9mzKwAAAP//AwBQSwECLQAUAAYACAAAACEAtoM4&#10;kv4AAADhAQAAEwAAAAAAAAAAAAAAAAAAAAAAW0NvbnRlbnRfVHlwZXNdLnhtbFBLAQItABQABgAI&#10;AAAAIQA4/SH/1gAAAJQBAAALAAAAAAAAAAAAAAAAAC8BAABfcmVscy8ucmVsc1BLAQItABQABgAI&#10;AAAAIQDfOidGqgMAAEkLAAAOAAAAAAAAAAAAAAAAAC4CAABkcnMvZTJvRG9jLnhtbFBLAQItABQA&#10;BgAIAAAAIQDX/7N/3AAAAAMBAAAPAAAAAAAAAAAAAAAAAAQGAABkcnMvZG93bnJldi54bWxQSwUG&#10;AAAAAAQABADzAAAADQcAAAAA&#10;">
                  <v:roundrect id="AutoShape 42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4zzwQAAANsAAAAPAAAAZHJzL2Rvd25yZXYueG1sRE9Li8Iw&#10;EL4L/ocwC15EUwVFqrEsQsGDIFv3sMehmW3LNpPSpA/99WZB8DYf33MOyWhq0VPrKssKVssIBHFu&#10;dcWFgu9butiBcB5ZY22ZFNzJQXKcTg4YazvwF/WZL0QIYRejgtL7JpbS5SUZdEvbEAfu17YGfYBt&#10;IXWLQwg3tVxH0VYarDg0lNjQqaT8L+uMAr2+7+T8mtaPeXrtux+fXYY0U2r2MX7uQXga/Vv8cp91&#10;mL+B/1/CAfL4BAAA//8DAFBLAQItABQABgAIAAAAIQDb4fbL7gAAAIUBAAATAAAAAAAAAAAAAAAA&#10;AAAAAABbQ29udGVudF9UeXBlc10ueG1sUEsBAi0AFAAGAAgAAAAhAFr0LFu/AAAAFQEAAAsAAAAA&#10;AAAAAAAAAAAAHwEAAF9yZWxzLy5yZWxzUEsBAi0AFAAGAAgAAAAhAIU3jPPBAAAA2wAAAA8AAAAA&#10;AAAAAAAAAAAABwIAAGRycy9kb3ducmV2LnhtbFBLBQYAAAAAAwADALcAAAD1AgAAAAA=&#10;" strokecolor="#e4be84"/>
                  <v:roundrect id="AutoShape 43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TL2wQAAANsAAAAPAAAAZHJzL2Rvd25yZXYueG1sRE9NawIx&#10;EL0L/ocwhV6KZi1oy2oUEYTeilZkj+Nm3KzdTJYk1a2/3giCt3m8z5ktOtuIM/lQO1YwGmYgiEun&#10;a64U7H7Wg08QISJrbByTgn8KsJj3ezPMtbvwhs7bWIkUwiFHBSbGNpcylIYshqFriRN3dN5iTNBX&#10;Unu8pHDbyPcsm0iLNacGgy2tDJW/2z+r4LuQxWpcHD42y8xfj6P9ld7MSanXl245BRGpi0/xw/2l&#10;0/wJ3H9JB8j5DQAA//8DAFBLAQItABQABgAIAAAAIQDb4fbL7gAAAIUBAAATAAAAAAAAAAAAAAAA&#10;AAAAAABbQ29udGVudF9UeXBlc10ueG1sUEsBAi0AFAAGAAgAAAAhAFr0LFu/AAAAFQEAAAsAAAAA&#10;AAAAAAAAAAAAHwEAAF9yZWxzLy5yZWxzUEsBAi0AFAAGAAgAAAAhAEJtMvbBAAAA2wAAAA8AAAAA&#10;AAAAAAAAAAAABwIAAGRycy9kb3ducmV2LnhtbFBLBQYAAAAAAwADALcAAAD1AgAAAAA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432688E9" w14:textId="72A6A468" w:rsidR="005418DE" w:rsidRDefault="005418D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C6F0B" w:rsidRPr="001C6F0B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 w:rsidRPr="009878C9">
          <w:rPr>
            <w:color w:val="AEAAAA" w:themeColor="background2" w:themeShade="BF"/>
            <w:sz w:val="24"/>
          </w:rPr>
          <w:tab/>
        </w:r>
        <w:r w:rsidRPr="009878C9">
          <w:rPr>
            <w:b/>
            <w:color w:val="AEAAAA" w:themeColor="background2" w:themeShade="BF"/>
            <w:sz w:val="28"/>
          </w:rPr>
          <w:t>Porosity, Infiltration, and Aquifer Contamination</w:t>
        </w:r>
        <w:r>
          <w:tab/>
        </w:r>
      </w:p>
    </w:sdtContent>
  </w:sdt>
  <w:p w14:paraId="603F5BAE" w14:textId="77777777" w:rsidR="005418DE" w:rsidRDefault="00541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71D5"/>
    <w:multiLevelType w:val="hybridMultilevel"/>
    <w:tmpl w:val="8250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0D7E"/>
    <w:multiLevelType w:val="hybridMultilevel"/>
    <w:tmpl w:val="75CE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4843"/>
    <w:multiLevelType w:val="hybridMultilevel"/>
    <w:tmpl w:val="0114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1A03"/>
    <w:multiLevelType w:val="hybridMultilevel"/>
    <w:tmpl w:val="5524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80CF2"/>
    <w:multiLevelType w:val="hybridMultilevel"/>
    <w:tmpl w:val="A11A0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57713"/>
    <w:multiLevelType w:val="hybridMultilevel"/>
    <w:tmpl w:val="CB00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F6B47"/>
    <w:multiLevelType w:val="hybridMultilevel"/>
    <w:tmpl w:val="C4B8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766F3"/>
    <w:multiLevelType w:val="hybridMultilevel"/>
    <w:tmpl w:val="7CB47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15286"/>
    <w:multiLevelType w:val="hybridMultilevel"/>
    <w:tmpl w:val="4E348D5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FD"/>
    <w:rsid w:val="00074C9B"/>
    <w:rsid w:val="000E7B1F"/>
    <w:rsid w:val="00121510"/>
    <w:rsid w:val="001B7B5A"/>
    <w:rsid w:val="001C6F0B"/>
    <w:rsid w:val="001E4C6A"/>
    <w:rsid w:val="002207DD"/>
    <w:rsid w:val="00250814"/>
    <w:rsid w:val="0033653A"/>
    <w:rsid w:val="003A46D4"/>
    <w:rsid w:val="005418DE"/>
    <w:rsid w:val="00567B79"/>
    <w:rsid w:val="005E66D8"/>
    <w:rsid w:val="006B7CBC"/>
    <w:rsid w:val="006D5A6A"/>
    <w:rsid w:val="00762944"/>
    <w:rsid w:val="008546CF"/>
    <w:rsid w:val="008A43F8"/>
    <w:rsid w:val="008A4A28"/>
    <w:rsid w:val="009872F6"/>
    <w:rsid w:val="009878C9"/>
    <w:rsid w:val="009C7F4D"/>
    <w:rsid w:val="009F75CD"/>
    <w:rsid w:val="00A37484"/>
    <w:rsid w:val="00A82BA4"/>
    <w:rsid w:val="00A83538"/>
    <w:rsid w:val="00B35A8E"/>
    <w:rsid w:val="00B624D9"/>
    <w:rsid w:val="00BA0BF9"/>
    <w:rsid w:val="00D433F5"/>
    <w:rsid w:val="00D90095"/>
    <w:rsid w:val="00DA29E7"/>
    <w:rsid w:val="00DF33F4"/>
    <w:rsid w:val="00E01690"/>
    <w:rsid w:val="00E441D8"/>
    <w:rsid w:val="00E870A3"/>
    <w:rsid w:val="00EA39FD"/>
    <w:rsid w:val="00EE5831"/>
    <w:rsid w:val="00F53D3E"/>
    <w:rsid w:val="00FB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5425CB"/>
  <w15:docId w15:val="{90FBC9DD-A273-4193-8846-C8CFB1F3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7DD"/>
    <w:rPr>
      <w:color w:val="808080"/>
    </w:rPr>
  </w:style>
  <w:style w:type="paragraph" w:styleId="ListParagraph">
    <w:name w:val="List Paragraph"/>
    <w:basedOn w:val="Normal"/>
    <w:uiPriority w:val="34"/>
    <w:qFormat/>
    <w:rsid w:val="00B624D9"/>
    <w:pPr>
      <w:ind w:left="720"/>
      <w:contextualSpacing/>
    </w:pPr>
  </w:style>
  <w:style w:type="table" w:styleId="TableGrid">
    <w:name w:val="Table Grid"/>
    <w:basedOn w:val="TableNormal"/>
    <w:uiPriority w:val="39"/>
    <w:rsid w:val="00D9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7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1F"/>
  </w:style>
  <w:style w:type="paragraph" w:styleId="Footer">
    <w:name w:val="footer"/>
    <w:basedOn w:val="Normal"/>
    <w:link w:val="FooterChar"/>
    <w:uiPriority w:val="99"/>
    <w:unhideWhenUsed/>
    <w:rsid w:val="000E7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Steven C</dc:creator>
  <cp:keywords/>
  <dc:description/>
  <cp:lastModifiedBy>Smith, Steven C</cp:lastModifiedBy>
  <cp:revision>3</cp:revision>
  <cp:lastPrinted>2015-11-03T20:19:00Z</cp:lastPrinted>
  <dcterms:created xsi:type="dcterms:W3CDTF">2019-02-07T18:45:00Z</dcterms:created>
  <dcterms:modified xsi:type="dcterms:W3CDTF">2020-11-09T18:54:00Z</dcterms:modified>
</cp:coreProperties>
</file>