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eastAsia="en-US"/>
        </w:rPr>
        <w:id w:val="837892783"/>
        <w:docPartObj>
          <w:docPartGallery w:val="Cover Pages"/>
          <w:docPartUnique/>
        </w:docPartObj>
      </w:sdtPr>
      <w:sdtEndPr>
        <w:rPr>
          <w:rFonts w:asciiTheme="minorHAnsi" w:eastAsiaTheme="minorHAnsi" w:hAnsiTheme="minorHAnsi" w:cstheme="minorBidi"/>
          <w:b/>
          <w:bCs/>
          <w:caps w:val="0"/>
        </w:rPr>
      </w:sdtEndPr>
      <w:sdtContent>
        <w:tbl>
          <w:tblPr>
            <w:tblW w:w="5000" w:type="pct"/>
            <w:jc w:val="center"/>
            <w:tblLook w:val="04A0" w:firstRow="1" w:lastRow="0" w:firstColumn="1" w:lastColumn="0" w:noHBand="0" w:noVBand="1"/>
          </w:tblPr>
          <w:tblGrid>
            <w:gridCol w:w="11664"/>
          </w:tblGrid>
          <w:tr w:rsidR="007552BA" w14:paraId="309720A3" w14:textId="77777777">
            <w:trPr>
              <w:trHeight w:val="2880"/>
              <w:jc w:val="center"/>
            </w:trPr>
            <w:tc>
              <w:tcPr>
                <w:tcW w:w="5000" w:type="pct"/>
              </w:tcPr>
              <w:p w14:paraId="385D0206" w14:textId="77777777" w:rsidR="007552BA" w:rsidRDefault="00646F8A" w:rsidP="0033329F">
                <w:pPr>
                  <w:pStyle w:val="NoSpacing"/>
                  <w:jc w:val="center"/>
                  <w:rPr>
                    <w:rFonts w:asciiTheme="majorHAnsi" w:eastAsiaTheme="majorEastAsia" w:hAnsiTheme="majorHAnsi" w:cstheme="majorBidi"/>
                    <w:caps/>
                    <w:lang w:eastAsia="en-US"/>
                  </w:rPr>
                </w:pPr>
                <w:r>
                  <w:rPr>
                    <w:rFonts w:asciiTheme="majorHAnsi" w:eastAsiaTheme="majorEastAsia" w:hAnsiTheme="majorHAnsi" w:cstheme="majorBidi"/>
                    <w:caps/>
                    <w:lang w:eastAsia="en-US"/>
                  </w:rPr>
                  <w:t xml:space="preserve"> </w:t>
                </w:r>
              </w:p>
              <w:p w14:paraId="63237BD1" w14:textId="77777777" w:rsidR="00BA3C4A" w:rsidRDefault="00BA3C4A" w:rsidP="0033329F">
                <w:pPr>
                  <w:pStyle w:val="NoSpacing"/>
                  <w:jc w:val="center"/>
                  <w:rPr>
                    <w:rFonts w:asciiTheme="majorHAnsi" w:eastAsiaTheme="majorEastAsia" w:hAnsiTheme="majorHAnsi" w:cstheme="majorBidi"/>
                    <w:caps/>
                    <w:lang w:eastAsia="en-US"/>
                  </w:rPr>
                </w:pPr>
              </w:p>
              <w:p w14:paraId="6351E062" w14:textId="77777777" w:rsidR="00BA3C4A" w:rsidRDefault="00BA3C4A" w:rsidP="0033329F">
                <w:pPr>
                  <w:pStyle w:val="NoSpacing"/>
                  <w:jc w:val="center"/>
                  <w:rPr>
                    <w:rFonts w:asciiTheme="majorHAnsi" w:eastAsiaTheme="majorEastAsia" w:hAnsiTheme="majorHAnsi" w:cstheme="majorBidi"/>
                    <w:caps/>
                    <w:lang w:eastAsia="en-US"/>
                  </w:rPr>
                </w:pPr>
              </w:p>
              <w:p w14:paraId="5719F92D" w14:textId="77777777" w:rsidR="00BA3C4A" w:rsidRDefault="00BA3C4A" w:rsidP="0033329F">
                <w:pPr>
                  <w:pStyle w:val="NoSpacing"/>
                  <w:jc w:val="center"/>
                  <w:rPr>
                    <w:rFonts w:asciiTheme="majorHAnsi" w:eastAsiaTheme="majorEastAsia" w:hAnsiTheme="majorHAnsi" w:cstheme="majorBidi"/>
                    <w:caps/>
                    <w:lang w:eastAsia="en-US"/>
                  </w:rPr>
                </w:pPr>
              </w:p>
              <w:p w14:paraId="1A790A91" w14:textId="77777777" w:rsidR="00BA3C4A" w:rsidRDefault="00BA3C4A" w:rsidP="00BA3C4A">
                <w:pPr>
                  <w:pStyle w:val="NoSpacing"/>
                  <w:rPr>
                    <w:rFonts w:asciiTheme="majorHAnsi" w:eastAsiaTheme="majorEastAsia" w:hAnsiTheme="majorHAnsi" w:cstheme="majorBidi"/>
                    <w:caps/>
                  </w:rPr>
                </w:pPr>
                <w:r>
                  <w:rPr>
                    <w:noProof/>
                    <w:lang w:eastAsia="en-US"/>
                  </w:rPr>
                  <w:drawing>
                    <wp:inline distT="0" distB="0" distL="0" distR="0" wp14:anchorId="328B5455" wp14:editId="262F1194">
                      <wp:extent cx="1588462" cy="1209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8263" cy="1209524"/>
                              </a:xfrm>
                              <a:prstGeom prst="rect">
                                <a:avLst/>
                              </a:prstGeom>
                            </pic:spPr>
                          </pic:pic>
                        </a:graphicData>
                      </a:graphic>
                    </wp:inline>
                  </w:drawing>
                </w:r>
              </w:p>
            </w:tc>
          </w:tr>
          <w:tr w:rsidR="007552BA" w14:paraId="17F90672"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0CBDD64" w14:textId="77777777" w:rsidR="007552BA" w:rsidRDefault="007552BA" w:rsidP="007552B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Textbook Management System</w:t>
                    </w:r>
                  </w:p>
                </w:tc>
              </w:sdtContent>
            </w:sdt>
          </w:tr>
          <w:tr w:rsidR="007552BA" w14:paraId="05C144B8" w14:textId="77777777">
            <w:trPr>
              <w:trHeight w:val="720"/>
              <w:jc w:val="center"/>
            </w:trPr>
            <w:tc>
              <w:tcPr>
                <w:tcW w:w="5000" w:type="pct"/>
                <w:tcBorders>
                  <w:top w:val="single" w:sz="4" w:space="0" w:color="4F81BD" w:themeColor="accent1"/>
                </w:tcBorders>
                <w:vAlign w:val="center"/>
              </w:tcPr>
              <w:p w14:paraId="4778F0F8" w14:textId="77777777" w:rsidR="007552BA" w:rsidRDefault="007552BA" w:rsidP="007552BA">
                <w:pPr>
                  <w:pStyle w:val="NoSpacing"/>
                  <w:jc w:val="center"/>
                  <w:rPr>
                    <w:rFonts w:asciiTheme="majorHAnsi" w:eastAsiaTheme="majorEastAsia" w:hAnsiTheme="majorHAnsi" w:cstheme="majorBidi"/>
                    <w:sz w:val="44"/>
                    <w:szCs w:val="44"/>
                  </w:rPr>
                </w:pPr>
              </w:p>
            </w:tc>
          </w:tr>
          <w:tr w:rsidR="007552BA" w14:paraId="65CB6E08" w14:textId="77777777">
            <w:trPr>
              <w:trHeight w:val="360"/>
              <w:jc w:val="center"/>
            </w:trPr>
            <w:tc>
              <w:tcPr>
                <w:tcW w:w="5000" w:type="pct"/>
                <w:vAlign w:val="center"/>
              </w:tcPr>
              <w:p w14:paraId="40FCF734" w14:textId="77777777" w:rsidR="007552BA" w:rsidRDefault="00860DD8">
                <w:pPr>
                  <w:pStyle w:val="NoSpacing"/>
                  <w:jc w:val="center"/>
                </w:pPr>
                <w:r>
                  <w:t>Updated 09/17/2024 post Grails 5 Upgrade</w:t>
                </w:r>
              </w:p>
              <w:p w14:paraId="62760C86" w14:textId="59362854" w:rsidR="00860DD8" w:rsidRDefault="00860DD8">
                <w:pPr>
                  <w:pStyle w:val="NoSpacing"/>
                  <w:jc w:val="center"/>
                </w:pPr>
                <w:r>
                  <w:t>Chris Marheine</w:t>
                </w:r>
              </w:p>
            </w:tc>
          </w:tr>
        </w:tbl>
        <w:p w14:paraId="484924B0" w14:textId="77777777" w:rsidR="007552BA" w:rsidRDefault="007552BA"/>
        <w:tbl>
          <w:tblPr>
            <w:tblpPr w:leftFromText="187" w:rightFromText="187" w:horzAnchor="margin" w:tblpXSpec="center" w:tblpYSpec="bottom"/>
            <w:tblW w:w="5000" w:type="pct"/>
            <w:tblLook w:val="04A0" w:firstRow="1" w:lastRow="0" w:firstColumn="1" w:lastColumn="0" w:noHBand="0" w:noVBand="1"/>
          </w:tblPr>
          <w:tblGrid>
            <w:gridCol w:w="11664"/>
          </w:tblGrid>
          <w:tr w:rsidR="007552BA" w14:paraId="6849184F" w14:textId="77777777">
            <w:tc>
              <w:tcPr>
                <w:tcW w:w="5000" w:type="pct"/>
              </w:tcPr>
              <w:p w14:paraId="3911507A" w14:textId="77777777" w:rsidR="007552BA" w:rsidRDefault="007552BA" w:rsidP="002B0683">
                <w:pPr>
                  <w:pStyle w:val="NoSpacing"/>
                </w:pPr>
              </w:p>
            </w:tc>
          </w:tr>
        </w:tbl>
        <w:p w14:paraId="57366D2F" w14:textId="77777777" w:rsidR="007552BA" w:rsidRDefault="007552BA"/>
        <w:p w14:paraId="5E077FC9" w14:textId="77777777" w:rsidR="007552BA" w:rsidRDefault="007552BA">
          <w:r>
            <w:rPr>
              <w:b/>
              <w:bCs/>
            </w:rPr>
            <w:br w:type="page"/>
          </w:r>
        </w:p>
      </w:sdtContent>
    </w:sdt>
    <w:sdt>
      <w:sdtPr>
        <w:rPr>
          <w:rFonts w:asciiTheme="minorHAnsi" w:eastAsiaTheme="minorHAnsi" w:hAnsiTheme="minorHAnsi" w:cstheme="minorBidi"/>
          <w:b w:val="0"/>
          <w:bCs w:val="0"/>
          <w:color w:val="auto"/>
          <w:sz w:val="22"/>
          <w:szCs w:val="22"/>
          <w:lang w:eastAsia="en-US"/>
        </w:rPr>
        <w:id w:val="344992459"/>
        <w:docPartObj>
          <w:docPartGallery w:val="Table of Contents"/>
          <w:docPartUnique/>
        </w:docPartObj>
      </w:sdtPr>
      <w:sdtEndPr>
        <w:rPr>
          <w:noProof/>
        </w:rPr>
      </w:sdtEndPr>
      <w:sdtContent>
        <w:p w14:paraId="60BE2872" w14:textId="77777777" w:rsidR="007552BA" w:rsidRDefault="007552BA">
          <w:pPr>
            <w:pStyle w:val="TOCHeading"/>
          </w:pPr>
          <w:r>
            <w:t>Table of Contents</w:t>
          </w:r>
        </w:p>
        <w:p w14:paraId="7A2282DD" w14:textId="77777777" w:rsidR="0033329F" w:rsidRPr="0033329F" w:rsidRDefault="0033329F" w:rsidP="0033329F">
          <w:pPr>
            <w:rPr>
              <w:lang w:eastAsia="ja-JP"/>
            </w:rPr>
          </w:pPr>
        </w:p>
        <w:p w14:paraId="1903563E" w14:textId="77777777" w:rsidR="005B6660" w:rsidRDefault="003E6C14">
          <w:pPr>
            <w:pStyle w:val="TOC1"/>
            <w:tabs>
              <w:tab w:val="right" w:leader="dot" w:pos="11654"/>
            </w:tabs>
          </w:pPr>
          <w:r>
            <w:t>Getting Started</w:t>
          </w:r>
          <w:r>
            <w:tab/>
            <w:t>2</w:t>
          </w:r>
        </w:p>
        <w:p w14:paraId="3A540166" w14:textId="1158025F" w:rsidR="00860DD8" w:rsidRDefault="007552BA">
          <w:pPr>
            <w:pStyle w:val="TOC2"/>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7476367" w:history="1">
            <w:r w:rsidR="00860DD8" w:rsidRPr="006705C3">
              <w:rPr>
                <w:rStyle w:val="Hyperlink"/>
                <w:noProof/>
              </w:rPr>
              <w:t>Getting Started</w:t>
            </w:r>
            <w:r w:rsidR="00860DD8">
              <w:rPr>
                <w:noProof/>
                <w:webHidden/>
              </w:rPr>
              <w:tab/>
            </w:r>
            <w:r w:rsidR="00860DD8">
              <w:rPr>
                <w:noProof/>
                <w:webHidden/>
              </w:rPr>
              <w:fldChar w:fldCharType="begin"/>
            </w:r>
            <w:r w:rsidR="00860DD8">
              <w:rPr>
                <w:noProof/>
                <w:webHidden/>
              </w:rPr>
              <w:instrText xml:space="preserve"> PAGEREF _Toc177476367 \h </w:instrText>
            </w:r>
            <w:r w:rsidR="00860DD8">
              <w:rPr>
                <w:noProof/>
                <w:webHidden/>
              </w:rPr>
            </w:r>
            <w:r w:rsidR="00860DD8">
              <w:rPr>
                <w:noProof/>
                <w:webHidden/>
              </w:rPr>
              <w:fldChar w:fldCharType="separate"/>
            </w:r>
            <w:r w:rsidR="00860DD8">
              <w:rPr>
                <w:noProof/>
                <w:webHidden/>
              </w:rPr>
              <w:t>2</w:t>
            </w:r>
            <w:r w:rsidR="00860DD8">
              <w:rPr>
                <w:noProof/>
                <w:webHidden/>
              </w:rPr>
              <w:fldChar w:fldCharType="end"/>
            </w:r>
          </w:hyperlink>
        </w:p>
        <w:p w14:paraId="43C677E0" w14:textId="34731EFC" w:rsidR="00860DD8" w:rsidRDefault="00860DD8">
          <w:pPr>
            <w:pStyle w:val="TOC1"/>
            <w:tabs>
              <w:tab w:val="right" w:leader="dot" w:pos="11654"/>
            </w:tabs>
            <w:rPr>
              <w:rFonts w:eastAsiaTheme="minorEastAsia"/>
              <w:noProof/>
              <w:kern w:val="2"/>
              <w:sz w:val="24"/>
              <w:szCs w:val="24"/>
              <w14:ligatures w14:val="standardContextual"/>
            </w:rPr>
          </w:pPr>
          <w:hyperlink w:anchor="_Toc177476368" w:history="1">
            <w:r w:rsidRPr="006705C3">
              <w:rPr>
                <w:rStyle w:val="Hyperlink"/>
                <w:noProof/>
              </w:rPr>
              <w:t>Textbook Management Functionality</w:t>
            </w:r>
            <w:r>
              <w:rPr>
                <w:noProof/>
                <w:webHidden/>
              </w:rPr>
              <w:tab/>
            </w:r>
            <w:r>
              <w:rPr>
                <w:noProof/>
                <w:webHidden/>
              </w:rPr>
              <w:fldChar w:fldCharType="begin"/>
            </w:r>
            <w:r>
              <w:rPr>
                <w:noProof/>
                <w:webHidden/>
              </w:rPr>
              <w:instrText xml:space="preserve"> PAGEREF _Toc177476368 \h </w:instrText>
            </w:r>
            <w:r>
              <w:rPr>
                <w:noProof/>
                <w:webHidden/>
              </w:rPr>
            </w:r>
            <w:r>
              <w:rPr>
                <w:noProof/>
                <w:webHidden/>
              </w:rPr>
              <w:fldChar w:fldCharType="separate"/>
            </w:r>
            <w:r>
              <w:rPr>
                <w:noProof/>
                <w:webHidden/>
              </w:rPr>
              <w:t>2</w:t>
            </w:r>
            <w:r>
              <w:rPr>
                <w:noProof/>
                <w:webHidden/>
              </w:rPr>
              <w:fldChar w:fldCharType="end"/>
            </w:r>
          </w:hyperlink>
        </w:p>
        <w:p w14:paraId="2FF1B3B4" w14:textId="31BF0EE8" w:rsidR="00860DD8" w:rsidRDefault="00860DD8">
          <w:pPr>
            <w:pStyle w:val="TOC2"/>
            <w:rPr>
              <w:rFonts w:eastAsiaTheme="minorEastAsia"/>
              <w:noProof/>
              <w:kern w:val="2"/>
              <w:sz w:val="24"/>
              <w:szCs w:val="24"/>
              <w14:ligatures w14:val="standardContextual"/>
            </w:rPr>
          </w:pPr>
          <w:hyperlink w:anchor="_Toc177476369" w:history="1">
            <w:r w:rsidRPr="006705C3">
              <w:rPr>
                <w:rStyle w:val="Hyperlink"/>
                <w:noProof/>
              </w:rPr>
              <w:t>Dashboard Tab</w:t>
            </w:r>
            <w:r>
              <w:rPr>
                <w:noProof/>
                <w:webHidden/>
              </w:rPr>
              <w:tab/>
            </w:r>
            <w:r>
              <w:rPr>
                <w:noProof/>
                <w:webHidden/>
              </w:rPr>
              <w:fldChar w:fldCharType="begin"/>
            </w:r>
            <w:r>
              <w:rPr>
                <w:noProof/>
                <w:webHidden/>
              </w:rPr>
              <w:instrText xml:space="preserve"> PAGEREF _Toc177476369 \h </w:instrText>
            </w:r>
            <w:r>
              <w:rPr>
                <w:noProof/>
                <w:webHidden/>
              </w:rPr>
            </w:r>
            <w:r>
              <w:rPr>
                <w:noProof/>
                <w:webHidden/>
              </w:rPr>
              <w:fldChar w:fldCharType="separate"/>
            </w:r>
            <w:r>
              <w:rPr>
                <w:noProof/>
                <w:webHidden/>
              </w:rPr>
              <w:t>2</w:t>
            </w:r>
            <w:r>
              <w:rPr>
                <w:noProof/>
                <w:webHidden/>
              </w:rPr>
              <w:fldChar w:fldCharType="end"/>
            </w:r>
          </w:hyperlink>
        </w:p>
        <w:p w14:paraId="6687C65F" w14:textId="537242A5" w:rsidR="00860DD8" w:rsidRDefault="00860DD8">
          <w:pPr>
            <w:pStyle w:val="TOC2"/>
            <w:rPr>
              <w:rFonts w:eastAsiaTheme="minorEastAsia"/>
              <w:noProof/>
              <w:kern w:val="2"/>
              <w:sz w:val="24"/>
              <w:szCs w:val="24"/>
              <w14:ligatures w14:val="standardContextual"/>
            </w:rPr>
          </w:pPr>
          <w:hyperlink w:anchor="_Toc177476370" w:history="1">
            <w:r w:rsidRPr="006705C3">
              <w:rPr>
                <w:rStyle w:val="Hyperlink"/>
                <w:noProof/>
              </w:rPr>
              <w:t>Material Maintenance Tab</w:t>
            </w:r>
            <w:r>
              <w:rPr>
                <w:noProof/>
                <w:webHidden/>
              </w:rPr>
              <w:tab/>
            </w:r>
            <w:r>
              <w:rPr>
                <w:noProof/>
                <w:webHidden/>
              </w:rPr>
              <w:fldChar w:fldCharType="begin"/>
            </w:r>
            <w:r>
              <w:rPr>
                <w:noProof/>
                <w:webHidden/>
              </w:rPr>
              <w:instrText xml:space="preserve"> PAGEREF _Toc177476370 \h </w:instrText>
            </w:r>
            <w:r>
              <w:rPr>
                <w:noProof/>
                <w:webHidden/>
              </w:rPr>
            </w:r>
            <w:r>
              <w:rPr>
                <w:noProof/>
                <w:webHidden/>
              </w:rPr>
              <w:fldChar w:fldCharType="separate"/>
            </w:r>
            <w:r>
              <w:rPr>
                <w:noProof/>
                <w:webHidden/>
              </w:rPr>
              <w:t>4</w:t>
            </w:r>
            <w:r>
              <w:rPr>
                <w:noProof/>
                <w:webHidden/>
              </w:rPr>
              <w:fldChar w:fldCharType="end"/>
            </w:r>
          </w:hyperlink>
        </w:p>
        <w:p w14:paraId="01D21D62" w14:textId="60EFFA0D"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1"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Export Materials</w:t>
            </w:r>
            <w:r>
              <w:rPr>
                <w:noProof/>
                <w:webHidden/>
              </w:rPr>
              <w:tab/>
            </w:r>
            <w:r>
              <w:rPr>
                <w:noProof/>
                <w:webHidden/>
              </w:rPr>
              <w:fldChar w:fldCharType="begin"/>
            </w:r>
            <w:r>
              <w:rPr>
                <w:noProof/>
                <w:webHidden/>
              </w:rPr>
              <w:instrText xml:space="preserve"> PAGEREF _Toc177476371 \h </w:instrText>
            </w:r>
            <w:r>
              <w:rPr>
                <w:noProof/>
                <w:webHidden/>
              </w:rPr>
            </w:r>
            <w:r>
              <w:rPr>
                <w:noProof/>
                <w:webHidden/>
              </w:rPr>
              <w:fldChar w:fldCharType="separate"/>
            </w:r>
            <w:r>
              <w:rPr>
                <w:noProof/>
                <w:webHidden/>
              </w:rPr>
              <w:t>4</w:t>
            </w:r>
            <w:r>
              <w:rPr>
                <w:noProof/>
                <w:webHidden/>
              </w:rPr>
              <w:fldChar w:fldCharType="end"/>
            </w:r>
          </w:hyperlink>
        </w:p>
        <w:p w14:paraId="74BDD72B" w14:textId="32E1B69C"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2"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Cell A1 in the spreadsheet must say Campus:</w:t>
            </w:r>
            <w:r w:rsidRPr="006705C3">
              <w:rPr>
                <w:rStyle w:val="Hyperlink"/>
                <w:b/>
                <w:bCs/>
                <w:noProof/>
              </w:rPr>
              <w:t>**(See NOTE above)</w:t>
            </w:r>
            <w:r>
              <w:rPr>
                <w:noProof/>
                <w:webHidden/>
              </w:rPr>
              <w:tab/>
            </w:r>
            <w:r>
              <w:rPr>
                <w:noProof/>
                <w:webHidden/>
              </w:rPr>
              <w:fldChar w:fldCharType="begin"/>
            </w:r>
            <w:r>
              <w:rPr>
                <w:noProof/>
                <w:webHidden/>
              </w:rPr>
              <w:instrText xml:space="preserve"> PAGEREF _Toc177476372 \h </w:instrText>
            </w:r>
            <w:r>
              <w:rPr>
                <w:noProof/>
                <w:webHidden/>
              </w:rPr>
            </w:r>
            <w:r>
              <w:rPr>
                <w:noProof/>
                <w:webHidden/>
              </w:rPr>
              <w:fldChar w:fldCharType="separate"/>
            </w:r>
            <w:r>
              <w:rPr>
                <w:noProof/>
                <w:webHidden/>
              </w:rPr>
              <w:t>5</w:t>
            </w:r>
            <w:r>
              <w:rPr>
                <w:noProof/>
                <w:webHidden/>
              </w:rPr>
              <w:fldChar w:fldCharType="end"/>
            </w:r>
          </w:hyperlink>
        </w:p>
        <w:p w14:paraId="31F49106" w14:textId="0BFDB4D9"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3"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 xml:space="preserve">Cell B1 in the spreadsheet must use the Campus abbreviation (PWL, CEC or TLF) </w:t>
            </w:r>
            <w:r w:rsidRPr="006705C3">
              <w:rPr>
                <w:rStyle w:val="Hyperlink"/>
                <w:b/>
                <w:bCs/>
                <w:noProof/>
              </w:rPr>
              <w:t>**(See NOTE above)</w:t>
            </w:r>
            <w:r>
              <w:rPr>
                <w:noProof/>
                <w:webHidden/>
              </w:rPr>
              <w:tab/>
            </w:r>
            <w:r>
              <w:rPr>
                <w:noProof/>
                <w:webHidden/>
              </w:rPr>
              <w:fldChar w:fldCharType="begin"/>
            </w:r>
            <w:r>
              <w:rPr>
                <w:noProof/>
                <w:webHidden/>
              </w:rPr>
              <w:instrText xml:space="preserve"> PAGEREF _Toc177476373 \h </w:instrText>
            </w:r>
            <w:r>
              <w:rPr>
                <w:noProof/>
                <w:webHidden/>
              </w:rPr>
            </w:r>
            <w:r>
              <w:rPr>
                <w:noProof/>
                <w:webHidden/>
              </w:rPr>
              <w:fldChar w:fldCharType="separate"/>
            </w:r>
            <w:r>
              <w:rPr>
                <w:noProof/>
                <w:webHidden/>
              </w:rPr>
              <w:t>5</w:t>
            </w:r>
            <w:r>
              <w:rPr>
                <w:noProof/>
                <w:webHidden/>
              </w:rPr>
              <w:fldChar w:fldCharType="end"/>
            </w:r>
          </w:hyperlink>
        </w:p>
        <w:p w14:paraId="0E6C5C17" w14:textId="4E318F79"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4"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 xml:space="preserve">Cell C1 in the spreadsheet must say Term: </w:t>
            </w:r>
            <w:r w:rsidRPr="006705C3">
              <w:rPr>
                <w:rStyle w:val="Hyperlink"/>
                <w:b/>
                <w:bCs/>
                <w:noProof/>
              </w:rPr>
              <w:t>**(See NOTE above)</w:t>
            </w:r>
            <w:r>
              <w:rPr>
                <w:noProof/>
                <w:webHidden/>
              </w:rPr>
              <w:tab/>
            </w:r>
            <w:r>
              <w:rPr>
                <w:noProof/>
                <w:webHidden/>
              </w:rPr>
              <w:fldChar w:fldCharType="begin"/>
            </w:r>
            <w:r>
              <w:rPr>
                <w:noProof/>
                <w:webHidden/>
              </w:rPr>
              <w:instrText xml:space="preserve"> PAGEREF _Toc177476374 \h </w:instrText>
            </w:r>
            <w:r>
              <w:rPr>
                <w:noProof/>
                <w:webHidden/>
              </w:rPr>
            </w:r>
            <w:r>
              <w:rPr>
                <w:noProof/>
                <w:webHidden/>
              </w:rPr>
              <w:fldChar w:fldCharType="separate"/>
            </w:r>
            <w:r>
              <w:rPr>
                <w:noProof/>
                <w:webHidden/>
              </w:rPr>
              <w:t>5</w:t>
            </w:r>
            <w:r>
              <w:rPr>
                <w:noProof/>
                <w:webHidden/>
              </w:rPr>
              <w:fldChar w:fldCharType="end"/>
            </w:r>
          </w:hyperlink>
        </w:p>
        <w:p w14:paraId="6E1587B7" w14:textId="42CAE5E3"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5"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 xml:space="preserve">Cell D1 in the spreadsheet must say the term and year (ex. Spring 2015) </w:t>
            </w:r>
            <w:r w:rsidRPr="006705C3">
              <w:rPr>
                <w:rStyle w:val="Hyperlink"/>
                <w:b/>
                <w:bCs/>
                <w:noProof/>
              </w:rPr>
              <w:t>**(See NOTE above)</w:t>
            </w:r>
            <w:r>
              <w:rPr>
                <w:noProof/>
                <w:webHidden/>
              </w:rPr>
              <w:tab/>
            </w:r>
            <w:r>
              <w:rPr>
                <w:noProof/>
                <w:webHidden/>
              </w:rPr>
              <w:fldChar w:fldCharType="begin"/>
            </w:r>
            <w:r>
              <w:rPr>
                <w:noProof/>
                <w:webHidden/>
              </w:rPr>
              <w:instrText xml:space="preserve"> PAGEREF _Toc177476375 \h </w:instrText>
            </w:r>
            <w:r>
              <w:rPr>
                <w:noProof/>
                <w:webHidden/>
              </w:rPr>
            </w:r>
            <w:r>
              <w:rPr>
                <w:noProof/>
                <w:webHidden/>
              </w:rPr>
              <w:fldChar w:fldCharType="separate"/>
            </w:r>
            <w:r>
              <w:rPr>
                <w:noProof/>
                <w:webHidden/>
              </w:rPr>
              <w:t>5</w:t>
            </w:r>
            <w:r>
              <w:rPr>
                <w:noProof/>
                <w:webHidden/>
              </w:rPr>
              <w:fldChar w:fldCharType="end"/>
            </w:r>
          </w:hyperlink>
        </w:p>
        <w:p w14:paraId="4B045B82" w14:textId="02410C60"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6" w:history="1">
            <w:r w:rsidRPr="006705C3">
              <w:rPr>
                <w:rStyle w:val="Hyperlink"/>
                <w:rFonts w:ascii="Courier New" w:hAnsi="Courier New" w:cs="Courier New"/>
                <w:noProof/>
              </w:rPr>
              <w:t>o</w:t>
            </w:r>
            <w:r>
              <w:rPr>
                <w:rFonts w:eastAsiaTheme="minorEastAsia"/>
                <w:noProof/>
                <w:kern w:val="2"/>
                <w:sz w:val="24"/>
                <w:szCs w:val="24"/>
                <w14:ligatures w14:val="standardContextual"/>
              </w:rPr>
              <w:tab/>
            </w:r>
            <w:r w:rsidRPr="006705C3">
              <w:rPr>
                <w:rStyle w:val="Hyperlink"/>
                <w:noProof/>
              </w:rPr>
              <w:t>If a course is cross-listed, only the controlling course can enter the textbook information.   If your course is not the controlling course, you should not enter any information.  The Dashboard will show your course as still outstanding, but you should ignore this message.</w:t>
            </w:r>
            <w:r>
              <w:rPr>
                <w:noProof/>
                <w:webHidden/>
              </w:rPr>
              <w:tab/>
            </w:r>
            <w:r>
              <w:rPr>
                <w:noProof/>
                <w:webHidden/>
              </w:rPr>
              <w:fldChar w:fldCharType="begin"/>
            </w:r>
            <w:r>
              <w:rPr>
                <w:noProof/>
                <w:webHidden/>
              </w:rPr>
              <w:instrText xml:space="preserve"> PAGEREF _Toc177476376 \h </w:instrText>
            </w:r>
            <w:r>
              <w:rPr>
                <w:noProof/>
                <w:webHidden/>
              </w:rPr>
            </w:r>
            <w:r>
              <w:rPr>
                <w:noProof/>
                <w:webHidden/>
              </w:rPr>
              <w:fldChar w:fldCharType="separate"/>
            </w:r>
            <w:r>
              <w:rPr>
                <w:noProof/>
                <w:webHidden/>
              </w:rPr>
              <w:t>6</w:t>
            </w:r>
            <w:r>
              <w:rPr>
                <w:noProof/>
                <w:webHidden/>
              </w:rPr>
              <w:fldChar w:fldCharType="end"/>
            </w:r>
          </w:hyperlink>
        </w:p>
        <w:p w14:paraId="013776F4" w14:textId="68DF232E"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7" w:history="1">
            <w:r w:rsidRPr="006705C3">
              <w:rPr>
                <w:rStyle w:val="Hyperlink"/>
                <w:rFonts w:ascii="Courier New" w:hAnsi="Courier New" w:cs="Courier New"/>
                <w:noProof/>
              </w:rPr>
              <w:t>o</w:t>
            </w:r>
            <w:r>
              <w:rPr>
                <w:rFonts w:eastAsiaTheme="minorEastAsia"/>
                <w:noProof/>
                <w:kern w:val="2"/>
                <w:sz w:val="24"/>
                <w:szCs w:val="24"/>
                <w14:ligatures w14:val="standardContextual"/>
              </w:rPr>
              <w:tab/>
            </w:r>
            <w:r w:rsidRPr="006705C3">
              <w:rPr>
                <w:rStyle w:val="Hyperlink"/>
                <w:noProof/>
              </w:rPr>
              <w:t>If a CRN has more than one textbook or supplemental material, add a row for each different item.</w:t>
            </w:r>
            <w:r>
              <w:rPr>
                <w:noProof/>
                <w:webHidden/>
              </w:rPr>
              <w:tab/>
            </w:r>
            <w:r>
              <w:rPr>
                <w:noProof/>
                <w:webHidden/>
              </w:rPr>
              <w:fldChar w:fldCharType="begin"/>
            </w:r>
            <w:r>
              <w:rPr>
                <w:noProof/>
                <w:webHidden/>
              </w:rPr>
              <w:instrText xml:space="preserve"> PAGEREF _Toc177476377 \h </w:instrText>
            </w:r>
            <w:r>
              <w:rPr>
                <w:noProof/>
                <w:webHidden/>
              </w:rPr>
            </w:r>
            <w:r>
              <w:rPr>
                <w:noProof/>
                <w:webHidden/>
              </w:rPr>
              <w:fldChar w:fldCharType="separate"/>
            </w:r>
            <w:r>
              <w:rPr>
                <w:noProof/>
                <w:webHidden/>
              </w:rPr>
              <w:t>6</w:t>
            </w:r>
            <w:r>
              <w:rPr>
                <w:noProof/>
                <w:webHidden/>
              </w:rPr>
              <w:fldChar w:fldCharType="end"/>
            </w:r>
          </w:hyperlink>
        </w:p>
        <w:p w14:paraId="47DB1142" w14:textId="0336E6FE"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8" w:history="1">
            <w:r w:rsidRPr="006705C3">
              <w:rPr>
                <w:rStyle w:val="Hyperlink"/>
                <w:rFonts w:ascii="Courier New" w:hAnsi="Courier New" w:cs="Courier New"/>
                <w:noProof/>
              </w:rPr>
              <w:t>o</w:t>
            </w:r>
            <w:r>
              <w:rPr>
                <w:rFonts w:eastAsiaTheme="minorEastAsia"/>
                <w:noProof/>
                <w:kern w:val="2"/>
                <w:sz w:val="24"/>
                <w:szCs w:val="24"/>
                <w14:ligatures w14:val="standardContextual"/>
              </w:rPr>
              <w:tab/>
            </w:r>
            <w:r w:rsidRPr="006705C3">
              <w:rPr>
                <w:rStyle w:val="Hyperlink"/>
                <w:noProof/>
              </w:rPr>
              <w:t>If a professor offers several options for the same textbook or material, take one of these actions:</w:t>
            </w:r>
            <w:r>
              <w:rPr>
                <w:noProof/>
                <w:webHidden/>
              </w:rPr>
              <w:tab/>
            </w:r>
            <w:r>
              <w:rPr>
                <w:noProof/>
                <w:webHidden/>
              </w:rPr>
              <w:fldChar w:fldCharType="begin"/>
            </w:r>
            <w:r>
              <w:rPr>
                <w:noProof/>
                <w:webHidden/>
              </w:rPr>
              <w:instrText xml:space="preserve"> PAGEREF _Toc177476378 \h </w:instrText>
            </w:r>
            <w:r>
              <w:rPr>
                <w:noProof/>
                <w:webHidden/>
              </w:rPr>
            </w:r>
            <w:r>
              <w:rPr>
                <w:noProof/>
                <w:webHidden/>
              </w:rPr>
              <w:fldChar w:fldCharType="separate"/>
            </w:r>
            <w:r>
              <w:rPr>
                <w:noProof/>
                <w:webHidden/>
              </w:rPr>
              <w:t>6</w:t>
            </w:r>
            <w:r>
              <w:rPr>
                <w:noProof/>
                <w:webHidden/>
              </w:rPr>
              <w:fldChar w:fldCharType="end"/>
            </w:r>
          </w:hyperlink>
        </w:p>
        <w:p w14:paraId="3A31E7AC" w14:textId="00C7219F"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79" w:history="1">
            <w:r w:rsidRPr="006705C3">
              <w:rPr>
                <w:rStyle w:val="Hyperlink"/>
                <w:rFonts w:ascii="Wingdings" w:hAnsi="Wingdings"/>
                <w:noProof/>
              </w:rPr>
              <w:t></w:t>
            </w:r>
            <w:r>
              <w:rPr>
                <w:rFonts w:eastAsiaTheme="minorEastAsia"/>
                <w:noProof/>
                <w:kern w:val="2"/>
                <w:sz w:val="24"/>
                <w:szCs w:val="24"/>
                <w14:ligatures w14:val="standardContextual"/>
              </w:rPr>
              <w:tab/>
            </w:r>
            <w:r w:rsidRPr="006705C3">
              <w:rPr>
                <w:rStyle w:val="Hyperlink"/>
                <w:noProof/>
              </w:rPr>
              <w:t>List the information for one of these choices.  Describe the remaining choices in the Notes and indicate that the student must pick one of the choices</w:t>
            </w:r>
            <w:r>
              <w:rPr>
                <w:noProof/>
                <w:webHidden/>
              </w:rPr>
              <w:tab/>
            </w:r>
            <w:r>
              <w:rPr>
                <w:noProof/>
                <w:webHidden/>
              </w:rPr>
              <w:fldChar w:fldCharType="begin"/>
            </w:r>
            <w:r>
              <w:rPr>
                <w:noProof/>
                <w:webHidden/>
              </w:rPr>
              <w:instrText xml:space="preserve"> PAGEREF _Toc177476379 \h </w:instrText>
            </w:r>
            <w:r>
              <w:rPr>
                <w:noProof/>
                <w:webHidden/>
              </w:rPr>
            </w:r>
            <w:r>
              <w:rPr>
                <w:noProof/>
                <w:webHidden/>
              </w:rPr>
              <w:fldChar w:fldCharType="separate"/>
            </w:r>
            <w:r>
              <w:rPr>
                <w:noProof/>
                <w:webHidden/>
              </w:rPr>
              <w:t>6</w:t>
            </w:r>
            <w:r>
              <w:rPr>
                <w:noProof/>
                <w:webHidden/>
              </w:rPr>
              <w:fldChar w:fldCharType="end"/>
            </w:r>
          </w:hyperlink>
        </w:p>
        <w:p w14:paraId="2791767F" w14:textId="2159F8EC"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80" w:history="1">
            <w:r w:rsidRPr="006705C3">
              <w:rPr>
                <w:rStyle w:val="Hyperlink"/>
                <w:rFonts w:ascii="Wingdings" w:hAnsi="Wingdings"/>
                <w:noProof/>
              </w:rPr>
              <w:t></w:t>
            </w:r>
            <w:r>
              <w:rPr>
                <w:rFonts w:eastAsiaTheme="minorEastAsia"/>
                <w:noProof/>
                <w:kern w:val="2"/>
                <w:sz w:val="24"/>
                <w:szCs w:val="24"/>
                <w14:ligatures w14:val="standardContextual"/>
              </w:rPr>
              <w:tab/>
            </w:r>
            <w:r w:rsidRPr="006705C3">
              <w:rPr>
                <w:rStyle w:val="Hyperlink"/>
                <w:noProof/>
              </w:rPr>
              <w:t>List each material’s information in a separate row.  Put Optional in the Optional/Required column.  In each of the Notes columns, tell the student that the textbook or material is required and he/she must pick one</w:t>
            </w:r>
            <w:r>
              <w:rPr>
                <w:noProof/>
                <w:webHidden/>
              </w:rPr>
              <w:tab/>
            </w:r>
            <w:r>
              <w:rPr>
                <w:noProof/>
                <w:webHidden/>
              </w:rPr>
              <w:fldChar w:fldCharType="begin"/>
            </w:r>
            <w:r>
              <w:rPr>
                <w:noProof/>
                <w:webHidden/>
              </w:rPr>
              <w:instrText xml:space="preserve"> PAGEREF _Toc177476380 \h </w:instrText>
            </w:r>
            <w:r>
              <w:rPr>
                <w:noProof/>
                <w:webHidden/>
              </w:rPr>
            </w:r>
            <w:r>
              <w:rPr>
                <w:noProof/>
                <w:webHidden/>
              </w:rPr>
              <w:fldChar w:fldCharType="separate"/>
            </w:r>
            <w:r>
              <w:rPr>
                <w:noProof/>
                <w:webHidden/>
              </w:rPr>
              <w:t>6</w:t>
            </w:r>
            <w:r>
              <w:rPr>
                <w:noProof/>
                <w:webHidden/>
              </w:rPr>
              <w:fldChar w:fldCharType="end"/>
            </w:r>
          </w:hyperlink>
        </w:p>
        <w:p w14:paraId="127BA4C8" w14:textId="05B94057"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81" w:history="1">
            <w:r w:rsidRPr="006705C3">
              <w:rPr>
                <w:rStyle w:val="Hyperlink"/>
                <w:rFonts w:ascii="Courier New" w:hAnsi="Courier New" w:cs="Courier New"/>
                <w:noProof/>
              </w:rPr>
              <w:t>o</w:t>
            </w:r>
            <w:r>
              <w:rPr>
                <w:rFonts w:eastAsiaTheme="minorEastAsia"/>
                <w:noProof/>
                <w:kern w:val="2"/>
                <w:sz w:val="24"/>
                <w:szCs w:val="24"/>
                <w14:ligatures w14:val="standardContextual"/>
              </w:rPr>
              <w:tab/>
            </w:r>
            <w:r w:rsidRPr="006705C3">
              <w:rPr>
                <w:rStyle w:val="Hyperlink"/>
                <w:noProof/>
              </w:rPr>
              <w:t>Save your file.  Proceed to Batch Upload.  Note:  You do not have to be completely done entering information in order to upload what you have completed so far.</w:t>
            </w:r>
            <w:r>
              <w:rPr>
                <w:noProof/>
                <w:webHidden/>
              </w:rPr>
              <w:tab/>
            </w:r>
            <w:r>
              <w:rPr>
                <w:noProof/>
                <w:webHidden/>
              </w:rPr>
              <w:fldChar w:fldCharType="begin"/>
            </w:r>
            <w:r>
              <w:rPr>
                <w:noProof/>
                <w:webHidden/>
              </w:rPr>
              <w:instrText xml:space="preserve"> PAGEREF _Toc177476381 \h </w:instrText>
            </w:r>
            <w:r>
              <w:rPr>
                <w:noProof/>
                <w:webHidden/>
              </w:rPr>
            </w:r>
            <w:r>
              <w:rPr>
                <w:noProof/>
                <w:webHidden/>
              </w:rPr>
              <w:fldChar w:fldCharType="separate"/>
            </w:r>
            <w:r>
              <w:rPr>
                <w:noProof/>
                <w:webHidden/>
              </w:rPr>
              <w:t>6</w:t>
            </w:r>
            <w:r>
              <w:rPr>
                <w:noProof/>
                <w:webHidden/>
              </w:rPr>
              <w:fldChar w:fldCharType="end"/>
            </w:r>
          </w:hyperlink>
        </w:p>
        <w:p w14:paraId="2C6D3A70" w14:textId="473AE88E"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82"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Batch Upload</w:t>
            </w:r>
            <w:r>
              <w:rPr>
                <w:noProof/>
                <w:webHidden/>
              </w:rPr>
              <w:tab/>
            </w:r>
            <w:r>
              <w:rPr>
                <w:noProof/>
                <w:webHidden/>
              </w:rPr>
              <w:fldChar w:fldCharType="begin"/>
            </w:r>
            <w:r>
              <w:rPr>
                <w:noProof/>
                <w:webHidden/>
              </w:rPr>
              <w:instrText xml:space="preserve"> PAGEREF _Toc177476382 \h </w:instrText>
            </w:r>
            <w:r>
              <w:rPr>
                <w:noProof/>
                <w:webHidden/>
              </w:rPr>
            </w:r>
            <w:r>
              <w:rPr>
                <w:noProof/>
                <w:webHidden/>
              </w:rPr>
              <w:fldChar w:fldCharType="separate"/>
            </w:r>
            <w:r>
              <w:rPr>
                <w:noProof/>
                <w:webHidden/>
              </w:rPr>
              <w:t>6</w:t>
            </w:r>
            <w:r>
              <w:rPr>
                <w:noProof/>
                <w:webHidden/>
              </w:rPr>
              <w:fldChar w:fldCharType="end"/>
            </w:r>
          </w:hyperlink>
        </w:p>
        <w:p w14:paraId="7567B3D9" w14:textId="2C1DA15B" w:rsidR="00860DD8" w:rsidRDefault="00860DD8">
          <w:pPr>
            <w:pStyle w:val="TOC3"/>
            <w:tabs>
              <w:tab w:val="left" w:pos="960"/>
              <w:tab w:val="right" w:leader="dot" w:pos="11654"/>
            </w:tabs>
            <w:rPr>
              <w:rFonts w:eastAsiaTheme="minorEastAsia"/>
              <w:noProof/>
              <w:kern w:val="2"/>
              <w:sz w:val="24"/>
              <w:szCs w:val="24"/>
              <w14:ligatures w14:val="standardContextual"/>
            </w:rPr>
          </w:pPr>
          <w:hyperlink w:anchor="_Toc177476383"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View/Edit Materials</w:t>
            </w:r>
            <w:r>
              <w:rPr>
                <w:noProof/>
                <w:webHidden/>
              </w:rPr>
              <w:tab/>
            </w:r>
            <w:r>
              <w:rPr>
                <w:noProof/>
                <w:webHidden/>
              </w:rPr>
              <w:fldChar w:fldCharType="begin"/>
            </w:r>
            <w:r>
              <w:rPr>
                <w:noProof/>
                <w:webHidden/>
              </w:rPr>
              <w:instrText xml:space="preserve"> PAGEREF _Toc177476383 \h </w:instrText>
            </w:r>
            <w:r>
              <w:rPr>
                <w:noProof/>
                <w:webHidden/>
              </w:rPr>
            </w:r>
            <w:r>
              <w:rPr>
                <w:noProof/>
                <w:webHidden/>
              </w:rPr>
              <w:fldChar w:fldCharType="separate"/>
            </w:r>
            <w:r>
              <w:rPr>
                <w:noProof/>
                <w:webHidden/>
              </w:rPr>
              <w:t>7</w:t>
            </w:r>
            <w:r>
              <w:rPr>
                <w:noProof/>
                <w:webHidden/>
              </w:rPr>
              <w:fldChar w:fldCharType="end"/>
            </w:r>
          </w:hyperlink>
        </w:p>
        <w:p w14:paraId="266B91E1" w14:textId="5FF00BDB" w:rsidR="00860DD8" w:rsidRDefault="00860DD8">
          <w:pPr>
            <w:pStyle w:val="TOC1"/>
            <w:tabs>
              <w:tab w:val="right" w:leader="dot" w:pos="11654"/>
            </w:tabs>
            <w:rPr>
              <w:rFonts w:eastAsiaTheme="minorEastAsia"/>
              <w:noProof/>
              <w:kern w:val="2"/>
              <w:sz w:val="24"/>
              <w:szCs w:val="24"/>
              <w14:ligatures w14:val="standardContextual"/>
            </w:rPr>
          </w:pPr>
          <w:hyperlink w:anchor="_Toc177476384" w:history="1">
            <w:r w:rsidRPr="006705C3">
              <w:rPr>
                <w:rStyle w:val="Hyperlink"/>
                <w:noProof/>
              </w:rPr>
              <w:t>Help Documentation</w:t>
            </w:r>
            <w:r>
              <w:rPr>
                <w:noProof/>
                <w:webHidden/>
              </w:rPr>
              <w:tab/>
            </w:r>
            <w:r>
              <w:rPr>
                <w:noProof/>
                <w:webHidden/>
              </w:rPr>
              <w:fldChar w:fldCharType="begin"/>
            </w:r>
            <w:r>
              <w:rPr>
                <w:noProof/>
                <w:webHidden/>
              </w:rPr>
              <w:instrText xml:space="preserve"> PAGEREF _Toc177476384 \h </w:instrText>
            </w:r>
            <w:r>
              <w:rPr>
                <w:noProof/>
                <w:webHidden/>
              </w:rPr>
            </w:r>
            <w:r>
              <w:rPr>
                <w:noProof/>
                <w:webHidden/>
              </w:rPr>
              <w:fldChar w:fldCharType="separate"/>
            </w:r>
            <w:r>
              <w:rPr>
                <w:noProof/>
                <w:webHidden/>
              </w:rPr>
              <w:t>15</w:t>
            </w:r>
            <w:r>
              <w:rPr>
                <w:noProof/>
                <w:webHidden/>
              </w:rPr>
              <w:fldChar w:fldCharType="end"/>
            </w:r>
          </w:hyperlink>
        </w:p>
        <w:p w14:paraId="07C83CEF" w14:textId="3799C141" w:rsidR="00860DD8" w:rsidRDefault="00860DD8">
          <w:pPr>
            <w:pStyle w:val="TOC2"/>
            <w:rPr>
              <w:rFonts w:eastAsiaTheme="minorEastAsia"/>
              <w:noProof/>
              <w:kern w:val="2"/>
              <w:sz w:val="24"/>
              <w:szCs w:val="24"/>
              <w14:ligatures w14:val="standardContextual"/>
            </w:rPr>
          </w:pPr>
          <w:hyperlink w:anchor="_Toc177476385" w:history="1">
            <w:r w:rsidRPr="006705C3">
              <w:rPr>
                <w:rStyle w:val="Hyperlink"/>
                <w:rFonts w:ascii="Symbol" w:hAnsi="Symbol"/>
                <w:noProof/>
              </w:rPr>
              <w:t></w:t>
            </w:r>
            <w:r>
              <w:rPr>
                <w:rFonts w:eastAsiaTheme="minorEastAsia"/>
                <w:noProof/>
                <w:kern w:val="2"/>
                <w:sz w:val="24"/>
                <w:szCs w:val="24"/>
                <w14:ligatures w14:val="standardContextual"/>
              </w:rPr>
              <w:tab/>
            </w:r>
            <w:r w:rsidRPr="006705C3">
              <w:rPr>
                <w:rStyle w:val="Hyperlink"/>
                <w:noProof/>
              </w:rPr>
              <w:t>Chrome Settings</w:t>
            </w:r>
            <w:r>
              <w:rPr>
                <w:noProof/>
                <w:webHidden/>
              </w:rPr>
              <w:tab/>
            </w:r>
            <w:r>
              <w:rPr>
                <w:noProof/>
                <w:webHidden/>
              </w:rPr>
              <w:fldChar w:fldCharType="begin"/>
            </w:r>
            <w:r>
              <w:rPr>
                <w:noProof/>
                <w:webHidden/>
              </w:rPr>
              <w:instrText xml:space="preserve"> PAGEREF _Toc177476385 \h </w:instrText>
            </w:r>
            <w:r>
              <w:rPr>
                <w:noProof/>
                <w:webHidden/>
              </w:rPr>
            </w:r>
            <w:r>
              <w:rPr>
                <w:noProof/>
                <w:webHidden/>
              </w:rPr>
              <w:fldChar w:fldCharType="separate"/>
            </w:r>
            <w:r>
              <w:rPr>
                <w:noProof/>
                <w:webHidden/>
              </w:rPr>
              <w:t>15</w:t>
            </w:r>
            <w:r>
              <w:rPr>
                <w:noProof/>
                <w:webHidden/>
              </w:rPr>
              <w:fldChar w:fldCharType="end"/>
            </w:r>
          </w:hyperlink>
        </w:p>
        <w:p w14:paraId="27D64849" w14:textId="7B552B9E" w:rsidR="00860DD8" w:rsidRDefault="00860DD8">
          <w:pPr>
            <w:pStyle w:val="TOC1"/>
            <w:tabs>
              <w:tab w:val="right" w:leader="dot" w:pos="11654"/>
            </w:tabs>
            <w:rPr>
              <w:rFonts w:eastAsiaTheme="minorEastAsia"/>
              <w:noProof/>
              <w:kern w:val="2"/>
              <w:sz w:val="24"/>
              <w:szCs w:val="24"/>
              <w14:ligatures w14:val="standardContextual"/>
            </w:rPr>
          </w:pPr>
          <w:hyperlink w:anchor="_Toc177476386" w:history="1">
            <w:r w:rsidRPr="006705C3">
              <w:rPr>
                <w:rStyle w:val="Hyperlink"/>
                <w:noProof/>
              </w:rPr>
              <w:t>Cognos Reports</w:t>
            </w:r>
            <w:r>
              <w:rPr>
                <w:noProof/>
                <w:webHidden/>
              </w:rPr>
              <w:tab/>
            </w:r>
            <w:r>
              <w:rPr>
                <w:noProof/>
                <w:webHidden/>
              </w:rPr>
              <w:fldChar w:fldCharType="begin"/>
            </w:r>
            <w:r>
              <w:rPr>
                <w:noProof/>
                <w:webHidden/>
              </w:rPr>
              <w:instrText xml:space="preserve"> PAGEREF _Toc177476386 \h </w:instrText>
            </w:r>
            <w:r>
              <w:rPr>
                <w:noProof/>
                <w:webHidden/>
              </w:rPr>
            </w:r>
            <w:r>
              <w:rPr>
                <w:noProof/>
                <w:webHidden/>
              </w:rPr>
              <w:fldChar w:fldCharType="separate"/>
            </w:r>
            <w:r>
              <w:rPr>
                <w:noProof/>
                <w:webHidden/>
              </w:rPr>
              <w:t>17</w:t>
            </w:r>
            <w:r>
              <w:rPr>
                <w:noProof/>
                <w:webHidden/>
              </w:rPr>
              <w:fldChar w:fldCharType="end"/>
            </w:r>
          </w:hyperlink>
        </w:p>
        <w:p w14:paraId="0E6AF428" w14:textId="629FD97B" w:rsidR="007552BA" w:rsidRPr="00625969" w:rsidRDefault="007552BA" w:rsidP="00625969">
          <w:pPr>
            <w:tabs>
              <w:tab w:val="right" w:leader="dot" w:pos="11650"/>
            </w:tabs>
          </w:pPr>
          <w:r>
            <w:rPr>
              <w:b/>
              <w:bCs/>
              <w:noProof/>
            </w:rPr>
            <w:fldChar w:fldCharType="end"/>
          </w:r>
          <w:r w:rsidR="00625969" w:rsidRPr="00625969">
            <w:rPr>
              <w:noProof/>
            </w:rPr>
            <w:t>Cognos Reports</w:t>
          </w:r>
          <w:r w:rsidR="00625969">
            <w:rPr>
              <w:noProof/>
            </w:rPr>
            <w:tab/>
            <w:t>20</w:t>
          </w:r>
        </w:p>
      </w:sdtContent>
    </w:sdt>
    <w:p w14:paraId="38255B8D" w14:textId="77777777" w:rsidR="007552BA" w:rsidRDefault="007552BA">
      <w:pPr>
        <w:rPr>
          <w:rFonts w:asciiTheme="majorHAnsi" w:eastAsiaTheme="majorEastAsia" w:hAnsiTheme="majorHAnsi" w:cstheme="majorBidi"/>
          <w:b/>
          <w:bCs/>
          <w:color w:val="365F91" w:themeColor="accent1" w:themeShade="BF"/>
          <w:sz w:val="28"/>
          <w:szCs w:val="28"/>
        </w:rPr>
      </w:pPr>
      <w:r>
        <w:br w:type="page"/>
      </w:r>
    </w:p>
    <w:p w14:paraId="0C3612D5" w14:textId="77777777" w:rsidR="005B6660" w:rsidRDefault="005B6660" w:rsidP="005B6660">
      <w:pPr>
        <w:pStyle w:val="Heading2"/>
      </w:pPr>
      <w:bookmarkStart w:id="0" w:name="_Toc177476367"/>
      <w:r>
        <w:lastRenderedPageBreak/>
        <w:t>Getting Started</w:t>
      </w:r>
      <w:bookmarkEnd w:id="0"/>
    </w:p>
    <w:p w14:paraId="117D2A5B" w14:textId="77777777" w:rsidR="005B6660" w:rsidRDefault="005B6660" w:rsidP="005B6660">
      <w:r>
        <w:t xml:space="preserve">Open </w:t>
      </w:r>
      <w:proofErr w:type="spellStart"/>
      <w:r>
        <w:t>myPurdue</w:t>
      </w:r>
      <w:proofErr w:type="spellEnd"/>
      <w:r>
        <w:t>, using the web browser of your choice</w:t>
      </w:r>
    </w:p>
    <w:p w14:paraId="582895A3" w14:textId="175E5077" w:rsidR="005B6660" w:rsidRDefault="00C629C1" w:rsidP="00C629C1">
      <w:r>
        <w:t xml:space="preserve">The link to the Purdue Textbook </w:t>
      </w:r>
      <w:proofErr w:type="spellStart"/>
      <w:r>
        <w:t>Mgmt</w:t>
      </w:r>
      <w:proofErr w:type="spellEnd"/>
      <w:r>
        <w:t xml:space="preserve"> tool can be found on the Academic Operations Hub card</w:t>
      </w:r>
      <w:r w:rsidR="005B6660">
        <w:t>:</w:t>
      </w:r>
    </w:p>
    <w:p w14:paraId="280163EF" w14:textId="759D118F" w:rsidR="005B6660" w:rsidRDefault="00C629C1" w:rsidP="005B6660">
      <w:r>
        <w:rPr>
          <w:noProof/>
        </w:rPr>
        <w:drawing>
          <wp:inline distT="0" distB="0" distL="0" distR="0" wp14:anchorId="25B7A2CC" wp14:editId="056D31F0">
            <wp:extent cx="2838450" cy="2389579"/>
            <wp:effectExtent l="0" t="0" r="0" b="0"/>
            <wp:docPr id="15269582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58248" name="Picture 1" descr="A screenshot of a computer&#10;&#10;Description automatically generated"/>
                    <pic:cNvPicPr/>
                  </pic:nvPicPr>
                  <pic:blipFill>
                    <a:blip r:embed="rId10"/>
                    <a:stretch>
                      <a:fillRect/>
                    </a:stretch>
                  </pic:blipFill>
                  <pic:spPr>
                    <a:xfrm>
                      <a:off x="0" y="0"/>
                      <a:ext cx="2841271" cy="2391954"/>
                    </a:xfrm>
                    <a:prstGeom prst="rect">
                      <a:avLst/>
                    </a:prstGeom>
                  </pic:spPr>
                </pic:pic>
              </a:graphicData>
            </a:graphic>
          </wp:inline>
        </w:drawing>
      </w:r>
    </w:p>
    <w:p w14:paraId="586399DF" w14:textId="77777777" w:rsidR="005B6660" w:rsidRDefault="005B6660" w:rsidP="005B6660">
      <w:r>
        <w:t>The system opens with the Dashboard page. The system also features the Maintenance tab.</w:t>
      </w:r>
    </w:p>
    <w:p w14:paraId="0012D5E2" w14:textId="77777777" w:rsidR="007552BA" w:rsidRDefault="007552BA" w:rsidP="00E51949">
      <w:pPr>
        <w:pStyle w:val="Heading1"/>
      </w:pPr>
      <w:bookmarkStart w:id="1" w:name="_Toc177476368"/>
      <w:r>
        <w:t>Textbook Management Functionality</w:t>
      </w:r>
      <w:bookmarkEnd w:id="1"/>
    </w:p>
    <w:p w14:paraId="6DA3F8B8" w14:textId="77777777" w:rsidR="001D628B" w:rsidRDefault="005662FF" w:rsidP="00E51949">
      <w:pPr>
        <w:pStyle w:val="Heading2"/>
      </w:pPr>
      <w:bookmarkStart w:id="2" w:name="_Toc177476369"/>
      <w:r>
        <w:t>Dashboard</w:t>
      </w:r>
      <w:r w:rsidR="001D628B">
        <w:t xml:space="preserve"> Tab</w:t>
      </w:r>
      <w:bookmarkEnd w:id="2"/>
    </w:p>
    <w:p w14:paraId="46899ED6" w14:textId="77777777" w:rsidR="001D628B" w:rsidRDefault="00477535" w:rsidP="001D628B">
      <w:pPr>
        <w:pStyle w:val="ListParagraph"/>
        <w:numPr>
          <w:ilvl w:val="0"/>
          <w:numId w:val="3"/>
        </w:numPr>
      </w:pPr>
      <w:r>
        <w:t xml:space="preserve">This tab will provide the </w:t>
      </w:r>
      <w:r w:rsidR="001D628B">
        <w:t>statistics for each Te</w:t>
      </w:r>
      <w:r>
        <w:t>xtbook Coordinator’s department, indicating the percentage of gradable sections</w:t>
      </w:r>
      <w:r w:rsidR="00837F1B">
        <w:t xml:space="preserve"> that</w:t>
      </w:r>
      <w:r>
        <w:t xml:space="preserve"> have materials specified.  </w:t>
      </w:r>
    </w:p>
    <w:p w14:paraId="289F3FE6" w14:textId="50A6151A" w:rsidR="005662FF" w:rsidRDefault="005662FF" w:rsidP="001D628B">
      <w:pPr>
        <w:pStyle w:val="ListParagraph"/>
        <w:numPr>
          <w:ilvl w:val="0"/>
          <w:numId w:val="3"/>
        </w:numPr>
      </w:pPr>
      <w:r>
        <w:t xml:space="preserve">Also, the Term and Campus selected on this tab will be the default </w:t>
      </w:r>
      <w:r w:rsidR="005B6660">
        <w:t xml:space="preserve">(usually the current) </w:t>
      </w:r>
      <w:r>
        <w:t xml:space="preserve">term and campus on all subsequent tabs in the system.  You </w:t>
      </w:r>
      <w:r w:rsidR="00C629C1">
        <w:t>can</w:t>
      </w:r>
      <w:r>
        <w:t xml:space="preserve"> change each selection on any tab even though the default is set.  </w:t>
      </w:r>
    </w:p>
    <w:p w14:paraId="00633153" w14:textId="132F726B" w:rsidR="00427D87" w:rsidRDefault="00C629C1" w:rsidP="00C629C1">
      <w:r>
        <w:rPr>
          <w:noProof/>
        </w:rPr>
        <w:drawing>
          <wp:inline distT="0" distB="0" distL="0" distR="0" wp14:anchorId="1E4539AF" wp14:editId="31739AAE">
            <wp:extent cx="7406640" cy="1464310"/>
            <wp:effectExtent l="0" t="0" r="3810" b="2540"/>
            <wp:docPr id="3120182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18222" name="Picture 1" descr="A screenshot of a computer&#10;&#10;Description automatically generated"/>
                    <pic:cNvPicPr/>
                  </pic:nvPicPr>
                  <pic:blipFill>
                    <a:blip r:embed="rId11"/>
                    <a:stretch>
                      <a:fillRect/>
                    </a:stretch>
                  </pic:blipFill>
                  <pic:spPr>
                    <a:xfrm>
                      <a:off x="0" y="0"/>
                      <a:ext cx="7406640" cy="1464310"/>
                    </a:xfrm>
                    <a:prstGeom prst="rect">
                      <a:avLst/>
                    </a:prstGeom>
                  </pic:spPr>
                </pic:pic>
              </a:graphicData>
            </a:graphic>
          </wp:inline>
        </w:drawing>
      </w:r>
    </w:p>
    <w:p w14:paraId="7867FDAA" w14:textId="77777777" w:rsidR="00F60E3A" w:rsidRDefault="00F60E3A" w:rsidP="00477535">
      <w:pPr>
        <w:pStyle w:val="ListParagraph"/>
        <w:numPr>
          <w:ilvl w:val="1"/>
          <w:numId w:val="3"/>
        </w:numPr>
      </w:pPr>
      <w:r>
        <w:t xml:space="preserve">The information </w:t>
      </w:r>
      <w:r w:rsidR="00477535">
        <w:t xml:space="preserve">on the dashboard </w:t>
      </w:r>
      <w:r>
        <w:t>has the following features</w:t>
      </w:r>
    </w:p>
    <w:p w14:paraId="487B4BA9" w14:textId="77777777" w:rsidR="00F60E3A" w:rsidRDefault="00F60E3A" w:rsidP="00F60E3A">
      <w:pPr>
        <w:pStyle w:val="ListParagraph"/>
        <w:numPr>
          <w:ilvl w:val="2"/>
          <w:numId w:val="3"/>
        </w:numPr>
      </w:pPr>
      <w:r>
        <w:t>Defaults to show “All Sections”</w:t>
      </w:r>
      <w:r w:rsidR="00427D87">
        <w:t xml:space="preserve"> (first radio button; as shown above)</w:t>
      </w:r>
    </w:p>
    <w:p w14:paraId="3D125FA5" w14:textId="77777777" w:rsidR="00F60E3A" w:rsidRDefault="00F60E3A" w:rsidP="00F60E3A">
      <w:pPr>
        <w:pStyle w:val="ListParagraph"/>
        <w:numPr>
          <w:ilvl w:val="2"/>
          <w:numId w:val="3"/>
        </w:numPr>
      </w:pPr>
      <w:r>
        <w:t xml:space="preserve">Allows the user to toggle using the radio buttons to show “Only Regular Sections”, i.e. only gradable sections, not including independent study course, or show “Only Independent Study Sections”, i.e. exclude all sections except for independent study sections.  </w:t>
      </w:r>
    </w:p>
    <w:p w14:paraId="04EC2133" w14:textId="5DA90B99" w:rsidR="00427D87" w:rsidRDefault="00C629C1" w:rsidP="00C629C1">
      <w:r>
        <w:rPr>
          <w:noProof/>
        </w:rPr>
        <w:lastRenderedPageBreak/>
        <w:drawing>
          <wp:inline distT="0" distB="0" distL="0" distR="0" wp14:anchorId="392ED4F5" wp14:editId="71F2D4F9">
            <wp:extent cx="7406640" cy="1609725"/>
            <wp:effectExtent l="0" t="0" r="3810" b="9525"/>
            <wp:docPr id="16328939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93920" name="Picture 1" descr="A screenshot of a computer&#10;&#10;Description automatically generated"/>
                    <pic:cNvPicPr/>
                  </pic:nvPicPr>
                  <pic:blipFill>
                    <a:blip r:embed="rId12"/>
                    <a:stretch>
                      <a:fillRect/>
                    </a:stretch>
                  </pic:blipFill>
                  <pic:spPr>
                    <a:xfrm>
                      <a:off x="0" y="0"/>
                      <a:ext cx="7406640" cy="1609725"/>
                    </a:xfrm>
                    <a:prstGeom prst="rect">
                      <a:avLst/>
                    </a:prstGeom>
                  </pic:spPr>
                </pic:pic>
              </a:graphicData>
            </a:graphic>
          </wp:inline>
        </w:drawing>
      </w:r>
    </w:p>
    <w:p w14:paraId="71C25659" w14:textId="20274BC0" w:rsidR="00427D87" w:rsidRDefault="00C629C1" w:rsidP="00C629C1">
      <w:r>
        <w:rPr>
          <w:noProof/>
        </w:rPr>
        <w:drawing>
          <wp:inline distT="0" distB="0" distL="0" distR="0" wp14:anchorId="1E91C557" wp14:editId="068F7778">
            <wp:extent cx="7406640" cy="1623060"/>
            <wp:effectExtent l="0" t="0" r="3810" b="0"/>
            <wp:docPr id="805423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2377" name="Picture 1" descr="A screenshot of a computer&#10;&#10;Description automatically generated"/>
                    <pic:cNvPicPr/>
                  </pic:nvPicPr>
                  <pic:blipFill>
                    <a:blip r:embed="rId13"/>
                    <a:stretch>
                      <a:fillRect/>
                    </a:stretch>
                  </pic:blipFill>
                  <pic:spPr>
                    <a:xfrm>
                      <a:off x="0" y="0"/>
                      <a:ext cx="7406640" cy="1623060"/>
                    </a:xfrm>
                    <a:prstGeom prst="rect">
                      <a:avLst/>
                    </a:prstGeom>
                  </pic:spPr>
                </pic:pic>
              </a:graphicData>
            </a:graphic>
          </wp:inline>
        </w:drawing>
      </w:r>
    </w:p>
    <w:p w14:paraId="477796B5" w14:textId="77777777" w:rsidR="00477535" w:rsidRDefault="00F60E3A" w:rsidP="00F60E3A">
      <w:pPr>
        <w:pStyle w:val="ListParagraph"/>
        <w:numPr>
          <w:ilvl w:val="2"/>
          <w:numId w:val="3"/>
        </w:numPr>
      </w:pPr>
      <w:r>
        <w:t>Is sortable by each column</w:t>
      </w:r>
    </w:p>
    <w:p w14:paraId="51DD79B1" w14:textId="77777777" w:rsidR="00F60E3A" w:rsidRDefault="00427D87" w:rsidP="00427D87">
      <w:pPr>
        <w:pStyle w:val="ListParagraph"/>
        <w:numPr>
          <w:ilvl w:val="2"/>
          <w:numId w:val="3"/>
        </w:numPr>
      </w:pPr>
      <w:r>
        <w:t>By clicking on the “Show by #” button, the colored bar to the right will switch from % to the actual number of sections</w:t>
      </w:r>
    </w:p>
    <w:p w14:paraId="38925045" w14:textId="77777777" w:rsidR="00243BC1" w:rsidRDefault="00243BC1" w:rsidP="00243BC1">
      <w:r>
        <w:t>Special Notes about the Dashboard:</w:t>
      </w:r>
    </w:p>
    <w:p w14:paraId="601E4028" w14:textId="77777777" w:rsidR="00243BC1" w:rsidRDefault="00243BC1" w:rsidP="00243BC1">
      <w:r>
        <w:t>The Dashboard is useful for tracking your textbook entry progress.  However, there are some circumstances that will prevent you from showing 100% complete in the Dashboard.  These circumstances are described as follows:</w:t>
      </w:r>
    </w:p>
    <w:p w14:paraId="03901740" w14:textId="77777777" w:rsidR="00ED71AA" w:rsidRDefault="00ED71AA" w:rsidP="00243BC1">
      <w:r>
        <w:t>69800 and 69900 courses – At the beginning of each term, all 69800 and 69900 courses will be pre-populated with None (No materials required).  These courses will be indicated as completed in the Dashboard.</w:t>
      </w:r>
    </w:p>
    <w:p w14:paraId="49D8A820" w14:textId="77777777" w:rsidR="00243BC1" w:rsidRDefault="00243BC1" w:rsidP="00243BC1">
      <w:r>
        <w:t>Cross-listed courses – Only the textbook coordinator for the controlling subject for a cross-listed course should enter the textbook information for the course.  This means the non-controlling subjects for this course will not show that this section is completed in the Dashboard.</w:t>
      </w:r>
    </w:p>
    <w:p w14:paraId="17B69E1B" w14:textId="77777777" w:rsidR="00243BC1" w:rsidRDefault="00243BC1" w:rsidP="00243BC1">
      <w:r>
        <w:t>Cancelled sections – If a section is cancelled, this section may continue to show as non-completed in the Dashboard.</w:t>
      </w:r>
    </w:p>
    <w:p w14:paraId="53DC3A6A" w14:textId="77777777" w:rsidR="00ED71AA" w:rsidRDefault="00ED71AA" w:rsidP="00243BC1">
      <w:r>
        <w:br w:type="page"/>
      </w:r>
    </w:p>
    <w:p w14:paraId="42B9CEB9" w14:textId="77777777" w:rsidR="001D628B" w:rsidRDefault="001D628B" w:rsidP="00E51949">
      <w:pPr>
        <w:pStyle w:val="Heading2"/>
      </w:pPr>
      <w:bookmarkStart w:id="3" w:name="_Toc177476370"/>
      <w:r>
        <w:lastRenderedPageBreak/>
        <w:t>Material Maintenance Tab</w:t>
      </w:r>
      <w:bookmarkEnd w:id="3"/>
    </w:p>
    <w:p w14:paraId="6D3C5D5B" w14:textId="77777777" w:rsidR="009B218D" w:rsidRDefault="005662FF" w:rsidP="001D628B">
      <w:r>
        <w:t>There are 3 options on th</w:t>
      </w:r>
      <w:r w:rsidR="009B218D">
        <w:t>is menu:</w:t>
      </w:r>
    </w:p>
    <w:p w14:paraId="3FD65735" w14:textId="77777777" w:rsidR="009B218D" w:rsidRDefault="00C14D7D" w:rsidP="009B218D">
      <w:pPr>
        <w:pStyle w:val="ListParagraph"/>
        <w:numPr>
          <w:ilvl w:val="0"/>
          <w:numId w:val="13"/>
        </w:numPr>
      </w:pPr>
      <w:r>
        <w:t xml:space="preserve">The ability to Export </w:t>
      </w:r>
      <w:r w:rsidR="005662FF">
        <w:t>currently defined material requirements for a spe</w:t>
      </w:r>
      <w:r w:rsidR="009B218D">
        <w:t>cified term, campus and subject.</w:t>
      </w:r>
    </w:p>
    <w:p w14:paraId="1CDC5C81" w14:textId="77777777" w:rsidR="009B218D" w:rsidRDefault="009B218D" w:rsidP="009B218D">
      <w:pPr>
        <w:pStyle w:val="ListParagraph"/>
        <w:numPr>
          <w:ilvl w:val="0"/>
          <w:numId w:val="13"/>
        </w:numPr>
      </w:pPr>
      <w:r>
        <w:t>T</w:t>
      </w:r>
      <w:r w:rsidR="005662FF">
        <w:t>he ability to Batch Upload an Excel file of material requirements for a specified term, campus and subject</w:t>
      </w:r>
      <w:r>
        <w:t>.</w:t>
      </w:r>
    </w:p>
    <w:p w14:paraId="4CD588F2" w14:textId="77777777" w:rsidR="009B218D" w:rsidRDefault="009B218D" w:rsidP="009B218D">
      <w:pPr>
        <w:pStyle w:val="ListParagraph"/>
        <w:numPr>
          <w:ilvl w:val="0"/>
          <w:numId w:val="13"/>
        </w:numPr>
      </w:pPr>
      <w:r>
        <w:t>T</w:t>
      </w:r>
      <w:r w:rsidR="005662FF">
        <w:t>he ability to add/</w:t>
      </w:r>
      <w:r w:rsidR="00C14D7D">
        <w:t>view/</w:t>
      </w:r>
      <w:r w:rsidR="005662FF">
        <w:t xml:space="preserve">edit materials for specified sections of a course for a given term, campus and subject using the </w:t>
      </w:r>
      <w:r>
        <w:t xml:space="preserve">View </w:t>
      </w:r>
      <w:r w:rsidR="005662FF">
        <w:t xml:space="preserve">Materials </w:t>
      </w:r>
      <w:r>
        <w:t>option</w:t>
      </w:r>
      <w:r w:rsidR="005662FF">
        <w:t xml:space="preserve">.  </w:t>
      </w:r>
    </w:p>
    <w:p w14:paraId="36F37BB7" w14:textId="77777777" w:rsidR="005662FF" w:rsidRDefault="005662FF" w:rsidP="001D628B">
      <w:r>
        <w:t xml:space="preserve">Each item is outlined more specifically below.  </w:t>
      </w:r>
    </w:p>
    <w:p w14:paraId="35DDE01E" w14:textId="2341AC6D" w:rsidR="001D628B" w:rsidRDefault="00C629C1" w:rsidP="00C629C1">
      <w:pPr>
        <w:ind w:left="720" w:firstLine="720"/>
      </w:pPr>
      <w:r>
        <w:rPr>
          <w:noProof/>
        </w:rPr>
        <w:drawing>
          <wp:inline distT="0" distB="0" distL="0" distR="0" wp14:anchorId="298090C4" wp14:editId="02BF2ED1">
            <wp:extent cx="2867025" cy="2017536"/>
            <wp:effectExtent l="0" t="0" r="0" b="1905"/>
            <wp:docPr id="148689280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92800" name="Picture 1" descr="A screen shot of a computer&#10;&#10;Description automatically generated"/>
                    <pic:cNvPicPr/>
                  </pic:nvPicPr>
                  <pic:blipFill>
                    <a:blip r:embed="rId14"/>
                    <a:stretch>
                      <a:fillRect/>
                    </a:stretch>
                  </pic:blipFill>
                  <pic:spPr>
                    <a:xfrm>
                      <a:off x="0" y="0"/>
                      <a:ext cx="2869866" cy="2019535"/>
                    </a:xfrm>
                    <a:prstGeom prst="rect">
                      <a:avLst/>
                    </a:prstGeom>
                  </pic:spPr>
                </pic:pic>
              </a:graphicData>
            </a:graphic>
          </wp:inline>
        </w:drawing>
      </w:r>
    </w:p>
    <w:p w14:paraId="1BEBA110" w14:textId="77777777" w:rsidR="001D628B" w:rsidRDefault="001D628B" w:rsidP="008B49AA">
      <w:pPr>
        <w:pStyle w:val="ListParagraph"/>
        <w:numPr>
          <w:ilvl w:val="0"/>
          <w:numId w:val="2"/>
        </w:numPr>
        <w:outlineLvl w:val="2"/>
      </w:pPr>
      <w:bookmarkStart w:id="4" w:name="_Toc177476371"/>
      <w:r>
        <w:t>Export</w:t>
      </w:r>
      <w:r w:rsidR="007552BA">
        <w:t xml:space="preserve"> Materials</w:t>
      </w:r>
      <w:bookmarkEnd w:id="4"/>
    </w:p>
    <w:p w14:paraId="398EA533" w14:textId="77777777" w:rsidR="001D628B" w:rsidRDefault="001D628B" w:rsidP="001D628B">
      <w:pPr>
        <w:pStyle w:val="ListParagraph"/>
        <w:numPr>
          <w:ilvl w:val="1"/>
          <w:numId w:val="2"/>
        </w:numPr>
      </w:pPr>
      <w:r>
        <w:t xml:space="preserve">Select Export </w:t>
      </w:r>
      <w:r w:rsidR="00E62EA8">
        <w:t xml:space="preserve">Materials </w:t>
      </w:r>
      <w:r>
        <w:t>from the Material Maintenance tab</w:t>
      </w:r>
    </w:p>
    <w:p w14:paraId="30646CD2" w14:textId="28DEBAF2" w:rsidR="008F5C87" w:rsidRDefault="00C629C1" w:rsidP="00C629C1">
      <w:r>
        <w:rPr>
          <w:noProof/>
        </w:rPr>
        <w:drawing>
          <wp:inline distT="0" distB="0" distL="0" distR="0" wp14:anchorId="03B6AF9B" wp14:editId="2ACBB073">
            <wp:extent cx="7406640" cy="2209800"/>
            <wp:effectExtent l="0" t="0" r="3810" b="0"/>
            <wp:docPr id="9505478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47807" name="Picture 1" descr="A screenshot of a computer&#10;&#10;Description automatically generated"/>
                    <pic:cNvPicPr/>
                  </pic:nvPicPr>
                  <pic:blipFill>
                    <a:blip r:embed="rId15"/>
                    <a:stretch>
                      <a:fillRect/>
                    </a:stretch>
                  </pic:blipFill>
                  <pic:spPr>
                    <a:xfrm>
                      <a:off x="0" y="0"/>
                      <a:ext cx="7406640" cy="2209800"/>
                    </a:xfrm>
                    <a:prstGeom prst="rect">
                      <a:avLst/>
                    </a:prstGeom>
                  </pic:spPr>
                </pic:pic>
              </a:graphicData>
            </a:graphic>
          </wp:inline>
        </w:drawing>
      </w:r>
    </w:p>
    <w:p w14:paraId="17AF7F38" w14:textId="77777777" w:rsidR="001D628B" w:rsidRDefault="008766C8" w:rsidP="001D628B">
      <w:pPr>
        <w:pStyle w:val="ListParagraph"/>
        <w:numPr>
          <w:ilvl w:val="2"/>
          <w:numId w:val="2"/>
        </w:numPr>
      </w:pPr>
      <w:r>
        <w:t>Select</w:t>
      </w:r>
      <w:r w:rsidR="005662FF">
        <w:t xml:space="preserve"> the desired term </w:t>
      </w:r>
      <w:r w:rsidR="001D628B">
        <w:t>from the Term drop down menu</w:t>
      </w:r>
    </w:p>
    <w:p w14:paraId="42B05365" w14:textId="77777777" w:rsidR="00910D98" w:rsidRDefault="00910D98" w:rsidP="00910D98">
      <w:pPr>
        <w:pStyle w:val="ListParagraph"/>
        <w:numPr>
          <w:ilvl w:val="3"/>
          <w:numId w:val="2"/>
        </w:numPr>
      </w:pPr>
      <w:r>
        <w:t>Only terms open for upload are available</w:t>
      </w:r>
    </w:p>
    <w:p w14:paraId="017C318C" w14:textId="77777777" w:rsidR="001D628B" w:rsidRDefault="001D628B" w:rsidP="001D628B">
      <w:pPr>
        <w:pStyle w:val="ListParagraph"/>
        <w:numPr>
          <w:ilvl w:val="2"/>
          <w:numId w:val="2"/>
        </w:numPr>
      </w:pPr>
      <w:r>
        <w:t xml:space="preserve">Select the </w:t>
      </w:r>
      <w:r w:rsidR="005662FF">
        <w:t>desired</w:t>
      </w:r>
      <w:r>
        <w:t xml:space="preserve"> campus from the Campus drop down menu </w:t>
      </w:r>
    </w:p>
    <w:p w14:paraId="148571E6" w14:textId="0AA91B3D" w:rsidR="001D628B" w:rsidRDefault="00C629C1" w:rsidP="001D628B">
      <w:pPr>
        <w:pStyle w:val="ListParagraph"/>
        <w:numPr>
          <w:ilvl w:val="3"/>
          <w:numId w:val="2"/>
        </w:numPr>
      </w:pPr>
      <w:r>
        <w:t>Four</w:t>
      </w:r>
      <w:r w:rsidR="001D628B">
        <w:t xml:space="preserve"> campuses</w:t>
      </w:r>
      <w:r w:rsidR="005D4B9B">
        <w:t xml:space="preserve"> are available</w:t>
      </w:r>
      <w:r w:rsidR="001D628B">
        <w:t xml:space="preserve"> in the drop down</w:t>
      </w:r>
      <w:r w:rsidR="005D4B9B">
        <w:t>:</w:t>
      </w:r>
      <w:r w:rsidR="001D628B">
        <w:t xml:space="preserve"> CEC</w:t>
      </w:r>
      <w:r w:rsidR="00120751">
        <w:t xml:space="preserve"> (Continuing Education)</w:t>
      </w:r>
      <w:r w:rsidR="001D628B">
        <w:t xml:space="preserve">, PWL </w:t>
      </w:r>
      <w:r w:rsidR="00120751">
        <w:t>(Purdue West Lafayette)</w:t>
      </w:r>
      <w:r>
        <w:t>, PIN (Indianapolis and W. Lafayette)</w:t>
      </w:r>
      <w:r w:rsidR="00120751">
        <w:t xml:space="preserve"> </w:t>
      </w:r>
      <w:r w:rsidR="001D628B">
        <w:t>and TLF</w:t>
      </w:r>
      <w:r w:rsidR="00120751">
        <w:t xml:space="preserve"> (Lafayette Polytechnic)</w:t>
      </w:r>
    </w:p>
    <w:p w14:paraId="5E6F3435" w14:textId="77777777" w:rsidR="00EE6F06" w:rsidRDefault="001D628B" w:rsidP="001D628B">
      <w:pPr>
        <w:pStyle w:val="ListParagraph"/>
        <w:numPr>
          <w:ilvl w:val="2"/>
          <w:numId w:val="2"/>
        </w:numPr>
      </w:pPr>
      <w:r>
        <w:t xml:space="preserve">Select </w:t>
      </w:r>
      <w:r w:rsidR="00A72202">
        <w:t xml:space="preserve">the desired subject </w:t>
      </w:r>
      <w:r w:rsidR="008766C8">
        <w:t xml:space="preserve">from the Subject drop down menu </w:t>
      </w:r>
    </w:p>
    <w:p w14:paraId="172F96EC" w14:textId="006499A0" w:rsidR="0011362E" w:rsidRDefault="005D4B9B" w:rsidP="00BD5558">
      <w:pPr>
        <w:pStyle w:val="ListParagraph"/>
        <w:numPr>
          <w:ilvl w:val="3"/>
          <w:numId w:val="2"/>
        </w:numPr>
      </w:pPr>
      <w:r>
        <w:t>Textbook Coordinators will</w:t>
      </w:r>
      <w:r w:rsidR="00EE6F06">
        <w:t xml:space="preserve"> only see </w:t>
      </w:r>
      <w:r>
        <w:t xml:space="preserve">their assigned </w:t>
      </w:r>
      <w:r w:rsidR="00EE6F06">
        <w:t>subj</w:t>
      </w:r>
      <w:r w:rsidR="006F7FEF">
        <w:t>ect</w:t>
      </w:r>
      <w:r>
        <w:t xml:space="preserve"> areas</w:t>
      </w:r>
      <w:r w:rsidR="006F7FEF">
        <w:t xml:space="preserve"> in the </w:t>
      </w:r>
      <w:r w:rsidR="00BD5558">
        <w:t>drop-down</w:t>
      </w:r>
      <w:r w:rsidR="006F7FEF">
        <w:t xml:space="preserve"> menu</w:t>
      </w:r>
      <w:r w:rsidR="00EE6F06">
        <w:tab/>
      </w:r>
    </w:p>
    <w:p w14:paraId="17BD87B8" w14:textId="15023BCE" w:rsidR="008766C8" w:rsidRDefault="008766C8" w:rsidP="001D628B">
      <w:pPr>
        <w:pStyle w:val="ListParagraph"/>
        <w:numPr>
          <w:ilvl w:val="2"/>
          <w:numId w:val="2"/>
        </w:numPr>
      </w:pPr>
      <w:r>
        <w:t>Click the E</w:t>
      </w:r>
      <w:r w:rsidR="00BD5558">
        <w:t>XPORT EXCEL FILE</w:t>
      </w:r>
      <w:r>
        <w:t xml:space="preserve"> button</w:t>
      </w:r>
    </w:p>
    <w:p w14:paraId="5D0C6938" w14:textId="77777777" w:rsidR="00805E2F" w:rsidRDefault="008766C8" w:rsidP="008766C8">
      <w:pPr>
        <w:pStyle w:val="ListParagraph"/>
        <w:numPr>
          <w:ilvl w:val="3"/>
          <w:numId w:val="2"/>
        </w:numPr>
      </w:pPr>
      <w:r>
        <w:t xml:space="preserve">A new Excel file will open </w:t>
      </w:r>
      <w:r w:rsidR="005D4B9B">
        <w:t xml:space="preserve">that will contain all </w:t>
      </w:r>
      <w:r w:rsidR="005D4B9B" w:rsidRPr="00EA1420">
        <w:rPr>
          <w:b/>
        </w:rPr>
        <w:t>gradable</w:t>
      </w:r>
      <w:r w:rsidR="005D4B9B">
        <w:t xml:space="preserve"> sections for the chosen subject and any existing material requirements.  </w:t>
      </w:r>
      <w:r w:rsidR="00EA1420">
        <w:t xml:space="preserve">Note: Your department may choose not to print some gradable </w:t>
      </w:r>
      <w:r w:rsidR="00EA1420">
        <w:lastRenderedPageBreak/>
        <w:t xml:space="preserve">sections to the online Schedule of Classes.  These sections will appear on your spreadsheet, but </w:t>
      </w:r>
      <w:r w:rsidR="002F59E4">
        <w:t>any information you enter for these sections will not appear in the Schedule of Classes</w:t>
      </w:r>
      <w:r w:rsidR="00EA1420">
        <w:t>.</w:t>
      </w:r>
    </w:p>
    <w:p w14:paraId="402D7F35" w14:textId="77777777" w:rsidR="00805E2F" w:rsidRDefault="005D4B9B" w:rsidP="00805E2F">
      <w:pPr>
        <w:pStyle w:val="ListParagraph"/>
        <w:numPr>
          <w:ilvl w:val="3"/>
          <w:numId w:val="2"/>
        </w:numPr>
      </w:pPr>
      <w:r>
        <w:t xml:space="preserve">If there are no requirements yet specified for the chosen campus, subject and term, the file will still export with only the header and rows for each gradable section.  </w:t>
      </w:r>
      <w:r w:rsidR="00C1656C">
        <w:t xml:space="preserve">The Subject, Number, CRN and Instructor </w:t>
      </w:r>
      <w:r w:rsidR="00805E2F">
        <w:t>columns</w:t>
      </w:r>
      <w:r w:rsidR="00C1656C">
        <w:t xml:space="preserve"> will be filled in.  </w:t>
      </w:r>
      <w:proofErr w:type="gramStart"/>
      <w:r w:rsidR="00805E2F">
        <w:t>All of</w:t>
      </w:r>
      <w:proofErr w:type="gramEnd"/>
      <w:r w:rsidR="00805E2F">
        <w:t xml:space="preserve"> the</w:t>
      </w:r>
      <w:r>
        <w:t xml:space="preserve"> columns </w:t>
      </w:r>
      <w:r w:rsidR="00C1656C">
        <w:t xml:space="preserve">headed Type through Notes </w:t>
      </w:r>
      <w:r>
        <w:t xml:space="preserve">will be blank. </w:t>
      </w:r>
    </w:p>
    <w:p w14:paraId="2C75E361" w14:textId="77777777" w:rsidR="000508E0" w:rsidRDefault="000508E0" w:rsidP="00805E2F">
      <w:pPr>
        <w:pStyle w:val="ListParagraph"/>
        <w:numPr>
          <w:ilvl w:val="3"/>
          <w:numId w:val="2"/>
        </w:numPr>
      </w:pPr>
      <w:r>
        <w:t>NOTE:  You may get a warning message when opening in Excel like the following</w:t>
      </w:r>
      <w:r w:rsidR="007B4325">
        <w:t>.  Select “Yes” to open the file</w:t>
      </w:r>
      <w:r>
        <w:t xml:space="preserve">:  </w:t>
      </w:r>
    </w:p>
    <w:p w14:paraId="41A0D2E2" w14:textId="77777777" w:rsidR="000508E0" w:rsidRDefault="000508E0" w:rsidP="000508E0">
      <w:pPr>
        <w:pStyle w:val="ListParagraph"/>
        <w:ind w:left="2880"/>
      </w:pPr>
      <w:r>
        <w:tab/>
      </w:r>
      <w:r>
        <w:rPr>
          <w:noProof/>
        </w:rPr>
        <w:drawing>
          <wp:inline distT="0" distB="0" distL="0" distR="0" wp14:anchorId="1C0AE591" wp14:editId="6915AC09">
            <wp:extent cx="5321614" cy="809830"/>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2765" cy="817614"/>
                    </a:xfrm>
                    <a:prstGeom prst="rect">
                      <a:avLst/>
                    </a:prstGeom>
                  </pic:spPr>
                </pic:pic>
              </a:graphicData>
            </a:graphic>
          </wp:inline>
        </w:drawing>
      </w:r>
    </w:p>
    <w:p w14:paraId="51C70F5A" w14:textId="50BE395E" w:rsidR="00805E2F" w:rsidRDefault="00BD5558" w:rsidP="00BD5558">
      <w:r>
        <w:rPr>
          <w:noProof/>
        </w:rPr>
        <w:drawing>
          <wp:inline distT="0" distB="0" distL="0" distR="0" wp14:anchorId="2CABA3F1" wp14:editId="0814E731">
            <wp:extent cx="7406640" cy="699135"/>
            <wp:effectExtent l="0" t="0" r="3810" b="5715"/>
            <wp:docPr id="104562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21885" name=""/>
                    <pic:cNvPicPr/>
                  </pic:nvPicPr>
                  <pic:blipFill>
                    <a:blip r:embed="rId17"/>
                    <a:stretch>
                      <a:fillRect/>
                    </a:stretch>
                  </pic:blipFill>
                  <pic:spPr>
                    <a:xfrm>
                      <a:off x="0" y="0"/>
                      <a:ext cx="7406640" cy="699135"/>
                    </a:xfrm>
                    <a:prstGeom prst="rect">
                      <a:avLst/>
                    </a:prstGeom>
                  </pic:spPr>
                </pic:pic>
              </a:graphicData>
            </a:graphic>
          </wp:inline>
        </w:drawing>
      </w:r>
    </w:p>
    <w:p w14:paraId="0ACAB569" w14:textId="0D54E6E3" w:rsidR="00BD5558" w:rsidRPr="00BD5558" w:rsidRDefault="00BD5558" w:rsidP="00BD5558">
      <w:pPr>
        <w:rPr>
          <w:b/>
          <w:bCs/>
        </w:rPr>
      </w:pPr>
      <w:r w:rsidRPr="00BD5558">
        <w:rPr>
          <w:b/>
          <w:bCs/>
        </w:rPr>
        <w:t xml:space="preserve">NOTE:  Effective September 2024, the header looks different in the new version than it did in the </w:t>
      </w:r>
      <w:proofErr w:type="gramStart"/>
      <w:r w:rsidRPr="00BD5558">
        <w:rPr>
          <w:b/>
          <w:bCs/>
        </w:rPr>
        <w:t>old</w:t>
      </w:r>
      <w:proofErr w:type="gramEnd"/>
      <w:r w:rsidRPr="00BD5558">
        <w:rPr>
          <w:b/>
          <w:bCs/>
        </w:rPr>
        <w:t xml:space="preserve"> but the old format will work the same as the new format.  Please continue to use the old format if you are using older files to prepare your upload for materials.  </w:t>
      </w:r>
    </w:p>
    <w:p w14:paraId="5CA4D512" w14:textId="77777777" w:rsidR="008B49AA" w:rsidRDefault="008B49AA" w:rsidP="0033720B">
      <w:pPr>
        <w:pStyle w:val="ListParagraph"/>
        <w:numPr>
          <w:ilvl w:val="0"/>
          <w:numId w:val="11"/>
        </w:numPr>
        <w:tabs>
          <w:tab w:val="left" w:pos="360"/>
        </w:tabs>
        <w:ind w:left="720"/>
      </w:pPr>
      <w:r>
        <w:t>Tips for Using the Exported Spreadsheet to Enter Textbook Information</w:t>
      </w:r>
    </w:p>
    <w:p w14:paraId="3A8F0A87" w14:textId="61689AAE" w:rsidR="00CF1391" w:rsidRDefault="00CF1391" w:rsidP="00CF1391">
      <w:pPr>
        <w:pStyle w:val="ListParagraph"/>
        <w:numPr>
          <w:ilvl w:val="2"/>
          <w:numId w:val="12"/>
        </w:numPr>
        <w:ind w:left="2160"/>
        <w:outlineLvl w:val="2"/>
      </w:pPr>
      <w:bookmarkStart w:id="5" w:name="_Toc508107825"/>
      <w:bookmarkStart w:id="6" w:name="_Toc177476372"/>
      <w:r>
        <w:t xml:space="preserve">Cell A1 in the spreadsheet must say </w:t>
      </w:r>
      <w:proofErr w:type="gramStart"/>
      <w:r>
        <w:t>Campus:</w:t>
      </w:r>
      <w:bookmarkEnd w:id="5"/>
      <w:r w:rsidR="00BD5558" w:rsidRPr="00BD5558">
        <w:rPr>
          <w:b/>
          <w:bCs/>
        </w:rPr>
        <w:t>*</w:t>
      </w:r>
      <w:proofErr w:type="gramEnd"/>
      <w:r w:rsidR="00BD5558" w:rsidRPr="00BD5558">
        <w:rPr>
          <w:b/>
          <w:bCs/>
        </w:rPr>
        <w:t>*(See NOTE above)</w:t>
      </w:r>
      <w:bookmarkEnd w:id="6"/>
    </w:p>
    <w:p w14:paraId="1C93A19B" w14:textId="5D329A69" w:rsidR="00CF1391" w:rsidRDefault="00CF1391" w:rsidP="00CF1391">
      <w:pPr>
        <w:pStyle w:val="ListParagraph"/>
        <w:numPr>
          <w:ilvl w:val="2"/>
          <w:numId w:val="12"/>
        </w:numPr>
        <w:ind w:left="2160"/>
        <w:outlineLvl w:val="2"/>
      </w:pPr>
      <w:bookmarkStart w:id="7" w:name="_Toc508107826"/>
      <w:bookmarkStart w:id="8" w:name="_Toc177476373"/>
      <w:r>
        <w:t>Cell B1 in the spreadsheet must use the Campus abbreviation (PWL, CEC or TLF)</w:t>
      </w:r>
      <w:bookmarkEnd w:id="7"/>
      <w:r w:rsidR="00BD5558" w:rsidRPr="00BD5558">
        <w:t xml:space="preserve"> </w:t>
      </w:r>
      <w:r w:rsidR="00BD5558" w:rsidRPr="00BD5558">
        <w:rPr>
          <w:b/>
          <w:bCs/>
        </w:rPr>
        <w:t>**(See NOTE above)</w:t>
      </w:r>
      <w:bookmarkEnd w:id="8"/>
    </w:p>
    <w:p w14:paraId="66AB7280" w14:textId="236CE5B6" w:rsidR="00CF1391" w:rsidRDefault="00CF1391" w:rsidP="00CF1391">
      <w:pPr>
        <w:pStyle w:val="ListParagraph"/>
        <w:numPr>
          <w:ilvl w:val="2"/>
          <w:numId w:val="12"/>
        </w:numPr>
        <w:ind w:left="2160"/>
        <w:outlineLvl w:val="2"/>
      </w:pPr>
      <w:bookmarkStart w:id="9" w:name="_Toc508107827"/>
      <w:bookmarkStart w:id="10" w:name="_Toc177476374"/>
      <w:r>
        <w:t>Cell C1 in the spreadsheet must say Term:</w:t>
      </w:r>
      <w:bookmarkEnd w:id="9"/>
      <w:r w:rsidR="00BD5558" w:rsidRPr="00BD5558">
        <w:t xml:space="preserve"> </w:t>
      </w:r>
      <w:r w:rsidR="00BD5558" w:rsidRPr="00BD5558">
        <w:rPr>
          <w:b/>
          <w:bCs/>
        </w:rPr>
        <w:t>**(See NOTE above)</w:t>
      </w:r>
      <w:bookmarkEnd w:id="10"/>
    </w:p>
    <w:p w14:paraId="5A54855F" w14:textId="7801DCF5" w:rsidR="00CF1391" w:rsidRDefault="00CF1391" w:rsidP="00CF1391">
      <w:pPr>
        <w:pStyle w:val="ListParagraph"/>
        <w:numPr>
          <w:ilvl w:val="2"/>
          <w:numId w:val="12"/>
        </w:numPr>
        <w:ind w:left="2160"/>
        <w:outlineLvl w:val="2"/>
      </w:pPr>
      <w:bookmarkStart w:id="11" w:name="_Toc508107828"/>
      <w:bookmarkStart w:id="12" w:name="_Toc177476375"/>
      <w:r>
        <w:t>Cell D1 in the spreadsheet must say the term and year (ex. Spring 2015)</w:t>
      </w:r>
      <w:bookmarkEnd w:id="11"/>
      <w:r w:rsidR="00BD5558" w:rsidRPr="00BD5558">
        <w:t xml:space="preserve"> </w:t>
      </w:r>
      <w:r w:rsidR="00BD5558" w:rsidRPr="00BD5558">
        <w:rPr>
          <w:b/>
          <w:bCs/>
        </w:rPr>
        <w:t>**(See NOTE above)</w:t>
      </w:r>
      <w:bookmarkEnd w:id="12"/>
    </w:p>
    <w:p w14:paraId="06529E6A" w14:textId="0D925DAA" w:rsidR="00CF1391" w:rsidRDefault="00CF1391" w:rsidP="00BD5558">
      <w:pPr>
        <w:pStyle w:val="ListParagraph"/>
        <w:numPr>
          <w:ilvl w:val="0"/>
          <w:numId w:val="11"/>
        </w:numPr>
        <w:ind w:left="1800" w:firstLine="0"/>
      </w:pPr>
      <w:r>
        <w:t>The spreadsheet name (see the lower left) must be Sheet1</w:t>
      </w:r>
    </w:p>
    <w:p w14:paraId="2A9402E1" w14:textId="77777777" w:rsidR="00A36B58" w:rsidRDefault="00A36B58" w:rsidP="00CF1391">
      <w:pPr>
        <w:pStyle w:val="ListParagraph"/>
        <w:numPr>
          <w:ilvl w:val="0"/>
          <w:numId w:val="11"/>
        </w:numPr>
        <w:ind w:left="2160"/>
      </w:pPr>
      <w:r>
        <w:t>Column A</w:t>
      </w:r>
      <w:r>
        <w:tab/>
        <w:t>Course Subject</w:t>
      </w:r>
      <w:r w:rsidR="00805E2F">
        <w:t xml:space="preserve"> </w:t>
      </w:r>
      <w:r w:rsidR="00406F32">
        <w:t>(</w:t>
      </w:r>
      <w:r w:rsidR="008B49AA">
        <w:t xml:space="preserve">these rows are </w:t>
      </w:r>
      <w:r w:rsidR="000D4881">
        <w:t>prepopulated)</w:t>
      </w:r>
    </w:p>
    <w:p w14:paraId="0B3F3853" w14:textId="77777777" w:rsidR="00A36B58" w:rsidRDefault="00C1656C" w:rsidP="00A36B58">
      <w:pPr>
        <w:pStyle w:val="ListParagraph"/>
        <w:numPr>
          <w:ilvl w:val="0"/>
          <w:numId w:val="8"/>
        </w:numPr>
      </w:pPr>
      <w:r>
        <w:t>Column B</w:t>
      </w:r>
      <w:r>
        <w:tab/>
        <w:t xml:space="preserve">Course </w:t>
      </w:r>
      <w:proofErr w:type="gramStart"/>
      <w:r>
        <w:t>Number  (</w:t>
      </w:r>
      <w:proofErr w:type="gramEnd"/>
      <w:r w:rsidR="00A36B58">
        <w:t>5 digits</w:t>
      </w:r>
      <w:r>
        <w:t>; do not add more digits or delete digits</w:t>
      </w:r>
      <w:r w:rsidR="00A36B58">
        <w:t>)</w:t>
      </w:r>
    </w:p>
    <w:p w14:paraId="13607FAD" w14:textId="77777777" w:rsidR="00A36B58" w:rsidRDefault="00805E2F" w:rsidP="00A36B58">
      <w:pPr>
        <w:pStyle w:val="ListParagraph"/>
        <w:numPr>
          <w:ilvl w:val="0"/>
          <w:numId w:val="8"/>
        </w:numPr>
      </w:pPr>
      <w:r>
        <w:t>Column C</w:t>
      </w:r>
      <w:r>
        <w:tab/>
        <w:t>CRN</w:t>
      </w:r>
      <w:r w:rsidR="000D4881">
        <w:t xml:space="preserve"> (</w:t>
      </w:r>
      <w:r w:rsidR="000D316B">
        <w:t xml:space="preserve">5 digits; do not add more digits; </w:t>
      </w:r>
      <w:r w:rsidR="000D4881">
        <w:t>these are drawn from the Banner system)</w:t>
      </w:r>
    </w:p>
    <w:p w14:paraId="780EDA2C" w14:textId="77777777" w:rsidR="00805E2F" w:rsidRDefault="00805E2F" w:rsidP="00805E2F">
      <w:pPr>
        <w:pStyle w:val="ListParagraph"/>
        <w:numPr>
          <w:ilvl w:val="2"/>
          <w:numId w:val="8"/>
        </w:numPr>
      </w:pPr>
      <w:r>
        <w:t xml:space="preserve">Replace the CRN with </w:t>
      </w:r>
      <w:r w:rsidR="00767097">
        <w:t>ALL when Column</w:t>
      </w:r>
      <w:r>
        <w:t>s</w:t>
      </w:r>
      <w:r w:rsidR="00767097">
        <w:t xml:space="preserve"> E </w:t>
      </w:r>
      <w:r>
        <w:t>through N are</w:t>
      </w:r>
      <w:r w:rsidR="00767097">
        <w:t xml:space="preserve"> the same for </w:t>
      </w:r>
      <w:proofErr w:type="gramStart"/>
      <w:r w:rsidR="00767097">
        <w:t xml:space="preserve">all </w:t>
      </w:r>
      <w:r>
        <w:t>of</w:t>
      </w:r>
      <w:proofErr w:type="gramEnd"/>
      <w:r>
        <w:t xml:space="preserve"> a course’s</w:t>
      </w:r>
      <w:r w:rsidR="00767097">
        <w:t xml:space="preserve"> </w:t>
      </w:r>
      <w:r>
        <w:t>CRNs, then delete the remaining rows for that course</w:t>
      </w:r>
    </w:p>
    <w:p w14:paraId="6CD4D161" w14:textId="77777777" w:rsidR="00A36B58" w:rsidRDefault="00A36B58" w:rsidP="00A36B58">
      <w:pPr>
        <w:pStyle w:val="ListParagraph"/>
        <w:numPr>
          <w:ilvl w:val="0"/>
          <w:numId w:val="8"/>
        </w:numPr>
      </w:pPr>
      <w:r>
        <w:t>Column D</w:t>
      </w:r>
      <w:r>
        <w:tab/>
        <w:t>Instructor (last name, first name)</w:t>
      </w:r>
    </w:p>
    <w:p w14:paraId="3B7158C5" w14:textId="77777777" w:rsidR="000D4881" w:rsidRDefault="000D4881" w:rsidP="000D4881">
      <w:pPr>
        <w:pStyle w:val="ListParagraph"/>
        <w:numPr>
          <w:ilvl w:val="2"/>
          <w:numId w:val="8"/>
        </w:numPr>
      </w:pPr>
      <w:r>
        <w:t xml:space="preserve">This information is for reference only.  </w:t>
      </w:r>
      <w:r w:rsidR="000D316B">
        <w:t>You do not need to change it if</w:t>
      </w:r>
      <w:r>
        <w:t xml:space="preserve"> incorrect.</w:t>
      </w:r>
      <w:r w:rsidR="00120751">
        <w:t xml:space="preserve"> This information is pulled from the master schedule of classes.  If you are concerned about the name of the professor listed here, contact your schedule deputy.</w:t>
      </w:r>
    </w:p>
    <w:p w14:paraId="06675204" w14:textId="77777777" w:rsidR="00A36B58" w:rsidRDefault="00A36B58" w:rsidP="00A36B58">
      <w:pPr>
        <w:pStyle w:val="ListParagraph"/>
        <w:numPr>
          <w:ilvl w:val="0"/>
          <w:numId w:val="8"/>
        </w:numPr>
      </w:pPr>
      <w:r>
        <w:t>Column E</w:t>
      </w:r>
      <w:r>
        <w:tab/>
      </w:r>
      <w:proofErr w:type="gramStart"/>
      <w:r>
        <w:t>Type  (</w:t>
      </w:r>
      <w:proofErr w:type="gramEnd"/>
      <w:r>
        <w:t>Textbook, Supplemental or None)</w:t>
      </w:r>
    </w:p>
    <w:p w14:paraId="44C20BC4" w14:textId="77777777" w:rsidR="00DA5EC3" w:rsidRDefault="00DA5EC3" w:rsidP="00DA5EC3">
      <w:pPr>
        <w:pStyle w:val="ListParagraph"/>
        <w:numPr>
          <w:ilvl w:val="2"/>
          <w:numId w:val="8"/>
        </w:numPr>
      </w:pPr>
      <w:r>
        <w:t xml:space="preserve">If </w:t>
      </w:r>
      <w:r w:rsidRPr="000D316B">
        <w:rPr>
          <w:b/>
        </w:rPr>
        <w:t>Textbook</w:t>
      </w:r>
      <w:r>
        <w:t xml:space="preserve"> is entered, </w:t>
      </w:r>
      <w:r w:rsidR="000D4881">
        <w:t xml:space="preserve">an </w:t>
      </w:r>
      <w:r>
        <w:t>ISBN number</w:t>
      </w:r>
      <w:r w:rsidR="000D4881">
        <w:t xml:space="preserve"> must be entered in Column G</w:t>
      </w:r>
      <w:r w:rsidR="00120751">
        <w:t>, a title must be entered in Column F and either Required or Optional must be entered in Column L.</w:t>
      </w:r>
    </w:p>
    <w:p w14:paraId="634A2D67" w14:textId="77777777" w:rsidR="00120751" w:rsidRDefault="00120751" w:rsidP="00DA5EC3">
      <w:pPr>
        <w:pStyle w:val="ListParagraph"/>
        <w:numPr>
          <w:ilvl w:val="2"/>
          <w:numId w:val="8"/>
        </w:numPr>
      </w:pPr>
      <w:r>
        <w:t xml:space="preserve">If </w:t>
      </w:r>
      <w:r w:rsidRPr="000D316B">
        <w:rPr>
          <w:b/>
        </w:rPr>
        <w:t>Supplemental</w:t>
      </w:r>
      <w:r>
        <w:t xml:space="preserve"> is entered, do NOT enter an ISBN number in Column G. A title must be entered in Column F and either Required or Optional must be entered in Column L.</w:t>
      </w:r>
    </w:p>
    <w:p w14:paraId="2FBCA209" w14:textId="77777777" w:rsidR="000D4881" w:rsidRDefault="000D4881" w:rsidP="00DA5EC3">
      <w:pPr>
        <w:pStyle w:val="ListParagraph"/>
        <w:numPr>
          <w:ilvl w:val="2"/>
          <w:numId w:val="8"/>
        </w:numPr>
      </w:pPr>
      <w:r>
        <w:t xml:space="preserve">If </w:t>
      </w:r>
      <w:r w:rsidRPr="000D316B">
        <w:rPr>
          <w:b/>
        </w:rPr>
        <w:t>None</w:t>
      </w:r>
      <w:r>
        <w:t xml:space="preserve"> is entered, “no course materials are required for this section” will display in the Schedule of Classes.  Do not enter anything in Columns F through N.</w:t>
      </w:r>
    </w:p>
    <w:p w14:paraId="72A0F009" w14:textId="77777777" w:rsidR="00DA5EC3" w:rsidRDefault="00DA5EC3" w:rsidP="00DA5EC3">
      <w:pPr>
        <w:pStyle w:val="ListParagraph"/>
        <w:numPr>
          <w:ilvl w:val="2"/>
          <w:numId w:val="8"/>
        </w:numPr>
      </w:pPr>
      <w:r>
        <w:lastRenderedPageBreak/>
        <w:t xml:space="preserve">If left blank, </w:t>
      </w:r>
      <w:r w:rsidR="000D4881">
        <w:t>“to be determined; materials may be assigned at a later date”</w:t>
      </w:r>
      <w:r>
        <w:t xml:space="preserve"> will display</w:t>
      </w:r>
      <w:r w:rsidR="000D316B">
        <w:t xml:space="preserve"> for this section in the online Schedule of Classes</w:t>
      </w:r>
      <w:r w:rsidR="0033720B">
        <w:t>.</w:t>
      </w:r>
      <w:r>
        <w:t xml:space="preserve"> </w:t>
      </w:r>
      <w:r w:rsidR="0033720B">
        <w:t>Enter either textbook/supplement information or None as soon as the information is known</w:t>
      </w:r>
      <w:r w:rsidR="000D316B">
        <w:t>.</w:t>
      </w:r>
    </w:p>
    <w:p w14:paraId="23256F06" w14:textId="77777777" w:rsidR="00A36B58" w:rsidRDefault="005A207B" w:rsidP="00A36B58">
      <w:pPr>
        <w:pStyle w:val="ListParagraph"/>
        <w:numPr>
          <w:ilvl w:val="0"/>
          <w:numId w:val="8"/>
        </w:numPr>
      </w:pPr>
      <w:r>
        <w:t>Column F</w:t>
      </w:r>
      <w:r>
        <w:tab/>
        <w:t>Title</w:t>
      </w:r>
    </w:p>
    <w:p w14:paraId="6E21066E" w14:textId="77777777" w:rsidR="005A207B" w:rsidRDefault="005A207B" w:rsidP="005A207B">
      <w:pPr>
        <w:pStyle w:val="ListParagraph"/>
        <w:numPr>
          <w:ilvl w:val="2"/>
          <w:numId w:val="8"/>
        </w:numPr>
      </w:pPr>
      <w:r>
        <w:t>Textbook title or title/description of supplemental material</w:t>
      </w:r>
    </w:p>
    <w:p w14:paraId="04008E38" w14:textId="77777777" w:rsidR="00A36B58" w:rsidRDefault="00A36B58" w:rsidP="00A36B58">
      <w:pPr>
        <w:pStyle w:val="ListParagraph"/>
        <w:numPr>
          <w:ilvl w:val="0"/>
          <w:numId w:val="8"/>
        </w:numPr>
      </w:pPr>
      <w:r>
        <w:t>Column G</w:t>
      </w:r>
      <w:r>
        <w:tab/>
      </w:r>
      <w:proofErr w:type="gramStart"/>
      <w:r>
        <w:t>ISBN  (</w:t>
      </w:r>
      <w:proofErr w:type="gramEnd"/>
      <w:r>
        <w:t>13 characters</w:t>
      </w:r>
      <w:r w:rsidR="00120751">
        <w:t xml:space="preserve"> that start with 978 or 10 characters that start with 0</w:t>
      </w:r>
      <w:r>
        <w:t>)</w:t>
      </w:r>
    </w:p>
    <w:p w14:paraId="245CAF52" w14:textId="77777777" w:rsidR="005A207B" w:rsidRDefault="005A207B" w:rsidP="005A207B">
      <w:pPr>
        <w:pStyle w:val="ListParagraph"/>
        <w:numPr>
          <w:ilvl w:val="2"/>
          <w:numId w:val="8"/>
        </w:numPr>
      </w:pPr>
      <w:r>
        <w:t xml:space="preserve">If </w:t>
      </w:r>
      <w:r w:rsidR="007B4325">
        <w:t xml:space="preserve">after entering the ISBN you get an odd format like </w:t>
      </w:r>
      <w:r w:rsidR="007B4325">
        <w:rPr>
          <w:noProof/>
        </w:rPr>
        <w:drawing>
          <wp:inline distT="0" distB="0" distL="0" distR="0" wp14:anchorId="005AB251" wp14:editId="327781E0">
            <wp:extent cx="501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5591" cy="126408"/>
                    </a:xfrm>
                    <a:prstGeom prst="rect">
                      <a:avLst/>
                    </a:prstGeom>
                  </pic:spPr>
                </pic:pic>
              </a:graphicData>
            </a:graphic>
          </wp:inline>
        </w:drawing>
      </w:r>
      <w:r>
        <w:t xml:space="preserve">, enter </w:t>
      </w:r>
      <w:proofErr w:type="gramStart"/>
      <w:r>
        <w:t>‘ before</w:t>
      </w:r>
      <w:proofErr w:type="gramEnd"/>
      <w:r>
        <w:t xml:space="preserve"> the </w:t>
      </w:r>
      <w:r w:rsidR="007B4325">
        <w:t>number</w:t>
      </w:r>
      <w:r w:rsidR="00120751">
        <w:t xml:space="preserve"> or enter a – between 978 and the rest of the number.</w:t>
      </w:r>
      <w:r w:rsidR="00EA3C29">
        <w:t xml:space="preserve"> (An alternate suggestion is to change the format for the entire ISBN column to Text.)</w:t>
      </w:r>
    </w:p>
    <w:p w14:paraId="12BEA061" w14:textId="77777777" w:rsidR="00120751" w:rsidRDefault="00120751" w:rsidP="005A207B">
      <w:pPr>
        <w:pStyle w:val="ListParagraph"/>
        <w:numPr>
          <w:ilvl w:val="2"/>
          <w:numId w:val="8"/>
        </w:numPr>
      </w:pPr>
      <w:r>
        <w:t xml:space="preserve">If using a ten-digit ISBN, enter </w:t>
      </w:r>
      <w:proofErr w:type="gramStart"/>
      <w:r>
        <w:t>‘ before</w:t>
      </w:r>
      <w:proofErr w:type="gramEnd"/>
      <w:r>
        <w:t xml:space="preserve"> the ISBN number.</w:t>
      </w:r>
    </w:p>
    <w:p w14:paraId="361B5692" w14:textId="77777777" w:rsidR="00EA3C29" w:rsidRDefault="00EA3C29" w:rsidP="005A207B">
      <w:pPr>
        <w:pStyle w:val="ListParagraph"/>
        <w:numPr>
          <w:ilvl w:val="2"/>
          <w:numId w:val="8"/>
        </w:numPr>
      </w:pPr>
      <w:r>
        <w:t>If the user receives an error message saying “One or more of the ISBN is a non-numeric character”</w:t>
      </w:r>
      <w:r w:rsidR="005E6D92">
        <w:t xml:space="preserve"> when doing a Batch Upload,</w:t>
      </w:r>
      <w:r>
        <w:t xml:space="preserve"> this means </w:t>
      </w:r>
      <w:r w:rsidR="005E6D92">
        <w:t>there is an issue with how the ISBN is expressed and the user should follow one of the steps above to fix the error.</w:t>
      </w:r>
    </w:p>
    <w:p w14:paraId="51D4F4C2" w14:textId="77777777" w:rsidR="00A36B58" w:rsidRDefault="00A36B58" w:rsidP="00A36B58">
      <w:pPr>
        <w:pStyle w:val="ListParagraph"/>
        <w:numPr>
          <w:ilvl w:val="0"/>
          <w:numId w:val="8"/>
        </w:numPr>
      </w:pPr>
      <w:r>
        <w:t>Column H</w:t>
      </w:r>
      <w:r>
        <w:tab/>
        <w:t>Author</w:t>
      </w:r>
      <w:r w:rsidR="00A00794">
        <w:t xml:space="preserve"> (enter if known)</w:t>
      </w:r>
    </w:p>
    <w:p w14:paraId="71BE8885" w14:textId="77777777" w:rsidR="00A00794" w:rsidRDefault="00A36B58" w:rsidP="007B4325">
      <w:pPr>
        <w:pStyle w:val="ListParagraph"/>
        <w:numPr>
          <w:ilvl w:val="0"/>
          <w:numId w:val="8"/>
        </w:numPr>
      </w:pPr>
      <w:r>
        <w:t>Column I</w:t>
      </w:r>
      <w:r>
        <w:tab/>
      </w:r>
      <w:proofErr w:type="gramStart"/>
      <w:r>
        <w:t xml:space="preserve">Edition  </w:t>
      </w:r>
      <w:r w:rsidR="00A00794">
        <w:t>(</w:t>
      </w:r>
      <w:proofErr w:type="gramEnd"/>
      <w:r w:rsidR="00A00794">
        <w:t>enter if known)</w:t>
      </w:r>
    </w:p>
    <w:p w14:paraId="3588528C" w14:textId="77777777" w:rsidR="00A36B58" w:rsidRDefault="00A36B58" w:rsidP="00A36B58">
      <w:pPr>
        <w:pStyle w:val="ListParagraph"/>
        <w:numPr>
          <w:ilvl w:val="0"/>
          <w:numId w:val="8"/>
        </w:numPr>
      </w:pPr>
      <w:r>
        <w:t>Column J</w:t>
      </w:r>
      <w:r>
        <w:tab/>
        <w:t>Year</w:t>
      </w:r>
      <w:r>
        <w:tab/>
        <w:t>(if available)</w:t>
      </w:r>
    </w:p>
    <w:p w14:paraId="49D3A4FE" w14:textId="77777777" w:rsidR="00A36B58" w:rsidRDefault="00A36B58" w:rsidP="00A36B58">
      <w:pPr>
        <w:pStyle w:val="ListParagraph"/>
        <w:numPr>
          <w:ilvl w:val="0"/>
          <w:numId w:val="8"/>
        </w:numPr>
      </w:pPr>
      <w:r>
        <w:t>Column K</w:t>
      </w:r>
      <w:r>
        <w:tab/>
      </w:r>
      <w:proofErr w:type="gramStart"/>
      <w:r>
        <w:t>Publisher  (</w:t>
      </w:r>
      <w:proofErr w:type="gramEnd"/>
      <w:r>
        <w:t>if available)</w:t>
      </w:r>
    </w:p>
    <w:p w14:paraId="576D7FD6" w14:textId="77777777" w:rsidR="00A36B58" w:rsidRDefault="00A36B58" w:rsidP="00A36B58">
      <w:pPr>
        <w:pStyle w:val="ListParagraph"/>
        <w:numPr>
          <w:ilvl w:val="0"/>
          <w:numId w:val="8"/>
        </w:numPr>
      </w:pPr>
      <w:r>
        <w:t>Column L</w:t>
      </w:r>
      <w:r>
        <w:tab/>
        <w:t>Required/Optional</w:t>
      </w:r>
      <w:proofErr w:type="gramStart"/>
      <w:r>
        <w:t xml:space="preserve">   (</w:t>
      </w:r>
      <w:proofErr w:type="gramEnd"/>
      <w:r>
        <w:t>one or the other</w:t>
      </w:r>
      <w:r w:rsidR="00A00794">
        <w:t xml:space="preserve"> must be entered</w:t>
      </w:r>
      <w:r w:rsidR="000D316B">
        <w:t xml:space="preserve"> for Textbook and Supplemental</w:t>
      </w:r>
      <w:r>
        <w:t>)</w:t>
      </w:r>
    </w:p>
    <w:p w14:paraId="1ECE0D3C" w14:textId="77777777" w:rsidR="00A36B58" w:rsidRDefault="00A36B58" w:rsidP="00A36B58">
      <w:pPr>
        <w:pStyle w:val="ListParagraph"/>
        <w:numPr>
          <w:ilvl w:val="0"/>
          <w:numId w:val="8"/>
        </w:numPr>
      </w:pPr>
      <w:r>
        <w:t>Column M</w:t>
      </w:r>
      <w:r>
        <w:tab/>
        <w:t>Good through Term (if available)</w:t>
      </w:r>
      <w:r w:rsidR="00120751">
        <w:t xml:space="preserve">.  </w:t>
      </w:r>
    </w:p>
    <w:p w14:paraId="2F998ED5" w14:textId="767985F5" w:rsidR="00EA3C29" w:rsidRDefault="000D316B" w:rsidP="001B6BBB">
      <w:pPr>
        <w:pStyle w:val="ListParagraph"/>
        <w:numPr>
          <w:ilvl w:val="2"/>
          <w:numId w:val="8"/>
        </w:numPr>
      </w:pPr>
      <w:r>
        <w:t>If an entry is made here, it must</w:t>
      </w:r>
      <w:r w:rsidR="004523D1">
        <w:t xml:space="preserve"> be expressed as </w:t>
      </w:r>
      <w:r w:rsidR="00837574">
        <w:t>the six-digit Banner Term Code (examples: the</w:t>
      </w:r>
      <w:r w:rsidR="00514963">
        <w:t xml:space="preserve"> term code for Fall 2020 is 2021</w:t>
      </w:r>
      <w:r w:rsidR="00837574">
        <w:t>10, the term code for Summer 2021 is 2021</w:t>
      </w:r>
      <w:r w:rsidR="00DD64EA">
        <w:t>30</w:t>
      </w:r>
      <w:r w:rsidR="00837574">
        <w:t>).</w:t>
      </w:r>
      <w:r>
        <w:t xml:space="preserve">  If any other format is used, you will receive an error message when uploading.</w:t>
      </w:r>
      <w:r w:rsidR="00EA3C29">
        <w:t xml:space="preserve">  </w:t>
      </w:r>
    </w:p>
    <w:p w14:paraId="310948DD" w14:textId="77777777" w:rsidR="00A36B58" w:rsidRDefault="00A36B58" w:rsidP="00A36B58">
      <w:pPr>
        <w:pStyle w:val="ListParagraph"/>
        <w:numPr>
          <w:ilvl w:val="0"/>
          <w:numId w:val="8"/>
        </w:numPr>
      </w:pPr>
      <w:r>
        <w:t>Column N</w:t>
      </w:r>
      <w:r>
        <w:tab/>
        <w:t>Notes</w:t>
      </w:r>
    </w:p>
    <w:p w14:paraId="5BEA2CA1" w14:textId="2D40C542" w:rsidR="00EA4DB5" w:rsidRDefault="00A00794" w:rsidP="001B6BBB">
      <w:pPr>
        <w:pStyle w:val="ListParagraph"/>
        <w:numPr>
          <w:ilvl w:val="2"/>
          <w:numId w:val="8"/>
        </w:numPr>
      </w:pPr>
      <w:r>
        <w:t>Enter any additional information about the textbook or supplemental material that the students might find helpful. There is a limit of 255 characters.</w:t>
      </w:r>
    </w:p>
    <w:p w14:paraId="41BF0204" w14:textId="77777777" w:rsidR="00EA4DB5" w:rsidRDefault="00EA4DB5" w:rsidP="00EA4DB5">
      <w:pPr>
        <w:pStyle w:val="ListParagraph"/>
        <w:numPr>
          <w:ilvl w:val="1"/>
          <w:numId w:val="2"/>
        </w:numPr>
        <w:outlineLvl w:val="2"/>
      </w:pPr>
      <w:bookmarkStart w:id="13" w:name="_Toc508107829"/>
      <w:bookmarkStart w:id="14" w:name="_Toc177476376"/>
      <w:r>
        <w:t xml:space="preserve">If a course is </w:t>
      </w:r>
      <w:proofErr w:type="gramStart"/>
      <w:r w:rsidRPr="00EA4DB5">
        <w:rPr>
          <w:u w:val="single"/>
        </w:rPr>
        <w:t>cross-listed</w:t>
      </w:r>
      <w:proofErr w:type="gramEnd"/>
      <w:r>
        <w:t xml:space="preserve">, only the controlling </w:t>
      </w:r>
      <w:r w:rsidR="00A00794">
        <w:t>course can enter the t</w:t>
      </w:r>
      <w:r>
        <w:t>extbook information.   If your course is not the controlling course, you should not enter any information.  The Dashboard will show your course as still outstanding, but you should ignore this message.</w:t>
      </w:r>
      <w:bookmarkEnd w:id="13"/>
      <w:bookmarkEnd w:id="14"/>
    </w:p>
    <w:p w14:paraId="57BD3203" w14:textId="77777777" w:rsidR="00A00794" w:rsidRDefault="00A00794" w:rsidP="00EA4DB5">
      <w:pPr>
        <w:pStyle w:val="ListParagraph"/>
        <w:numPr>
          <w:ilvl w:val="1"/>
          <w:numId w:val="2"/>
        </w:numPr>
        <w:outlineLvl w:val="2"/>
      </w:pPr>
      <w:bookmarkStart w:id="15" w:name="_Toc508107830"/>
      <w:bookmarkStart w:id="16" w:name="_Toc177476377"/>
      <w:r>
        <w:t xml:space="preserve">If a CRN has more than one </w:t>
      </w:r>
      <w:r w:rsidR="0095013B">
        <w:t>textbook or supplemental material, add a row for each different item.</w:t>
      </w:r>
      <w:bookmarkEnd w:id="15"/>
      <w:bookmarkEnd w:id="16"/>
      <w:r w:rsidR="0095013B">
        <w:t xml:space="preserve">  </w:t>
      </w:r>
    </w:p>
    <w:p w14:paraId="10347FC6" w14:textId="77777777" w:rsidR="0095013B" w:rsidRDefault="0095013B" w:rsidP="00EA4DB5">
      <w:pPr>
        <w:pStyle w:val="ListParagraph"/>
        <w:numPr>
          <w:ilvl w:val="1"/>
          <w:numId w:val="2"/>
        </w:numPr>
        <w:outlineLvl w:val="2"/>
      </w:pPr>
      <w:bookmarkStart w:id="17" w:name="_Toc508107831"/>
      <w:bookmarkStart w:id="18" w:name="_Toc177476378"/>
      <w:r>
        <w:t>If a professor offers several options for the same textbook or material, take one of these actions:</w:t>
      </w:r>
      <w:bookmarkEnd w:id="17"/>
      <w:bookmarkEnd w:id="18"/>
    </w:p>
    <w:p w14:paraId="49168ADF" w14:textId="77777777" w:rsidR="008F38C1" w:rsidRDefault="008F38C1" w:rsidP="008F38C1">
      <w:pPr>
        <w:pStyle w:val="ListParagraph"/>
        <w:numPr>
          <w:ilvl w:val="2"/>
          <w:numId w:val="2"/>
        </w:numPr>
        <w:outlineLvl w:val="2"/>
      </w:pPr>
      <w:bookmarkStart w:id="19" w:name="_Toc508107832"/>
      <w:bookmarkStart w:id="20" w:name="_Toc177476379"/>
      <w:r>
        <w:t>List the information for one of these choices.  Describe the remaining choices in the Notes and indicate that the student must pick one of the choices</w:t>
      </w:r>
      <w:bookmarkEnd w:id="19"/>
      <w:bookmarkEnd w:id="20"/>
    </w:p>
    <w:p w14:paraId="00DA72D8" w14:textId="77777777" w:rsidR="008F38C1" w:rsidRDefault="008F38C1" w:rsidP="008F38C1">
      <w:pPr>
        <w:pStyle w:val="ListParagraph"/>
        <w:numPr>
          <w:ilvl w:val="2"/>
          <w:numId w:val="2"/>
        </w:numPr>
        <w:outlineLvl w:val="2"/>
      </w:pPr>
      <w:bookmarkStart w:id="21" w:name="_Toc508107833"/>
      <w:bookmarkStart w:id="22" w:name="_Toc177476380"/>
      <w:r>
        <w:t xml:space="preserve">List each material’s information in a separate row.  Put Optional in the Optional/Required column.  In each of the </w:t>
      </w:r>
      <w:proofErr w:type="gramStart"/>
      <w:r>
        <w:t>Notes</w:t>
      </w:r>
      <w:proofErr w:type="gramEnd"/>
      <w:r>
        <w:t xml:space="preserve"> columns, tell the student that the textbook or material is required and he/she must pick one</w:t>
      </w:r>
      <w:bookmarkEnd w:id="21"/>
      <w:bookmarkEnd w:id="22"/>
    </w:p>
    <w:p w14:paraId="082BB9C5" w14:textId="4009E860" w:rsidR="003E6C14" w:rsidRDefault="008F38C1" w:rsidP="009B0FD8">
      <w:pPr>
        <w:pStyle w:val="ListParagraph"/>
        <w:numPr>
          <w:ilvl w:val="1"/>
          <w:numId w:val="2"/>
        </w:numPr>
        <w:outlineLvl w:val="2"/>
      </w:pPr>
      <w:bookmarkStart w:id="23" w:name="_Toc508107834"/>
      <w:bookmarkStart w:id="24" w:name="_Toc177476381"/>
      <w:r>
        <w:t xml:space="preserve">Save your file.  Proceed to Batch Upload.  Note:  You do not have to be completely done entering information </w:t>
      </w:r>
      <w:proofErr w:type="gramStart"/>
      <w:r>
        <w:t>in order to</w:t>
      </w:r>
      <w:proofErr w:type="gramEnd"/>
      <w:r>
        <w:t xml:space="preserve"> upload what you have completed so far.</w:t>
      </w:r>
      <w:bookmarkEnd w:id="23"/>
      <w:bookmarkEnd w:id="24"/>
    </w:p>
    <w:p w14:paraId="108263EE" w14:textId="77777777" w:rsidR="00106795" w:rsidRDefault="00106795" w:rsidP="00E51949">
      <w:pPr>
        <w:pStyle w:val="ListParagraph"/>
        <w:numPr>
          <w:ilvl w:val="0"/>
          <w:numId w:val="2"/>
        </w:numPr>
        <w:outlineLvl w:val="2"/>
      </w:pPr>
      <w:bookmarkStart w:id="25" w:name="_Toc177476382"/>
      <w:r>
        <w:t>Batch Upload</w:t>
      </w:r>
      <w:bookmarkEnd w:id="25"/>
    </w:p>
    <w:p w14:paraId="75405F20" w14:textId="77777777" w:rsidR="00106795" w:rsidRDefault="00106795" w:rsidP="00106795">
      <w:pPr>
        <w:pStyle w:val="ListParagraph"/>
        <w:numPr>
          <w:ilvl w:val="1"/>
          <w:numId w:val="2"/>
        </w:numPr>
      </w:pPr>
      <w:r>
        <w:t>Select Batch Upload from the Material Maintenance tab</w:t>
      </w:r>
    </w:p>
    <w:p w14:paraId="418E3B45" w14:textId="77777777" w:rsidR="001D628B" w:rsidRDefault="001D628B" w:rsidP="00106795">
      <w:pPr>
        <w:pStyle w:val="ListParagraph"/>
        <w:numPr>
          <w:ilvl w:val="2"/>
          <w:numId w:val="2"/>
        </w:numPr>
      </w:pPr>
      <w:r>
        <w:t>Select the</w:t>
      </w:r>
      <w:r w:rsidR="005D4B9B">
        <w:t xml:space="preserve"> Term and</w:t>
      </w:r>
      <w:r>
        <w:t xml:space="preserve"> Campus</w:t>
      </w:r>
    </w:p>
    <w:p w14:paraId="0884AE98" w14:textId="64AC1676" w:rsidR="001D628B" w:rsidRDefault="001D628B" w:rsidP="00106795">
      <w:pPr>
        <w:pStyle w:val="ListParagraph"/>
        <w:numPr>
          <w:ilvl w:val="2"/>
          <w:numId w:val="2"/>
        </w:numPr>
      </w:pPr>
      <w:r>
        <w:t>Browse for the file you wish to upload</w:t>
      </w:r>
      <w:r w:rsidR="00730614">
        <w:t xml:space="preserve"> by clicking “Choose File”</w:t>
      </w:r>
      <w:r w:rsidR="00D27BE1">
        <w:t xml:space="preserve"> button</w:t>
      </w:r>
      <w:r w:rsidR="00730614">
        <w:t xml:space="preserve">. </w:t>
      </w:r>
    </w:p>
    <w:p w14:paraId="652ABF9A" w14:textId="65D27C54" w:rsidR="00A72202" w:rsidRDefault="009B0FD8" w:rsidP="009B0FD8">
      <w:r>
        <w:rPr>
          <w:noProof/>
        </w:rPr>
        <w:lastRenderedPageBreak/>
        <w:drawing>
          <wp:inline distT="0" distB="0" distL="0" distR="0" wp14:anchorId="56F88C3D" wp14:editId="0EE2FE00">
            <wp:extent cx="7406640" cy="2170430"/>
            <wp:effectExtent l="0" t="0" r="3810" b="1270"/>
            <wp:docPr id="11948475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47565" name="Picture 1" descr="A screenshot of a computer&#10;&#10;Description automatically generated"/>
                    <pic:cNvPicPr/>
                  </pic:nvPicPr>
                  <pic:blipFill>
                    <a:blip r:embed="rId19"/>
                    <a:stretch>
                      <a:fillRect/>
                    </a:stretch>
                  </pic:blipFill>
                  <pic:spPr>
                    <a:xfrm>
                      <a:off x="0" y="0"/>
                      <a:ext cx="7406640" cy="2170430"/>
                    </a:xfrm>
                    <a:prstGeom prst="rect">
                      <a:avLst/>
                    </a:prstGeom>
                  </pic:spPr>
                </pic:pic>
              </a:graphicData>
            </a:graphic>
          </wp:inline>
        </w:drawing>
      </w:r>
    </w:p>
    <w:p w14:paraId="3405749A" w14:textId="18E12415" w:rsidR="001D628B" w:rsidRDefault="00A72202" w:rsidP="00106795">
      <w:pPr>
        <w:pStyle w:val="ListParagraph"/>
        <w:numPr>
          <w:ilvl w:val="2"/>
          <w:numId w:val="2"/>
        </w:numPr>
      </w:pPr>
      <w:r>
        <w:t>Once the file name is in the field, c</w:t>
      </w:r>
      <w:r w:rsidR="001D628B">
        <w:t xml:space="preserve">lick </w:t>
      </w:r>
      <w:r>
        <w:t xml:space="preserve">the </w:t>
      </w:r>
      <w:r w:rsidR="00730614">
        <w:t>“</w:t>
      </w:r>
      <w:r w:rsidR="00D27BE1">
        <w:t>UPLOAD EXCEL SHEET</w:t>
      </w:r>
      <w:r w:rsidR="00730614">
        <w:t>”</w:t>
      </w:r>
      <w:r>
        <w:t xml:space="preserve"> button</w:t>
      </w:r>
    </w:p>
    <w:p w14:paraId="505702DF" w14:textId="77777777" w:rsidR="00A72202" w:rsidRDefault="00A72202" w:rsidP="00A72202">
      <w:pPr>
        <w:pStyle w:val="ListParagraph"/>
        <w:numPr>
          <w:ilvl w:val="3"/>
          <w:numId w:val="2"/>
        </w:numPr>
      </w:pPr>
      <w:r>
        <w:t xml:space="preserve">There are </w:t>
      </w:r>
      <w:proofErr w:type="gramStart"/>
      <w:r>
        <w:t>a number of</w:t>
      </w:r>
      <w:proofErr w:type="gramEnd"/>
      <w:r>
        <w:t xml:space="preserve"> error conditions that can occur at this time</w:t>
      </w:r>
    </w:p>
    <w:p w14:paraId="3516176E" w14:textId="77777777" w:rsidR="00A72202" w:rsidRDefault="00A72202" w:rsidP="00A72202">
      <w:pPr>
        <w:pStyle w:val="ListParagraph"/>
        <w:numPr>
          <w:ilvl w:val="4"/>
          <w:numId w:val="2"/>
        </w:numPr>
      </w:pPr>
      <w:r>
        <w:t>Campus and/or term in file do not match selected Campus and/or Term</w:t>
      </w:r>
      <w:r w:rsidR="00730614">
        <w:t xml:space="preserve">.  The header record in your upload file must contain the same campus and term that you select in the TMS system during batch </w:t>
      </w:r>
      <w:proofErr w:type="gramStart"/>
      <w:r w:rsidR="00730614">
        <w:t>upload</w:t>
      </w:r>
      <w:proofErr w:type="gramEnd"/>
      <w:r w:rsidR="00730614">
        <w:t xml:space="preserve"> or you will receive this error message.  </w:t>
      </w:r>
    </w:p>
    <w:p w14:paraId="072705B5" w14:textId="4FC94A43" w:rsidR="005C4E2B" w:rsidRDefault="00A72202" w:rsidP="00D27BE1">
      <w:pPr>
        <w:pStyle w:val="ListParagraph"/>
        <w:numPr>
          <w:ilvl w:val="4"/>
          <w:numId w:val="2"/>
        </w:numPr>
      </w:pPr>
      <w:r>
        <w:t xml:space="preserve">The filename of the file has too many characters </w:t>
      </w:r>
    </w:p>
    <w:p w14:paraId="0BE23E33" w14:textId="04822250" w:rsidR="001D628B" w:rsidRPr="00D27BE1" w:rsidRDefault="00C412F9" w:rsidP="00C412F9">
      <w:pPr>
        <w:pStyle w:val="ListParagraph"/>
        <w:numPr>
          <w:ilvl w:val="2"/>
          <w:numId w:val="2"/>
        </w:numPr>
      </w:pPr>
      <w:r w:rsidRPr="00D27BE1">
        <w:t xml:space="preserve">If there are no issues with the file itself, </w:t>
      </w:r>
      <w:r w:rsidR="00D27BE1" w:rsidRPr="00D27BE1">
        <w:t xml:space="preserve">the materials will be uploaded successfully.  </w:t>
      </w:r>
    </w:p>
    <w:p w14:paraId="16BB4916" w14:textId="77777777" w:rsidR="00C7698D" w:rsidRPr="00D27BE1" w:rsidRDefault="004F0A07" w:rsidP="00D27BE1">
      <w:pPr>
        <w:pStyle w:val="ListParagraph"/>
        <w:numPr>
          <w:ilvl w:val="2"/>
          <w:numId w:val="2"/>
        </w:numPr>
      </w:pPr>
      <w:r w:rsidRPr="00D27BE1">
        <w:t xml:space="preserve">There are </w:t>
      </w:r>
      <w:proofErr w:type="gramStart"/>
      <w:r w:rsidRPr="00D27BE1">
        <w:t>a number of</w:t>
      </w:r>
      <w:proofErr w:type="gramEnd"/>
      <w:r w:rsidRPr="00D27BE1">
        <w:t xml:space="preserve"> transaction errors that can occur</w:t>
      </w:r>
    </w:p>
    <w:p w14:paraId="29EF9AF3" w14:textId="77777777" w:rsidR="004F0A07" w:rsidRDefault="004F0A07" w:rsidP="00C412F9">
      <w:pPr>
        <w:pStyle w:val="ListParagraph"/>
        <w:numPr>
          <w:ilvl w:val="4"/>
          <w:numId w:val="2"/>
        </w:numPr>
      </w:pPr>
      <w:r>
        <w:t>Invalid CRN</w:t>
      </w:r>
    </w:p>
    <w:p w14:paraId="01757A72" w14:textId="77777777" w:rsidR="005E6D92" w:rsidRDefault="005E6D92" w:rsidP="005E6D92">
      <w:pPr>
        <w:pStyle w:val="ListParagraph"/>
        <w:numPr>
          <w:ilvl w:val="4"/>
          <w:numId w:val="2"/>
        </w:numPr>
      </w:pPr>
      <w:r>
        <w:t>One or more of the ISBN is a non-numeric character (See notes under Column G on page 6 for directions on how to fix this error.)</w:t>
      </w:r>
    </w:p>
    <w:p w14:paraId="44EBA66D" w14:textId="77777777" w:rsidR="00C7698D" w:rsidRDefault="004F0A07" w:rsidP="00C7698D">
      <w:pPr>
        <w:pStyle w:val="ListParagraph"/>
        <w:numPr>
          <w:ilvl w:val="4"/>
          <w:numId w:val="2"/>
        </w:numPr>
      </w:pPr>
      <w:r>
        <w:t>Missing subject</w:t>
      </w:r>
    </w:p>
    <w:p w14:paraId="3B3228A7" w14:textId="77777777" w:rsidR="00456347" w:rsidRDefault="00456347" w:rsidP="00C7698D">
      <w:pPr>
        <w:pStyle w:val="ListParagraph"/>
        <w:numPr>
          <w:ilvl w:val="4"/>
          <w:numId w:val="2"/>
        </w:numPr>
      </w:pPr>
      <w:r>
        <w:t>Invalid subject</w:t>
      </w:r>
    </w:p>
    <w:p w14:paraId="713FD291" w14:textId="77777777" w:rsidR="004F0A07" w:rsidRDefault="004F0A07" w:rsidP="00C412F9">
      <w:pPr>
        <w:pStyle w:val="ListParagraph"/>
        <w:numPr>
          <w:ilvl w:val="4"/>
          <w:numId w:val="2"/>
        </w:numPr>
      </w:pPr>
      <w:r>
        <w:t>Missing course</w:t>
      </w:r>
      <w:r w:rsidR="00456347">
        <w:t xml:space="preserve"> number </w:t>
      </w:r>
    </w:p>
    <w:p w14:paraId="55DE79DD" w14:textId="77777777" w:rsidR="00456347" w:rsidRDefault="00456347" w:rsidP="00C412F9">
      <w:pPr>
        <w:pStyle w:val="ListParagraph"/>
        <w:numPr>
          <w:ilvl w:val="4"/>
          <w:numId w:val="2"/>
        </w:numPr>
      </w:pPr>
      <w:r>
        <w:t>Invalid course number</w:t>
      </w:r>
    </w:p>
    <w:p w14:paraId="40854B90" w14:textId="77777777" w:rsidR="00C7698D" w:rsidRDefault="004F0A07" w:rsidP="00403F70">
      <w:pPr>
        <w:pStyle w:val="ListParagraph"/>
        <w:numPr>
          <w:ilvl w:val="4"/>
          <w:numId w:val="2"/>
        </w:numPr>
        <w:tabs>
          <w:tab w:val="left" w:pos="1980"/>
        </w:tabs>
      </w:pPr>
      <w:r>
        <w:t>Missing CRN</w:t>
      </w:r>
    </w:p>
    <w:p w14:paraId="1959DE0F" w14:textId="77777777" w:rsidR="004F0A07" w:rsidRDefault="004F0A07" w:rsidP="00C412F9">
      <w:pPr>
        <w:pStyle w:val="ListParagraph"/>
        <w:numPr>
          <w:ilvl w:val="4"/>
          <w:numId w:val="2"/>
        </w:numPr>
      </w:pPr>
      <w:r>
        <w:t>Invalid ISBN</w:t>
      </w:r>
    </w:p>
    <w:p w14:paraId="2FDB7D31" w14:textId="77777777" w:rsidR="004F0A07" w:rsidRDefault="004F0A07" w:rsidP="00C412F9">
      <w:pPr>
        <w:pStyle w:val="ListParagraph"/>
        <w:numPr>
          <w:ilvl w:val="4"/>
          <w:numId w:val="2"/>
        </w:numPr>
      </w:pPr>
      <w:r>
        <w:t>Invalid material type</w:t>
      </w:r>
    </w:p>
    <w:p w14:paraId="510666C5" w14:textId="77777777" w:rsidR="004F0A07" w:rsidRDefault="004F0A07" w:rsidP="00C412F9">
      <w:pPr>
        <w:pStyle w:val="ListParagraph"/>
        <w:numPr>
          <w:ilvl w:val="4"/>
          <w:numId w:val="2"/>
        </w:numPr>
      </w:pPr>
      <w:r>
        <w:t>Null material type</w:t>
      </w:r>
    </w:p>
    <w:p w14:paraId="343CC879" w14:textId="77777777" w:rsidR="004F0A07" w:rsidRDefault="004F0A07" w:rsidP="00C412F9">
      <w:pPr>
        <w:pStyle w:val="ListParagraph"/>
        <w:numPr>
          <w:ilvl w:val="4"/>
          <w:numId w:val="2"/>
        </w:numPr>
      </w:pPr>
      <w:r>
        <w:t>Missing ISBN</w:t>
      </w:r>
    </w:p>
    <w:p w14:paraId="280A3210" w14:textId="77777777" w:rsidR="004F0A07" w:rsidRDefault="004F0A07" w:rsidP="00C412F9">
      <w:pPr>
        <w:pStyle w:val="ListParagraph"/>
        <w:numPr>
          <w:ilvl w:val="4"/>
          <w:numId w:val="2"/>
        </w:numPr>
      </w:pPr>
      <w:r>
        <w:t>Missing title</w:t>
      </w:r>
    </w:p>
    <w:p w14:paraId="74126A15" w14:textId="77777777" w:rsidR="00C7698D" w:rsidRDefault="004F0A07" w:rsidP="00C7698D">
      <w:pPr>
        <w:pStyle w:val="ListParagraph"/>
        <w:numPr>
          <w:ilvl w:val="4"/>
          <w:numId w:val="2"/>
        </w:numPr>
      </w:pPr>
      <w:r>
        <w:t>Null required/optional field</w:t>
      </w:r>
    </w:p>
    <w:p w14:paraId="27255DC8" w14:textId="77777777" w:rsidR="004F0A07" w:rsidRDefault="004F0A07" w:rsidP="00C412F9">
      <w:pPr>
        <w:pStyle w:val="ListParagraph"/>
        <w:numPr>
          <w:ilvl w:val="4"/>
          <w:numId w:val="2"/>
        </w:numPr>
      </w:pPr>
      <w:r>
        <w:t>Invalid value in required/optional field</w:t>
      </w:r>
    </w:p>
    <w:p w14:paraId="7308E07F" w14:textId="77777777" w:rsidR="0084493B" w:rsidRDefault="0084493B" w:rsidP="0084493B">
      <w:pPr>
        <w:pStyle w:val="ListParagraph"/>
        <w:numPr>
          <w:ilvl w:val="4"/>
          <w:numId w:val="2"/>
        </w:numPr>
      </w:pPr>
      <w:r>
        <w:t>Conflicting records for the same course, i.e. assign no materials to all CRNs in one entry and then assign a textbook to all CRNs in another entry</w:t>
      </w:r>
    </w:p>
    <w:p w14:paraId="374D1775" w14:textId="77777777" w:rsidR="00403F70" w:rsidRDefault="00403F70" w:rsidP="00403F70">
      <w:pPr>
        <w:pStyle w:val="ListParagraph"/>
        <w:numPr>
          <w:ilvl w:val="4"/>
          <w:numId w:val="2"/>
        </w:numPr>
      </w:pPr>
      <w:r>
        <w:t xml:space="preserve">Duplicate material entry </w:t>
      </w:r>
    </w:p>
    <w:p w14:paraId="3AEF7AA0" w14:textId="28BFACFB" w:rsidR="005C4E2B" w:rsidRDefault="00403F70" w:rsidP="002626BA">
      <w:pPr>
        <w:pStyle w:val="ListParagraph"/>
        <w:numPr>
          <w:ilvl w:val="4"/>
          <w:numId w:val="2"/>
        </w:numPr>
      </w:pPr>
      <w:r>
        <w:t>Not authorized to add/edit/delete subject area</w:t>
      </w:r>
    </w:p>
    <w:p w14:paraId="43A084E0" w14:textId="77777777" w:rsidR="009C55CE" w:rsidRDefault="000407C3" w:rsidP="00E51949">
      <w:pPr>
        <w:pStyle w:val="ListParagraph"/>
        <w:numPr>
          <w:ilvl w:val="0"/>
          <w:numId w:val="2"/>
        </w:numPr>
        <w:outlineLvl w:val="2"/>
      </w:pPr>
      <w:bookmarkStart w:id="26" w:name="_Toc177476383"/>
      <w:r>
        <w:t>View/Edit Materials</w:t>
      </w:r>
      <w:bookmarkEnd w:id="26"/>
    </w:p>
    <w:p w14:paraId="001656D4" w14:textId="77777777" w:rsidR="00346238" w:rsidRDefault="00346238" w:rsidP="009C55CE">
      <w:pPr>
        <w:pStyle w:val="ListParagraph"/>
        <w:numPr>
          <w:ilvl w:val="1"/>
          <w:numId w:val="2"/>
        </w:numPr>
      </w:pPr>
      <w:r>
        <w:t xml:space="preserve">Go to the </w:t>
      </w:r>
      <w:r w:rsidR="009450B0">
        <w:t xml:space="preserve">Material </w:t>
      </w:r>
      <w:r>
        <w:t xml:space="preserve">Maintenance tab, </w:t>
      </w:r>
      <w:r w:rsidR="009450B0">
        <w:t>View</w:t>
      </w:r>
      <w:r>
        <w:t xml:space="preserve"> Materials</w:t>
      </w:r>
      <w:r w:rsidR="000407C3">
        <w:t>.  This is where you can manage materials manually for a given term, campus, subject and course</w:t>
      </w:r>
    </w:p>
    <w:p w14:paraId="740DA122" w14:textId="77777777" w:rsidR="009C55CE" w:rsidRDefault="00D57B3A" w:rsidP="00346238">
      <w:pPr>
        <w:pStyle w:val="ListParagraph"/>
        <w:numPr>
          <w:ilvl w:val="2"/>
          <w:numId w:val="2"/>
        </w:numPr>
      </w:pPr>
      <w:r>
        <w:t>Select the term, campus, subject and course</w:t>
      </w:r>
      <w:r w:rsidR="0086714B">
        <w:t xml:space="preserve"> and click “</w:t>
      </w:r>
      <w:r w:rsidR="009C55CE">
        <w:t>Search</w:t>
      </w:r>
      <w:r w:rsidR="0086714B">
        <w:t>”</w:t>
      </w:r>
    </w:p>
    <w:p w14:paraId="49EB964E" w14:textId="77777777" w:rsidR="0086714B" w:rsidRDefault="0086714B" w:rsidP="0086714B">
      <w:pPr>
        <w:pStyle w:val="ListParagraph"/>
        <w:numPr>
          <w:ilvl w:val="3"/>
          <w:numId w:val="2"/>
        </w:numPr>
      </w:pPr>
      <w:r>
        <w:lastRenderedPageBreak/>
        <w:t xml:space="preserve">If there is more than 1 </w:t>
      </w:r>
      <w:r w:rsidR="00383267">
        <w:t>CRN</w:t>
      </w:r>
      <w:r>
        <w:t xml:space="preserve"> for the selected subject and course, the drop down will populate with the list of gradable </w:t>
      </w:r>
      <w:r w:rsidR="00383267">
        <w:t>CRNs</w:t>
      </w:r>
      <w:r>
        <w:t xml:space="preserve"> available.  You do not have to select a </w:t>
      </w:r>
      <w:r w:rsidR="00383267">
        <w:t>CRN</w:t>
      </w:r>
      <w:r>
        <w:t xml:space="preserve"> from the drop down if you want to apply the material to </w:t>
      </w:r>
      <w:proofErr w:type="gramStart"/>
      <w:r>
        <w:t>all of</w:t>
      </w:r>
      <w:proofErr w:type="gramEnd"/>
      <w:r>
        <w:t xml:space="preserve"> the </w:t>
      </w:r>
      <w:r w:rsidR="00383267">
        <w:t>CRNs</w:t>
      </w:r>
      <w:r>
        <w:t xml:space="preserve">.  </w:t>
      </w:r>
    </w:p>
    <w:p w14:paraId="6DF206AD" w14:textId="676B9F6C" w:rsidR="009450B0" w:rsidRDefault="002626BA" w:rsidP="002626BA">
      <w:r>
        <w:rPr>
          <w:noProof/>
        </w:rPr>
        <w:drawing>
          <wp:inline distT="0" distB="0" distL="0" distR="0" wp14:anchorId="26CFE374" wp14:editId="6250E0D4">
            <wp:extent cx="7406640" cy="2416810"/>
            <wp:effectExtent l="0" t="0" r="3810" b="2540"/>
            <wp:docPr id="11073835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83589" name="Picture 1" descr="A screenshot of a computer&#10;&#10;Description automatically generated"/>
                    <pic:cNvPicPr/>
                  </pic:nvPicPr>
                  <pic:blipFill>
                    <a:blip r:embed="rId20"/>
                    <a:stretch>
                      <a:fillRect/>
                    </a:stretch>
                  </pic:blipFill>
                  <pic:spPr>
                    <a:xfrm>
                      <a:off x="0" y="0"/>
                      <a:ext cx="7406640" cy="2416810"/>
                    </a:xfrm>
                    <a:prstGeom prst="rect">
                      <a:avLst/>
                    </a:prstGeom>
                  </pic:spPr>
                </pic:pic>
              </a:graphicData>
            </a:graphic>
          </wp:inline>
        </w:drawing>
      </w:r>
    </w:p>
    <w:p w14:paraId="732B61B9" w14:textId="494EDAD3" w:rsidR="002626BA" w:rsidRDefault="002626BA" w:rsidP="002626BA">
      <w:r>
        <w:rPr>
          <w:noProof/>
        </w:rPr>
        <w:drawing>
          <wp:inline distT="0" distB="0" distL="0" distR="0" wp14:anchorId="712DB19B" wp14:editId="2256CBCC">
            <wp:extent cx="7406640" cy="3550285"/>
            <wp:effectExtent l="0" t="0" r="3810" b="0"/>
            <wp:docPr id="1294602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02503" name="Picture 1" descr="A screenshot of a computer&#10;&#10;Description automatically generated"/>
                    <pic:cNvPicPr/>
                  </pic:nvPicPr>
                  <pic:blipFill>
                    <a:blip r:embed="rId21"/>
                    <a:stretch>
                      <a:fillRect/>
                    </a:stretch>
                  </pic:blipFill>
                  <pic:spPr>
                    <a:xfrm>
                      <a:off x="0" y="0"/>
                      <a:ext cx="7406640" cy="3550285"/>
                    </a:xfrm>
                    <a:prstGeom prst="rect">
                      <a:avLst/>
                    </a:prstGeom>
                  </pic:spPr>
                </pic:pic>
              </a:graphicData>
            </a:graphic>
          </wp:inline>
        </w:drawing>
      </w:r>
    </w:p>
    <w:p w14:paraId="78F6FA9A" w14:textId="66CFCCA2" w:rsidR="009C55CE" w:rsidRDefault="009C55CE" w:rsidP="00346238">
      <w:pPr>
        <w:pStyle w:val="ListParagraph"/>
        <w:numPr>
          <w:ilvl w:val="2"/>
          <w:numId w:val="2"/>
        </w:numPr>
      </w:pPr>
      <w:r>
        <w:t>Select the action to be taken – add/edit</w:t>
      </w:r>
    </w:p>
    <w:p w14:paraId="35F8EB8B" w14:textId="475DC901" w:rsidR="009450B0" w:rsidRDefault="009450B0" w:rsidP="009450B0">
      <w:pPr>
        <w:pStyle w:val="ListParagraph"/>
        <w:numPr>
          <w:ilvl w:val="3"/>
          <w:numId w:val="2"/>
        </w:numPr>
      </w:pPr>
      <w:r>
        <w:t xml:space="preserve">If a material exists, you will see it in the results section and you can select </w:t>
      </w:r>
      <w:r w:rsidR="002626BA">
        <w:t>the</w:t>
      </w:r>
      <w:r>
        <w:t xml:space="preserve"> edit</w:t>
      </w:r>
      <w:r w:rsidR="002626BA">
        <w:t xml:space="preserve"> icon to modify</w:t>
      </w:r>
      <w:r>
        <w:t xml:space="preserve"> or delete it</w:t>
      </w:r>
      <w:r w:rsidR="004E1656">
        <w:t xml:space="preserve"> or you can click on Add Material to add another material to this course</w:t>
      </w:r>
    </w:p>
    <w:p w14:paraId="7055F6B5" w14:textId="77777777" w:rsidR="009450B0" w:rsidRDefault="0084493B" w:rsidP="009450B0">
      <w:pPr>
        <w:pStyle w:val="ListParagraph"/>
        <w:numPr>
          <w:ilvl w:val="3"/>
          <w:numId w:val="2"/>
        </w:numPr>
      </w:pPr>
      <w:r>
        <w:t>Y</w:t>
      </w:r>
      <w:r w:rsidR="009450B0">
        <w:t>ou</w:t>
      </w:r>
      <w:r>
        <w:t xml:space="preserve"> also</w:t>
      </w:r>
      <w:r w:rsidR="009450B0">
        <w:t xml:space="preserve"> have the option to add a new material by selecting the “Add Material” button</w:t>
      </w:r>
    </w:p>
    <w:p w14:paraId="2CE662D5" w14:textId="77777777" w:rsidR="009450B0" w:rsidRDefault="009450B0" w:rsidP="009450B0">
      <w:pPr>
        <w:pStyle w:val="ListParagraph"/>
        <w:numPr>
          <w:ilvl w:val="4"/>
          <w:numId w:val="2"/>
        </w:numPr>
      </w:pPr>
      <w:r>
        <w:t>Selecting “Add Material” will open a window where you can enter the details of the material you wish to add</w:t>
      </w:r>
    </w:p>
    <w:p w14:paraId="1D6A6092" w14:textId="77777777" w:rsidR="009450B0" w:rsidRDefault="009450B0" w:rsidP="009450B0">
      <w:pPr>
        <w:pStyle w:val="ListParagraph"/>
        <w:numPr>
          <w:ilvl w:val="5"/>
          <w:numId w:val="2"/>
        </w:numPr>
      </w:pPr>
      <w:r>
        <w:t>First select what you want to do</w:t>
      </w:r>
    </w:p>
    <w:p w14:paraId="150776B1" w14:textId="77777777" w:rsidR="009450B0" w:rsidRDefault="009450B0" w:rsidP="009450B0">
      <w:pPr>
        <w:pStyle w:val="ListParagraph"/>
        <w:numPr>
          <w:ilvl w:val="6"/>
          <w:numId w:val="2"/>
        </w:numPr>
      </w:pPr>
      <w:r>
        <w:t>“I need to define a material”</w:t>
      </w:r>
    </w:p>
    <w:p w14:paraId="5A6119E0" w14:textId="77777777" w:rsidR="009450B0" w:rsidRDefault="009450B0" w:rsidP="009450B0">
      <w:pPr>
        <w:pStyle w:val="ListParagraph"/>
        <w:numPr>
          <w:ilvl w:val="7"/>
          <w:numId w:val="2"/>
        </w:numPr>
      </w:pPr>
      <w:r>
        <w:lastRenderedPageBreak/>
        <w:t>This option tells the system that you would like to add materials to the selected course</w:t>
      </w:r>
    </w:p>
    <w:p w14:paraId="5A2A7B58" w14:textId="77777777" w:rsidR="009450B0" w:rsidRDefault="009450B0" w:rsidP="009450B0">
      <w:pPr>
        <w:pStyle w:val="ListParagraph"/>
        <w:numPr>
          <w:ilvl w:val="6"/>
          <w:numId w:val="2"/>
        </w:numPr>
      </w:pPr>
      <w:r>
        <w:t>“I need to state NO material”</w:t>
      </w:r>
    </w:p>
    <w:p w14:paraId="2ACAB80F" w14:textId="77777777" w:rsidR="009450B0" w:rsidRDefault="009450B0" w:rsidP="009450B0">
      <w:pPr>
        <w:pStyle w:val="ListParagraph"/>
        <w:numPr>
          <w:ilvl w:val="7"/>
          <w:numId w:val="2"/>
        </w:numPr>
      </w:pPr>
      <w:r>
        <w:t>This option tells the system that you want to explicitly indicate that there are no materials required for the selected course</w:t>
      </w:r>
    </w:p>
    <w:p w14:paraId="3E03F02A" w14:textId="77777777" w:rsidR="009450B0" w:rsidRDefault="009450B0" w:rsidP="009450B0">
      <w:pPr>
        <w:pStyle w:val="ListParagraph"/>
        <w:numPr>
          <w:ilvl w:val="5"/>
          <w:numId w:val="2"/>
        </w:numPr>
      </w:pPr>
      <w:r>
        <w:t>To define a material:</w:t>
      </w:r>
    </w:p>
    <w:p w14:paraId="3821577F" w14:textId="6403F529" w:rsidR="009450B0" w:rsidRDefault="009450B0" w:rsidP="009450B0">
      <w:pPr>
        <w:pStyle w:val="ListParagraph"/>
        <w:numPr>
          <w:ilvl w:val="6"/>
          <w:numId w:val="2"/>
        </w:numPr>
      </w:pPr>
      <w:r>
        <w:t xml:space="preserve">Select the appropriate Type from the </w:t>
      </w:r>
      <w:r w:rsidR="002626BA">
        <w:t>drop-down</w:t>
      </w:r>
      <w:r>
        <w:t xml:space="preserve"> menu.  The valid values are TEXT</w:t>
      </w:r>
      <w:r w:rsidR="0084493B">
        <w:t xml:space="preserve"> for textbook requirements</w:t>
      </w:r>
      <w:r>
        <w:t xml:space="preserve"> and SUPP</w:t>
      </w:r>
      <w:r w:rsidR="0084493B">
        <w:t xml:space="preserve"> for any additional supplemental material requirements</w:t>
      </w:r>
    </w:p>
    <w:p w14:paraId="72266D9D" w14:textId="77777777" w:rsidR="009450B0" w:rsidRDefault="00FD2A4C" w:rsidP="009450B0">
      <w:pPr>
        <w:pStyle w:val="ListParagraph"/>
        <w:numPr>
          <w:ilvl w:val="6"/>
          <w:numId w:val="2"/>
        </w:numPr>
      </w:pPr>
      <w:r>
        <w:t>If TEXT is chosen, e</w:t>
      </w:r>
      <w:r w:rsidR="009450B0">
        <w:t>nter a valid ISBN number</w:t>
      </w:r>
      <w:r w:rsidR="0084493B">
        <w:t>.  ISBN is required if TEXT is chosen</w:t>
      </w:r>
    </w:p>
    <w:p w14:paraId="47480F01" w14:textId="77777777" w:rsidR="0084493B" w:rsidRDefault="009450B0" w:rsidP="009450B0">
      <w:pPr>
        <w:pStyle w:val="ListParagraph"/>
        <w:numPr>
          <w:ilvl w:val="7"/>
          <w:numId w:val="2"/>
        </w:numPr>
      </w:pPr>
      <w:r>
        <w:t xml:space="preserve">If you enter the ISBN number and click on “ISBN Lookup”, if it is a valid number, the details of the textbook will automatically populate.  You </w:t>
      </w:r>
      <w:proofErr w:type="gramStart"/>
      <w:r>
        <w:t>have the ability to</w:t>
      </w:r>
      <w:proofErr w:type="gramEnd"/>
      <w:r>
        <w:t xml:space="preserve"> overwrite what is </w:t>
      </w:r>
      <w:r w:rsidR="00403F70">
        <w:t>populated</w:t>
      </w:r>
      <w:r>
        <w:t>.</w:t>
      </w:r>
    </w:p>
    <w:p w14:paraId="327473A7" w14:textId="77777777" w:rsidR="0084493B" w:rsidRDefault="0084493B" w:rsidP="0084493B">
      <w:pPr>
        <w:pStyle w:val="ListParagraph"/>
        <w:numPr>
          <w:ilvl w:val="8"/>
          <w:numId w:val="2"/>
        </w:numPr>
      </w:pPr>
      <w:r>
        <w:t>NOTE:  The “ISBN Lookup” button will not assist you in finding a valid ISBN.  Its only purpose is to find details of the provided, valid ISBN</w:t>
      </w:r>
    </w:p>
    <w:p w14:paraId="3885A2CA" w14:textId="77777777" w:rsidR="005C4E2B" w:rsidRDefault="0084493B" w:rsidP="005C4E2B">
      <w:pPr>
        <w:pStyle w:val="ListParagraph"/>
        <w:numPr>
          <w:ilvl w:val="8"/>
          <w:numId w:val="2"/>
        </w:numPr>
      </w:pPr>
      <w:r>
        <w:t xml:space="preserve">If the ISBN entered is not valid, after clicking “ISBN Lookup”, a message will appear indicating </w:t>
      </w:r>
      <w:r w:rsidR="005C4E2B">
        <w:t>such</w:t>
      </w:r>
    </w:p>
    <w:p w14:paraId="79C2E00B" w14:textId="3A87273C" w:rsidR="009450B0" w:rsidRDefault="005C4E2B" w:rsidP="005C4E2B">
      <w:r>
        <w:lastRenderedPageBreak/>
        <w:tab/>
      </w:r>
      <w:r w:rsidR="002626BA" w:rsidRPr="002626BA">
        <w:drawing>
          <wp:inline distT="0" distB="0" distL="0" distR="0" wp14:anchorId="4F283158" wp14:editId="6AABF396">
            <wp:extent cx="7406640" cy="8577580"/>
            <wp:effectExtent l="0" t="0" r="3810" b="0"/>
            <wp:docPr id="10457801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80158" name="Picture 1" descr="A screenshot of a computer&#10;&#10;Description automatically generated"/>
                    <pic:cNvPicPr/>
                  </pic:nvPicPr>
                  <pic:blipFill>
                    <a:blip r:embed="rId22"/>
                    <a:stretch>
                      <a:fillRect/>
                    </a:stretch>
                  </pic:blipFill>
                  <pic:spPr>
                    <a:xfrm>
                      <a:off x="0" y="0"/>
                      <a:ext cx="7406640" cy="8577580"/>
                    </a:xfrm>
                    <a:prstGeom prst="rect">
                      <a:avLst/>
                    </a:prstGeom>
                  </pic:spPr>
                </pic:pic>
              </a:graphicData>
            </a:graphic>
          </wp:inline>
        </w:drawing>
      </w:r>
    </w:p>
    <w:p w14:paraId="3FD9DD08" w14:textId="53698A6C" w:rsidR="005C4E2B" w:rsidRDefault="00FD2A4C" w:rsidP="002626BA">
      <w:pPr>
        <w:pStyle w:val="ListParagraph"/>
        <w:numPr>
          <w:ilvl w:val="7"/>
          <w:numId w:val="2"/>
        </w:numPr>
      </w:pPr>
      <w:r>
        <w:lastRenderedPageBreak/>
        <w:t xml:space="preserve">You may choose to enter all of the information manually as </w:t>
      </w:r>
      <w:proofErr w:type="gramStart"/>
      <w:r>
        <w:t>well</w:t>
      </w:r>
      <w:proofErr w:type="gramEnd"/>
      <w:r w:rsidR="005C4E2B">
        <w:t xml:space="preserve"> but the ISBN data will not validate unless you click “ISBN Lookup”.  If you’ve manually entered info and then select “ISBN Lookup”, the system will overwrite all information with the information found during the look up</w:t>
      </w:r>
      <w:r w:rsidR="009450B0">
        <w:t xml:space="preserve">  </w:t>
      </w:r>
    </w:p>
    <w:p w14:paraId="24015A9E" w14:textId="77777777" w:rsidR="00FD2A4C" w:rsidRDefault="00FD2A4C" w:rsidP="00FD2A4C">
      <w:pPr>
        <w:pStyle w:val="ListParagraph"/>
        <w:numPr>
          <w:ilvl w:val="5"/>
          <w:numId w:val="2"/>
        </w:numPr>
      </w:pPr>
      <w:r>
        <w:t xml:space="preserve">At the bottom of this </w:t>
      </w:r>
      <w:proofErr w:type="gramStart"/>
      <w:r>
        <w:t>page</w:t>
      </w:r>
      <w:proofErr w:type="gramEnd"/>
      <w:r>
        <w:t xml:space="preserve"> you have the ability to add notes regarding the material, indicate whether the material is required and specify a valid good through term.  </w:t>
      </w:r>
    </w:p>
    <w:p w14:paraId="4B90C5BB" w14:textId="77777777" w:rsidR="00FD2A4C" w:rsidRDefault="00FD2A4C" w:rsidP="00FD2A4C">
      <w:pPr>
        <w:pStyle w:val="ListParagraph"/>
        <w:numPr>
          <w:ilvl w:val="5"/>
          <w:numId w:val="2"/>
        </w:numPr>
      </w:pPr>
      <w:r>
        <w:t xml:space="preserve">The Section Selection area is where you identify which specific </w:t>
      </w:r>
      <w:proofErr w:type="gramStart"/>
      <w:r>
        <w:t>CRN’s</w:t>
      </w:r>
      <w:proofErr w:type="gramEnd"/>
      <w:r>
        <w:t xml:space="preserve"> should have the specified material.  </w:t>
      </w:r>
    </w:p>
    <w:p w14:paraId="3D21D79E" w14:textId="1E0F440C" w:rsidR="001C2B63" w:rsidRDefault="001C2B63" w:rsidP="002626BA">
      <w:pPr>
        <w:pStyle w:val="ListParagraph"/>
        <w:numPr>
          <w:ilvl w:val="6"/>
          <w:numId w:val="2"/>
        </w:numPr>
      </w:pPr>
      <w:r>
        <w:t>If the material applies to all sections, click the small box next to Select All Sections (Includes Future Sections) and click Save to apply the material requirements to all sections of the selected course</w:t>
      </w:r>
    </w:p>
    <w:p w14:paraId="53383267" w14:textId="63AE5271" w:rsidR="001C2B63" w:rsidRDefault="004E1656" w:rsidP="002626BA">
      <w:pPr>
        <w:pStyle w:val="ListParagraph"/>
        <w:numPr>
          <w:ilvl w:val="6"/>
          <w:numId w:val="2"/>
        </w:numPr>
      </w:pPr>
      <w:r>
        <w:t xml:space="preserve">If you want to select which CRNs to apply the material specification to, uncheck the Select All Sections box and </w:t>
      </w:r>
      <w:r w:rsidR="002626BA">
        <w:t xml:space="preserve">check the boxes next to only those CRN’s you wish to add the material to. </w:t>
      </w:r>
    </w:p>
    <w:p w14:paraId="2F61F1FB" w14:textId="77777777" w:rsidR="000A559F" w:rsidRPr="00B5720B" w:rsidRDefault="00B5720B" w:rsidP="00946265">
      <w:pPr>
        <w:rPr>
          <w:b/>
          <w:u w:val="single"/>
        </w:rPr>
      </w:pPr>
      <w:r w:rsidRPr="00B5720B">
        <w:rPr>
          <w:b/>
          <w:u w:val="single"/>
        </w:rPr>
        <w:t xml:space="preserve">Add from Previous Term -- </w:t>
      </w:r>
      <w:r w:rsidR="00837574" w:rsidRPr="00B5720B">
        <w:rPr>
          <w:b/>
          <w:u w:val="single"/>
        </w:rPr>
        <w:t>New Feature Starting</w:t>
      </w:r>
      <w:r w:rsidRPr="00B5720B">
        <w:rPr>
          <w:b/>
          <w:u w:val="single"/>
        </w:rPr>
        <w:t xml:space="preserve"> January 27, 2020</w:t>
      </w:r>
    </w:p>
    <w:p w14:paraId="5B8CEFDE" w14:textId="77777777" w:rsidR="00B5720B" w:rsidRDefault="00B5720B" w:rsidP="00B5720B">
      <w:pPr>
        <w:spacing w:after="0" w:line="240" w:lineRule="auto"/>
        <w:ind w:left="360"/>
      </w:pPr>
      <w:r>
        <w:t>The Textbook Management System was enhanced in January 2020 to allow users to select materials from a previous term in View Materials.</w:t>
      </w:r>
    </w:p>
    <w:p w14:paraId="48DAEEA4" w14:textId="77777777" w:rsidR="00B5720B" w:rsidRDefault="00B5720B" w:rsidP="00B5720B">
      <w:pPr>
        <w:spacing w:after="0" w:line="240" w:lineRule="auto"/>
        <w:ind w:left="360"/>
      </w:pPr>
    </w:p>
    <w:p w14:paraId="1201DF00" w14:textId="77777777" w:rsidR="00B5720B" w:rsidRDefault="00B5720B" w:rsidP="00B5720B">
      <w:pPr>
        <w:spacing w:after="0" w:line="240" w:lineRule="auto"/>
        <w:ind w:left="360"/>
      </w:pPr>
      <w:r>
        <w:t>After selecting Term, Campus, Subject, Course and CRN, and clicking on Search, a button called Add from Previous Term will appear.</w:t>
      </w:r>
    </w:p>
    <w:p w14:paraId="6CD4B92C" w14:textId="181BD78A" w:rsidR="00B5720B" w:rsidRDefault="00946265" w:rsidP="00B5720B">
      <w:pPr>
        <w:spacing w:after="0" w:line="240" w:lineRule="auto"/>
        <w:ind w:left="360"/>
      </w:pPr>
      <w:r>
        <w:rPr>
          <w:noProof/>
        </w:rPr>
        <w:drawing>
          <wp:inline distT="0" distB="0" distL="0" distR="0" wp14:anchorId="7F288C61" wp14:editId="225E72FD">
            <wp:extent cx="7406640" cy="1539240"/>
            <wp:effectExtent l="0" t="0" r="3810" b="3810"/>
            <wp:docPr id="12628391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39180" name="Picture 1" descr="A screenshot of a computer&#10;&#10;Description automatically generated"/>
                    <pic:cNvPicPr/>
                  </pic:nvPicPr>
                  <pic:blipFill>
                    <a:blip r:embed="rId23"/>
                    <a:stretch>
                      <a:fillRect/>
                    </a:stretch>
                  </pic:blipFill>
                  <pic:spPr>
                    <a:xfrm>
                      <a:off x="0" y="0"/>
                      <a:ext cx="7406640" cy="1539240"/>
                    </a:xfrm>
                    <a:prstGeom prst="rect">
                      <a:avLst/>
                    </a:prstGeom>
                  </pic:spPr>
                </pic:pic>
              </a:graphicData>
            </a:graphic>
          </wp:inline>
        </w:drawing>
      </w:r>
    </w:p>
    <w:p w14:paraId="37D0B356" w14:textId="77777777" w:rsidR="00B5720B" w:rsidRDefault="00B5720B" w:rsidP="00B5720B">
      <w:pPr>
        <w:spacing w:after="0" w:line="240" w:lineRule="auto"/>
        <w:ind w:left="360"/>
      </w:pPr>
      <w:r>
        <w:t>After clicking on Add from Previous Term, this box will appear:</w:t>
      </w:r>
    </w:p>
    <w:p w14:paraId="5C7CC8E0" w14:textId="54129ECD" w:rsidR="000A559F" w:rsidRDefault="00946265" w:rsidP="00E42D0B">
      <w:pPr>
        <w:spacing w:after="0" w:line="240" w:lineRule="auto"/>
        <w:ind w:left="360"/>
      </w:pPr>
      <w:r>
        <w:rPr>
          <w:noProof/>
        </w:rPr>
        <w:lastRenderedPageBreak/>
        <w:drawing>
          <wp:inline distT="0" distB="0" distL="0" distR="0" wp14:anchorId="696301AD" wp14:editId="24123317">
            <wp:extent cx="5101590" cy="3155253"/>
            <wp:effectExtent l="0" t="0" r="3810" b="7620"/>
            <wp:docPr id="7425331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33107" name="Picture 1" descr="A screenshot of a computer&#10;&#10;Description automatically generated"/>
                    <pic:cNvPicPr/>
                  </pic:nvPicPr>
                  <pic:blipFill>
                    <a:blip r:embed="rId24"/>
                    <a:stretch>
                      <a:fillRect/>
                    </a:stretch>
                  </pic:blipFill>
                  <pic:spPr>
                    <a:xfrm>
                      <a:off x="0" y="0"/>
                      <a:ext cx="5108510" cy="3159533"/>
                    </a:xfrm>
                    <a:prstGeom prst="rect">
                      <a:avLst/>
                    </a:prstGeom>
                  </pic:spPr>
                </pic:pic>
              </a:graphicData>
            </a:graphic>
          </wp:inline>
        </w:drawing>
      </w:r>
    </w:p>
    <w:p w14:paraId="3A332306" w14:textId="77777777" w:rsidR="000A559F" w:rsidRDefault="000A559F" w:rsidP="00B5720B">
      <w:pPr>
        <w:spacing w:after="0" w:line="240" w:lineRule="auto"/>
        <w:ind w:left="360"/>
      </w:pPr>
    </w:p>
    <w:p w14:paraId="56D37B5D" w14:textId="0FF46B3B" w:rsidR="000A559F" w:rsidRDefault="00946265" w:rsidP="00B5720B">
      <w:pPr>
        <w:spacing w:after="0" w:line="240" w:lineRule="auto"/>
        <w:ind w:left="360"/>
      </w:pPr>
      <w:r>
        <w:t>Start entering the course you wish to copy from in the course field.  You’ll see the list of courses start to appear that you can select from</w:t>
      </w:r>
      <w:r w:rsidR="00E42D0B">
        <w:t>.</w:t>
      </w:r>
    </w:p>
    <w:p w14:paraId="0A3084FE" w14:textId="77777777" w:rsidR="000A559F" w:rsidRDefault="000A559F" w:rsidP="00B5720B">
      <w:pPr>
        <w:spacing w:after="0" w:line="240" w:lineRule="auto"/>
        <w:ind w:left="360"/>
      </w:pPr>
    </w:p>
    <w:p w14:paraId="026AAE76" w14:textId="77777777" w:rsidR="000A559F" w:rsidRDefault="00E42D0B" w:rsidP="00E42D0B">
      <w:pPr>
        <w:spacing w:after="0" w:line="240" w:lineRule="auto"/>
        <w:ind w:left="360"/>
      </w:pPr>
      <w:r>
        <w:t xml:space="preserve">The previous material will appear and will look </w:t>
      </w:r>
      <w:proofErr w:type="gramStart"/>
      <w:r>
        <w:t>similar to</w:t>
      </w:r>
      <w:proofErr w:type="gramEnd"/>
      <w:r>
        <w:t xml:space="preserve"> the example below.</w:t>
      </w:r>
    </w:p>
    <w:p w14:paraId="51B3A275" w14:textId="16A44AB0" w:rsidR="00E42D0B" w:rsidRDefault="00946265" w:rsidP="00E42D0B">
      <w:pPr>
        <w:spacing w:after="0" w:line="240" w:lineRule="auto"/>
        <w:ind w:left="360"/>
      </w:pPr>
      <w:r w:rsidRPr="00946265">
        <w:lastRenderedPageBreak/>
        <w:drawing>
          <wp:inline distT="0" distB="0" distL="0" distR="0" wp14:anchorId="37D1F3FE" wp14:editId="1E8BB58E">
            <wp:extent cx="5673090" cy="6106937"/>
            <wp:effectExtent l="0" t="0" r="3810" b="8255"/>
            <wp:docPr id="3790368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36870" name="Picture 1" descr="A screenshot of a computer&#10;&#10;Description automatically generated"/>
                    <pic:cNvPicPr/>
                  </pic:nvPicPr>
                  <pic:blipFill>
                    <a:blip r:embed="rId25"/>
                    <a:stretch>
                      <a:fillRect/>
                    </a:stretch>
                  </pic:blipFill>
                  <pic:spPr>
                    <a:xfrm>
                      <a:off x="0" y="0"/>
                      <a:ext cx="5680595" cy="6115016"/>
                    </a:xfrm>
                    <a:prstGeom prst="rect">
                      <a:avLst/>
                    </a:prstGeom>
                  </pic:spPr>
                </pic:pic>
              </a:graphicData>
            </a:graphic>
          </wp:inline>
        </w:drawing>
      </w:r>
    </w:p>
    <w:p w14:paraId="736C482E" w14:textId="2EC27048" w:rsidR="00E42D0B" w:rsidRDefault="00E42D0B" w:rsidP="00E42D0B">
      <w:pPr>
        <w:spacing w:after="0" w:line="240" w:lineRule="auto"/>
        <w:ind w:left="360"/>
      </w:pPr>
    </w:p>
    <w:p w14:paraId="1C1A1036" w14:textId="7E6B64FF" w:rsidR="00E42D0B" w:rsidRDefault="00E42D0B" w:rsidP="00E42D0B">
      <w:pPr>
        <w:spacing w:after="0" w:line="240" w:lineRule="auto"/>
        <w:ind w:left="360"/>
      </w:pPr>
      <w:r>
        <w:t xml:space="preserve">If this same material is being used again and is the only one that appears, the user can either </w:t>
      </w:r>
      <w:r w:rsidR="00E96AE0">
        <w:t>check the box</w:t>
      </w:r>
      <w:r>
        <w:t xml:space="preserve"> on the left side of the box.</w:t>
      </w:r>
    </w:p>
    <w:p w14:paraId="2EECB911" w14:textId="77777777" w:rsidR="00E42D0B" w:rsidRDefault="00E42D0B" w:rsidP="00E42D0B">
      <w:pPr>
        <w:spacing w:after="0" w:line="240" w:lineRule="auto"/>
        <w:ind w:left="360"/>
      </w:pPr>
    </w:p>
    <w:p w14:paraId="4A8485A9" w14:textId="4054C745" w:rsidR="00E42D0B" w:rsidRDefault="00E42D0B" w:rsidP="00E42D0B">
      <w:pPr>
        <w:spacing w:after="0" w:line="240" w:lineRule="auto"/>
        <w:ind w:left="360"/>
      </w:pPr>
      <w:r>
        <w:t>If more than one item appear</w:t>
      </w:r>
      <w:r w:rsidR="00C04190">
        <w:t>s, and the user does not want them all entered, the user should click the box beside the item.</w:t>
      </w:r>
    </w:p>
    <w:p w14:paraId="59087EFB" w14:textId="77777777" w:rsidR="00C04190" w:rsidRDefault="00C04190" w:rsidP="00E42D0B">
      <w:pPr>
        <w:spacing w:after="0" w:line="240" w:lineRule="auto"/>
        <w:ind w:left="360"/>
      </w:pPr>
    </w:p>
    <w:p w14:paraId="35FC542D" w14:textId="77777777" w:rsidR="00C04190" w:rsidRDefault="00C04190" w:rsidP="00E42D0B">
      <w:pPr>
        <w:spacing w:after="0" w:line="240" w:lineRule="auto"/>
        <w:ind w:left="360"/>
      </w:pPr>
      <w:r>
        <w:t>If more than one item appears, and the user wants to enter all of them, the user should click the gray box beside Select All.</w:t>
      </w:r>
    </w:p>
    <w:p w14:paraId="2C3618E4" w14:textId="77777777" w:rsidR="00C04190" w:rsidRDefault="00C04190" w:rsidP="00E42D0B">
      <w:pPr>
        <w:spacing w:after="0" w:line="240" w:lineRule="auto"/>
        <w:ind w:left="360"/>
      </w:pPr>
    </w:p>
    <w:p w14:paraId="3265B4CD" w14:textId="77777777" w:rsidR="00C04190" w:rsidRDefault="00C04190" w:rsidP="00C04190">
      <w:pPr>
        <w:spacing w:after="0" w:line="240" w:lineRule="auto"/>
        <w:ind w:left="360"/>
      </w:pPr>
      <w:r>
        <w:t>Click on the Next button.  A new box will appear that shows the textbook/material information the user has selected.</w:t>
      </w:r>
    </w:p>
    <w:p w14:paraId="02D5EB60" w14:textId="77777777" w:rsidR="00C04190" w:rsidRDefault="00C04190" w:rsidP="00C04190">
      <w:pPr>
        <w:spacing w:after="0" w:line="240" w:lineRule="auto"/>
        <w:ind w:left="360"/>
      </w:pPr>
    </w:p>
    <w:p w14:paraId="6F33E48F" w14:textId="0F6D8041" w:rsidR="00C04190" w:rsidRDefault="00C04190" w:rsidP="00C04190">
      <w:pPr>
        <w:spacing w:after="0" w:line="240" w:lineRule="auto"/>
        <w:ind w:left="360"/>
      </w:pPr>
      <w:r>
        <w:t xml:space="preserve">If the text or material is not being used by </w:t>
      </w:r>
      <w:proofErr w:type="gramStart"/>
      <w:r>
        <w:t>all of</w:t>
      </w:r>
      <w:proofErr w:type="gramEnd"/>
      <w:r>
        <w:t xml:space="preserve"> the sections, the user should click on the appropriate CRN or CRNs, then click on the Save button.</w:t>
      </w:r>
    </w:p>
    <w:p w14:paraId="3D511BB0" w14:textId="77777777" w:rsidR="00860DD8" w:rsidRDefault="00860DD8" w:rsidP="00C04190">
      <w:pPr>
        <w:spacing w:after="0" w:line="240" w:lineRule="auto"/>
        <w:ind w:left="360"/>
      </w:pPr>
    </w:p>
    <w:p w14:paraId="77047A60" w14:textId="77777777" w:rsidR="00860DD8" w:rsidRDefault="00860DD8" w:rsidP="00C04190">
      <w:pPr>
        <w:spacing w:after="0" w:line="240" w:lineRule="auto"/>
        <w:ind w:left="360"/>
      </w:pPr>
    </w:p>
    <w:p w14:paraId="47BE3AE1" w14:textId="77777777" w:rsidR="00860DD8" w:rsidRDefault="00860DD8" w:rsidP="00C04190">
      <w:pPr>
        <w:spacing w:after="0" w:line="240" w:lineRule="auto"/>
        <w:ind w:left="360"/>
      </w:pPr>
    </w:p>
    <w:p w14:paraId="34D43A83" w14:textId="77777777" w:rsidR="003F3AAD" w:rsidRDefault="003F3AAD" w:rsidP="00C04190">
      <w:pPr>
        <w:spacing w:after="0" w:line="240" w:lineRule="auto"/>
        <w:ind w:left="360"/>
      </w:pPr>
    </w:p>
    <w:p w14:paraId="4CD5711B" w14:textId="77777777" w:rsidR="003F3AAD" w:rsidRDefault="003F3AAD" w:rsidP="003F3AAD">
      <w:pPr>
        <w:spacing w:after="0" w:line="240" w:lineRule="auto"/>
        <w:ind w:left="360"/>
        <w:rPr>
          <w:b/>
          <w:sz w:val="28"/>
          <w:szCs w:val="28"/>
        </w:rPr>
      </w:pPr>
      <w:r w:rsidRPr="003F3AAD">
        <w:rPr>
          <w:b/>
          <w:sz w:val="28"/>
          <w:szCs w:val="28"/>
        </w:rPr>
        <w:lastRenderedPageBreak/>
        <w:t>Printing the Add/Edit Materials sc</w:t>
      </w:r>
      <w:r>
        <w:rPr>
          <w:b/>
          <w:sz w:val="28"/>
          <w:szCs w:val="28"/>
        </w:rPr>
        <w:t>reen</w:t>
      </w:r>
    </w:p>
    <w:p w14:paraId="3360F785" w14:textId="77777777" w:rsidR="003F3AAD" w:rsidRPr="003F3AAD" w:rsidRDefault="003F3AAD" w:rsidP="003F3AAD">
      <w:pPr>
        <w:spacing w:after="0" w:line="240" w:lineRule="auto"/>
        <w:ind w:left="360"/>
      </w:pPr>
    </w:p>
    <w:p w14:paraId="2A047392" w14:textId="77777777" w:rsidR="003F3AAD" w:rsidRPr="003F3AAD" w:rsidRDefault="003F3AAD" w:rsidP="003F3AAD">
      <w:pPr>
        <w:spacing w:after="0" w:line="240" w:lineRule="auto"/>
        <w:ind w:left="360"/>
      </w:pPr>
      <w:r>
        <w:t>The Add/Edit Materials screen can be printed using your web browser.  If you have print quality issues, try pressing Control+F5 to refresh your browser, then try to print the Add/Edit Materials screen.</w:t>
      </w:r>
    </w:p>
    <w:p w14:paraId="31D60606" w14:textId="67E5A800" w:rsidR="00C04190" w:rsidRDefault="00C04190" w:rsidP="00860DD8">
      <w:r>
        <w:br w:type="page"/>
      </w:r>
    </w:p>
    <w:p w14:paraId="7AB1E134" w14:textId="77777777" w:rsidR="00CB454A" w:rsidRDefault="00CB454A" w:rsidP="00CB454A">
      <w:pPr>
        <w:pStyle w:val="Heading1"/>
      </w:pPr>
      <w:bookmarkStart w:id="27" w:name="_Toc177476384"/>
      <w:r>
        <w:lastRenderedPageBreak/>
        <w:t>Help Documentation</w:t>
      </w:r>
      <w:bookmarkEnd w:id="27"/>
    </w:p>
    <w:p w14:paraId="15197D9B" w14:textId="77777777" w:rsidR="0084254A" w:rsidRDefault="0084254A" w:rsidP="0004251C">
      <w:r>
        <w:t>The Help link at the top of the page in the TMS system is a direct link to help documentation that can be accessed at any time within the application.</w:t>
      </w:r>
    </w:p>
    <w:p w14:paraId="0DF46493" w14:textId="77777777" w:rsidR="0084254A" w:rsidRDefault="0084254A" w:rsidP="0084254A">
      <w:pPr>
        <w:ind w:firstLine="720"/>
      </w:pPr>
      <w:r>
        <w:rPr>
          <w:noProof/>
        </w:rPr>
        <w:drawing>
          <wp:inline distT="0" distB="0" distL="0" distR="0" wp14:anchorId="24B7F585" wp14:editId="4052B24D">
            <wp:extent cx="5943600" cy="10483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048385"/>
                    </a:xfrm>
                    <a:prstGeom prst="rect">
                      <a:avLst/>
                    </a:prstGeom>
                  </pic:spPr>
                </pic:pic>
              </a:graphicData>
            </a:graphic>
          </wp:inline>
        </w:drawing>
      </w:r>
    </w:p>
    <w:p w14:paraId="73C316E4" w14:textId="77777777" w:rsidR="0084254A" w:rsidRDefault="0084254A" w:rsidP="0004251C">
      <w:r>
        <w:t xml:space="preserve">For users in Chrome, you may have to update your settings to allow the document to be accessible.  Those instructions are below.  Without completing these </w:t>
      </w:r>
      <w:proofErr w:type="gramStart"/>
      <w:r>
        <w:t>steps</w:t>
      </w:r>
      <w:proofErr w:type="gramEnd"/>
      <w:r>
        <w:t xml:space="preserve"> you can access the document by right clicking on the Help button in the application and choosing Save link as… and saving the document to a directory of your choice</w:t>
      </w:r>
    </w:p>
    <w:p w14:paraId="1E523193" w14:textId="77777777" w:rsidR="0084254A" w:rsidRDefault="0084254A" w:rsidP="0004251C">
      <w:r>
        <w:tab/>
      </w:r>
      <w:r>
        <w:tab/>
      </w:r>
      <w:r>
        <w:tab/>
      </w:r>
      <w:r>
        <w:rPr>
          <w:noProof/>
        </w:rPr>
        <w:drawing>
          <wp:inline distT="0" distB="0" distL="0" distR="0" wp14:anchorId="3F8F1CA6" wp14:editId="704ADCA0">
            <wp:extent cx="2847619" cy="1752381"/>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47619" cy="1752381"/>
                    </a:xfrm>
                    <a:prstGeom prst="rect">
                      <a:avLst/>
                    </a:prstGeom>
                  </pic:spPr>
                </pic:pic>
              </a:graphicData>
            </a:graphic>
          </wp:inline>
        </w:drawing>
      </w:r>
    </w:p>
    <w:p w14:paraId="52449AE9" w14:textId="77777777" w:rsidR="0084254A" w:rsidRDefault="0084254A" w:rsidP="00E51949">
      <w:pPr>
        <w:pStyle w:val="ListParagraph"/>
        <w:numPr>
          <w:ilvl w:val="0"/>
          <w:numId w:val="6"/>
        </w:numPr>
        <w:outlineLvl w:val="1"/>
      </w:pPr>
      <w:bookmarkStart w:id="28" w:name="_Toc177476385"/>
      <w:r>
        <w:t>Chrome Settings</w:t>
      </w:r>
      <w:bookmarkEnd w:id="28"/>
    </w:p>
    <w:p w14:paraId="2CF7B390" w14:textId="77777777" w:rsidR="0084254A" w:rsidRDefault="0084254A" w:rsidP="0084254A">
      <w:pPr>
        <w:pStyle w:val="ListParagraph"/>
        <w:numPr>
          <w:ilvl w:val="1"/>
          <w:numId w:val="6"/>
        </w:numPr>
      </w:pPr>
      <w:r>
        <w:t>Type “chrome://plugins” in the</w:t>
      </w:r>
      <w:r w:rsidR="00C0602A">
        <w:t xml:space="preserve"> URL field after opening Chrome</w:t>
      </w:r>
      <w:r>
        <w:t xml:space="preserve"> </w:t>
      </w:r>
    </w:p>
    <w:p w14:paraId="35B069C3" w14:textId="77777777" w:rsidR="00C0602A" w:rsidRDefault="00C0602A" w:rsidP="00C0602A">
      <w:pPr>
        <w:pStyle w:val="ListParagraph"/>
      </w:pPr>
    </w:p>
    <w:p w14:paraId="4BD63E7F" w14:textId="77777777" w:rsidR="00C0602A" w:rsidRDefault="00C0602A" w:rsidP="00C0602A">
      <w:pPr>
        <w:pStyle w:val="ListParagraph"/>
      </w:pPr>
      <w:r>
        <w:rPr>
          <w:noProof/>
        </w:rPr>
        <w:drawing>
          <wp:inline distT="0" distB="0" distL="0" distR="0" wp14:anchorId="02FEDB8B" wp14:editId="063908E4">
            <wp:extent cx="5943600" cy="2882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288290"/>
                    </a:xfrm>
                    <a:prstGeom prst="rect">
                      <a:avLst/>
                    </a:prstGeom>
                  </pic:spPr>
                </pic:pic>
              </a:graphicData>
            </a:graphic>
          </wp:inline>
        </w:drawing>
      </w:r>
    </w:p>
    <w:p w14:paraId="7528741C" w14:textId="77777777" w:rsidR="00C0602A" w:rsidRDefault="00C0602A" w:rsidP="00C0602A">
      <w:pPr>
        <w:pStyle w:val="ListParagraph"/>
      </w:pPr>
    </w:p>
    <w:p w14:paraId="2BFB5E8B" w14:textId="77777777" w:rsidR="00C0602A" w:rsidRDefault="00C0602A" w:rsidP="0084254A">
      <w:pPr>
        <w:pStyle w:val="ListParagraph"/>
        <w:numPr>
          <w:ilvl w:val="1"/>
          <w:numId w:val="6"/>
        </w:numPr>
      </w:pPr>
      <w:r>
        <w:t>Find Adobe Reader in the list of plug-ins and click Enable and check the Always allowed checkbox.  Close Chrome and re-open it.  The document should automatically open from this point forward</w:t>
      </w:r>
    </w:p>
    <w:p w14:paraId="6566C473" w14:textId="30BD169B" w:rsidR="00DE6807" w:rsidRDefault="00C0602A" w:rsidP="00E51949">
      <w:pPr>
        <w:ind w:firstLine="720"/>
      </w:pPr>
      <w:r>
        <w:rPr>
          <w:noProof/>
        </w:rPr>
        <w:lastRenderedPageBreak/>
        <w:drawing>
          <wp:inline distT="0" distB="0" distL="0" distR="0" wp14:anchorId="5516B872" wp14:editId="63AEBEED">
            <wp:extent cx="5943600" cy="425386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4253865"/>
                    </a:xfrm>
                    <a:prstGeom prst="rect">
                      <a:avLst/>
                    </a:prstGeom>
                  </pic:spPr>
                </pic:pic>
              </a:graphicData>
            </a:graphic>
          </wp:inline>
        </w:drawing>
      </w:r>
      <w:r w:rsidR="00DE6807">
        <w:br w:type="page"/>
      </w:r>
    </w:p>
    <w:p w14:paraId="5FE56D6A" w14:textId="5921876C" w:rsidR="00DE6807" w:rsidRDefault="00DE6807" w:rsidP="00DE6807">
      <w:pPr>
        <w:pStyle w:val="Heading1"/>
      </w:pPr>
      <w:bookmarkStart w:id="29" w:name="_Toc177476386"/>
      <w:r>
        <w:lastRenderedPageBreak/>
        <w:t>Cognos Reports</w:t>
      </w:r>
      <w:bookmarkEnd w:id="29"/>
    </w:p>
    <w:p w14:paraId="6118F79F" w14:textId="4DC44D0B" w:rsidR="004B6734" w:rsidRDefault="00DE6807" w:rsidP="00E51949">
      <w:pPr>
        <w:ind w:firstLine="720"/>
      </w:pPr>
      <w:r>
        <w:t>If a textbook coordinator has access to Cognos, two textbook-related reports are available.  Instructions are as follows:</w:t>
      </w:r>
    </w:p>
    <w:p w14:paraId="4872F9C7" w14:textId="20117BA6" w:rsidR="00DE6807" w:rsidRPr="009B1D92" w:rsidRDefault="00DE6807" w:rsidP="00DE6807">
      <w:pPr>
        <w:ind w:firstLine="720"/>
        <w:rPr>
          <w:b/>
          <w:bCs/>
        </w:rPr>
      </w:pPr>
      <w:r w:rsidRPr="009B1D92">
        <w:rPr>
          <w:b/>
          <w:bCs/>
        </w:rPr>
        <w:t>To obtain a list of CRNs With Materials Assigned:</w:t>
      </w:r>
    </w:p>
    <w:p w14:paraId="3D21C4C3" w14:textId="77777777" w:rsidR="00DE6807" w:rsidRDefault="00DE6807" w:rsidP="00DE6807">
      <w:pPr>
        <w:ind w:firstLine="720"/>
      </w:pPr>
      <w:r>
        <w:t>Open Cognos.</w:t>
      </w:r>
    </w:p>
    <w:p w14:paraId="53864AA6" w14:textId="77777777" w:rsidR="00DE6807" w:rsidRDefault="00DE6807" w:rsidP="00DE6807">
      <w:pPr>
        <w:ind w:firstLine="720"/>
      </w:pPr>
      <w:r>
        <w:t>Click on the Team Content folder on the left.</w:t>
      </w:r>
    </w:p>
    <w:p w14:paraId="61EAAC07" w14:textId="77777777" w:rsidR="00DE6807" w:rsidRDefault="00DE6807" w:rsidP="00DE6807">
      <w:pPr>
        <w:ind w:firstLine="720"/>
      </w:pPr>
      <w:r>
        <w:t>Click on Standard Content.</w:t>
      </w:r>
    </w:p>
    <w:p w14:paraId="02D66DB3" w14:textId="77777777" w:rsidR="00DE6807" w:rsidRDefault="00DE6807" w:rsidP="00DE6807">
      <w:pPr>
        <w:ind w:firstLine="720"/>
      </w:pPr>
      <w:r>
        <w:t>Click on Courses.</w:t>
      </w:r>
    </w:p>
    <w:p w14:paraId="773B27BE" w14:textId="77777777" w:rsidR="00DE6807" w:rsidRDefault="00DE6807" w:rsidP="00DE6807">
      <w:pPr>
        <w:ind w:firstLine="720"/>
      </w:pPr>
      <w:r>
        <w:t>Click on Registration.</w:t>
      </w:r>
    </w:p>
    <w:p w14:paraId="33709B50" w14:textId="77777777" w:rsidR="00DE6807" w:rsidRDefault="00DE6807" w:rsidP="00DE6807">
      <w:pPr>
        <w:ind w:firstLine="720"/>
      </w:pPr>
      <w:r>
        <w:t>Click on Textbook Management.</w:t>
      </w:r>
    </w:p>
    <w:p w14:paraId="02031D37" w14:textId="77777777" w:rsidR="00DE6807" w:rsidRDefault="00DE6807" w:rsidP="00DE6807">
      <w:pPr>
        <w:ind w:firstLine="720"/>
      </w:pPr>
      <w:r>
        <w:t>Click on Course Materials Auditing.</w:t>
      </w:r>
    </w:p>
    <w:p w14:paraId="4C846F97" w14:textId="77777777" w:rsidR="00DE6807" w:rsidRDefault="00DE6807" w:rsidP="00DE6807">
      <w:pPr>
        <w:ind w:firstLine="720"/>
      </w:pPr>
      <w:r>
        <w:t>You will get a selection screen.</w:t>
      </w:r>
    </w:p>
    <w:p w14:paraId="0FB9DEEF" w14:textId="77777777" w:rsidR="00DE6807" w:rsidRDefault="00DE6807" w:rsidP="00DE6807">
      <w:pPr>
        <w:ind w:firstLine="720"/>
      </w:pPr>
      <w:r>
        <w:t>At the top, click on the circle that says All CRNS with Materials Assigned.</w:t>
      </w:r>
    </w:p>
    <w:p w14:paraId="68AA3097" w14:textId="77777777" w:rsidR="00DE6807" w:rsidRDefault="00DE6807" w:rsidP="00DE6807">
      <w:pPr>
        <w:ind w:firstLine="720"/>
      </w:pPr>
      <w:r>
        <w:t>Select your TERM:</w:t>
      </w:r>
    </w:p>
    <w:p w14:paraId="641712C7" w14:textId="77777777" w:rsidR="00DE6807" w:rsidRDefault="00DE6807" w:rsidP="00DE6807">
      <w:pPr>
        <w:ind w:firstLine="720"/>
      </w:pPr>
      <w:r>
        <w:t>Select your SUBJECT:</w:t>
      </w:r>
    </w:p>
    <w:p w14:paraId="64385B25" w14:textId="77777777" w:rsidR="00DE6807" w:rsidRDefault="00DE6807" w:rsidP="00DE6807">
      <w:pPr>
        <w:ind w:firstLine="720"/>
      </w:pPr>
      <w:r>
        <w:t>Click on Finish.</w:t>
      </w:r>
    </w:p>
    <w:p w14:paraId="59C157C2" w14:textId="706AE5CF" w:rsidR="00DE6807" w:rsidRDefault="00DE6807" w:rsidP="00860DD8">
      <w:pPr>
        <w:ind w:firstLine="720"/>
      </w:pPr>
      <w:r>
        <w:t>Your report will process and will eventually open.  It shouldn’t take too long.</w:t>
      </w:r>
    </w:p>
    <w:p w14:paraId="25D4C06A" w14:textId="400FA370" w:rsidR="009B1D92" w:rsidRDefault="009B1D92" w:rsidP="00DE6807">
      <w:pPr>
        <w:ind w:firstLine="720"/>
      </w:pPr>
      <w:r>
        <w:t>To obtain a list of CRNS Without Materials Assigned:</w:t>
      </w:r>
    </w:p>
    <w:p w14:paraId="4D139E4C" w14:textId="77777777" w:rsidR="009B1D92" w:rsidRDefault="009B1D92" w:rsidP="009B1D92">
      <w:pPr>
        <w:ind w:firstLine="720"/>
      </w:pPr>
      <w:r>
        <w:t>Open Cognos.</w:t>
      </w:r>
    </w:p>
    <w:p w14:paraId="04AC990A" w14:textId="77777777" w:rsidR="009B1D92" w:rsidRDefault="009B1D92" w:rsidP="009B1D92">
      <w:pPr>
        <w:ind w:firstLine="720"/>
      </w:pPr>
      <w:r>
        <w:t>Click on the Team Content folder on the left.</w:t>
      </w:r>
    </w:p>
    <w:p w14:paraId="6C77B66C" w14:textId="77777777" w:rsidR="009B1D92" w:rsidRDefault="009B1D92" w:rsidP="009B1D92">
      <w:pPr>
        <w:ind w:firstLine="720"/>
      </w:pPr>
      <w:r>
        <w:t>Click on Standard Content.</w:t>
      </w:r>
    </w:p>
    <w:p w14:paraId="479E4A5D" w14:textId="77777777" w:rsidR="009B1D92" w:rsidRDefault="009B1D92" w:rsidP="009B1D92">
      <w:pPr>
        <w:ind w:firstLine="720"/>
      </w:pPr>
      <w:r>
        <w:t>Click on Courses.</w:t>
      </w:r>
    </w:p>
    <w:p w14:paraId="1E97B8D0" w14:textId="77777777" w:rsidR="009B1D92" w:rsidRDefault="009B1D92" w:rsidP="009B1D92">
      <w:pPr>
        <w:ind w:firstLine="720"/>
      </w:pPr>
      <w:r>
        <w:t>Click on Registration.</w:t>
      </w:r>
    </w:p>
    <w:p w14:paraId="3D99D409" w14:textId="77777777" w:rsidR="009B1D92" w:rsidRDefault="009B1D92" w:rsidP="009B1D92">
      <w:pPr>
        <w:ind w:firstLine="720"/>
      </w:pPr>
      <w:r>
        <w:t>Click on Textbook Management.</w:t>
      </w:r>
    </w:p>
    <w:p w14:paraId="51683A41" w14:textId="77777777" w:rsidR="009B1D92" w:rsidRDefault="009B1D92" w:rsidP="009B1D92">
      <w:pPr>
        <w:ind w:firstLine="720"/>
      </w:pPr>
      <w:r>
        <w:t>Click on Course Materials Auditing.</w:t>
      </w:r>
    </w:p>
    <w:p w14:paraId="268FB96A" w14:textId="77777777" w:rsidR="009B1D92" w:rsidRDefault="009B1D92" w:rsidP="009B1D92">
      <w:pPr>
        <w:ind w:firstLine="720"/>
      </w:pPr>
      <w:r>
        <w:t>You will get a selection screen.</w:t>
      </w:r>
    </w:p>
    <w:p w14:paraId="72C8DD43" w14:textId="688E31F5" w:rsidR="009B1D92" w:rsidRDefault="009B1D92" w:rsidP="009B1D92">
      <w:pPr>
        <w:ind w:firstLine="720"/>
      </w:pPr>
      <w:r>
        <w:t>At the top, click on the circle that says All CRNS without Materials Assigned.</w:t>
      </w:r>
    </w:p>
    <w:p w14:paraId="1EDD57AA" w14:textId="77777777" w:rsidR="009B1D92" w:rsidRDefault="009B1D92" w:rsidP="009B1D92">
      <w:pPr>
        <w:ind w:firstLine="720"/>
      </w:pPr>
      <w:r>
        <w:t>Select your TERM:</w:t>
      </w:r>
    </w:p>
    <w:p w14:paraId="2C78E635" w14:textId="77777777" w:rsidR="009B1D92" w:rsidRDefault="009B1D92" w:rsidP="009B1D92">
      <w:pPr>
        <w:ind w:firstLine="720"/>
      </w:pPr>
      <w:r>
        <w:t>Select your SUBJECT:</w:t>
      </w:r>
    </w:p>
    <w:p w14:paraId="352443BD" w14:textId="77777777" w:rsidR="009B1D92" w:rsidRDefault="009B1D92" w:rsidP="009B1D92">
      <w:pPr>
        <w:ind w:firstLine="720"/>
      </w:pPr>
      <w:r>
        <w:lastRenderedPageBreak/>
        <w:t>Click on Finish.</w:t>
      </w:r>
    </w:p>
    <w:p w14:paraId="4B478440" w14:textId="2A9BB8C0" w:rsidR="009B1D92" w:rsidRDefault="009B1D92" w:rsidP="009B1D92">
      <w:pPr>
        <w:ind w:firstLine="720"/>
      </w:pPr>
      <w:r>
        <w:t>Your report will process and will eventually open.</w:t>
      </w:r>
    </w:p>
    <w:p w14:paraId="78FC3DD5" w14:textId="1AC6552E" w:rsidR="009B1D92" w:rsidRDefault="009B1D92" w:rsidP="009B1D92">
      <w:pPr>
        <w:ind w:firstLine="720"/>
      </w:pPr>
      <w:r w:rsidRPr="00625969">
        <w:rPr>
          <w:b/>
          <w:bCs/>
        </w:rPr>
        <w:t>SPECIAL NOTE</w:t>
      </w:r>
      <w:r>
        <w:t xml:space="preserve">:  This report will give you a listing of both gradable and non-gradable CRNs.  Please disregard or remove the non-gradable CRNs from your final report.  The Textbook Management System allows you to only enter textbook information for gradable sections.  If you want to enter textbook materials for a non-gradable section, please send an email to </w:t>
      </w:r>
      <w:hyperlink r:id="rId30" w:history="1">
        <w:r w:rsidRPr="007432A8">
          <w:rPr>
            <w:rStyle w:val="Hyperlink"/>
          </w:rPr>
          <w:t>janetm@purdue.edu</w:t>
        </w:r>
      </w:hyperlink>
      <w:r>
        <w:t>.  In the email, list the Subject, Course Number, and CRN of the non-gradable section you want to have added to the Textbook Management System.</w:t>
      </w:r>
    </w:p>
    <w:p w14:paraId="32FDC8F8" w14:textId="77777777" w:rsidR="009B1D92" w:rsidRDefault="009B1D92" w:rsidP="00DE6807">
      <w:pPr>
        <w:ind w:firstLine="720"/>
      </w:pPr>
    </w:p>
    <w:sectPr w:rsidR="009B1D92" w:rsidSect="007552BA">
      <w:footerReference w:type="default" r:id="rId31"/>
      <w:pgSz w:w="12240" w:h="15840" w:code="1"/>
      <w:pgMar w:top="432" w:right="288" w:bottom="432" w:left="28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C0C70" w14:textId="77777777" w:rsidR="008744A4" w:rsidRDefault="008744A4" w:rsidP="00C7698D">
      <w:pPr>
        <w:spacing w:after="0" w:line="240" w:lineRule="auto"/>
      </w:pPr>
      <w:r>
        <w:separator/>
      </w:r>
    </w:p>
  </w:endnote>
  <w:endnote w:type="continuationSeparator" w:id="0">
    <w:p w14:paraId="0CEDDC9B" w14:textId="77777777" w:rsidR="008744A4" w:rsidRDefault="008744A4" w:rsidP="00C7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3EE9" w14:textId="5DCD76B3" w:rsidR="0033329F" w:rsidRDefault="0033329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Office of the Registrar </w:t>
    </w:r>
    <w:r w:rsidR="00D91F62">
      <w:rPr>
        <w:rFonts w:asciiTheme="majorHAnsi" w:eastAsiaTheme="majorEastAsia" w:hAnsiTheme="majorHAnsi" w:cstheme="majorBidi"/>
      </w:rPr>
      <w:t xml:space="preserve">– </w:t>
    </w:r>
    <w:r w:rsidR="00625969">
      <w:rPr>
        <w:rFonts w:asciiTheme="majorHAnsi" w:eastAsiaTheme="majorEastAsia" w:hAnsiTheme="majorHAnsi" w:cstheme="majorBidi"/>
      </w:rPr>
      <w:t>May 2022</w:t>
    </w:r>
    <w:r w:rsidR="00CB0CA6">
      <w:rPr>
        <w:rFonts w:asciiTheme="majorHAnsi" w:eastAsiaTheme="majorEastAsia" w:hAnsiTheme="majorHAnsi" w:cstheme="majorBidi"/>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F2C53" w:rsidRPr="00BF2C53">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6A714802" w14:textId="77777777" w:rsidR="0084254A" w:rsidRDefault="0084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F6CA1" w14:textId="77777777" w:rsidR="008744A4" w:rsidRDefault="008744A4" w:rsidP="00C7698D">
      <w:pPr>
        <w:spacing w:after="0" w:line="240" w:lineRule="auto"/>
      </w:pPr>
      <w:r>
        <w:separator/>
      </w:r>
    </w:p>
  </w:footnote>
  <w:footnote w:type="continuationSeparator" w:id="0">
    <w:p w14:paraId="32FA2FA1" w14:textId="77777777" w:rsidR="008744A4" w:rsidRDefault="008744A4" w:rsidP="00C76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7A22"/>
    <w:multiLevelType w:val="hybridMultilevel"/>
    <w:tmpl w:val="7994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A731E"/>
    <w:multiLevelType w:val="hybridMultilevel"/>
    <w:tmpl w:val="1BF608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3B71AA"/>
    <w:multiLevelType w:val="hybridMultilevel"/>
    <w:tmpl w:val="1F9E56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8218D4"/>
    <w:multiLevelType w:val="hybridMultilevel"/>
    <w:tmpl w:val="54B4E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9A1BFA"/>
    <w:multiLevelType w:val="hybridMultilevel"/>
    <w:tmpl w:val="1EECC9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0F7DDD"/>
    <w:multiLevelType w:val="hybridMultilevel"/>
    <w:tmpl w:val="BFFA8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DF1D58"/>
    <w:multiLevelType w:val="hybridMultilevel"/>
    <w:tmpl w:val="F83C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C5550"/>
    <w:multiLevelType w:val="hybridMultilevel"/>
    <w:tmpl w:val="BD5A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D4B16"/>
    <w:multiLevelType w:val="hybridMultilevel"/>
    <w:tmpl w:val="9B5C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85D8B"/>
    <w:multiLevelType w:val="hybridMultilevel"/>
    <w:tmpl w:val="60504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E1F64BE"/>
    <w:multiLevelType w:val="hybridMultilevel"/>
    <w:tmpl w:val="467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57F02"/>
    <w:multiLevelType w:val="hybridMultilevel"/>
    <w:tmpl w:val="6EFC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E66BF"/>
    <w:multiLevelType w:val="hybridMultilevel"/>
    <w:tmpl w:val="DEE0C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90302">
    <w:abstractNumId w:val="11"/>
  </w:num>
  <w:num w:numId="2" w16cid:durableId="1823112780">
    <w:abstractNumId w:val="9"/>
  </w:num>
  <w:num w:numId="3" w16cid:durableId="929049900">
    <w:abstractNumId w:val="12"/>
  </w:num>
  <w:num w:numId="4" w16cid:durableId="759135702">
    <w:abstractNumId w:val="0"/>
  </w:num>
  <w:num w:numId="5" w16cid:durableId="1187207134">
    <w:abstractNumId w:val="10"/>
  </w:num>
  <w:num w:numId="6" w16cid:durableId="756559738">
    <w:abstractNumId w:val="7"/>
  </w:num>
  <w:num w:numId="7" w16cid:durableId="1387215700">
    <w:abstractNumId w:val="6"/>
  </w:num>
  <w:num w:numId="8" w16cid:durableId="1184514744">
    <w:abstractNumId w:val="2"/>
  </w:num>
  <w:num w:numId="9" w16cid:durableId="1764062313">
    <w:abstractNumId w:val="5"/>
  </w:num>
  <w:num w:numId="10" w16cid:durableId="1899049909">
    <w:abstractNumId w:val="3"/>
  </w:num>
  <w:num w:numId="11" w16cid:durableId="128669531">
    <w:abstractNumId w:val="1"/>
  </w:num>
  <w:num w:numId="12" w16cid:durableId="1030256646">
    <w:abstractNumId w:val="4"/>
  </w:num>
  <w:num w:numId="13" w16cid:durableId="721707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CE"/>
    <w:rsid w:val="000124A5"/>
    <w:rsid w:val="000407C3"/>
    <w:rsid w:val="0004251C"/>
    <w:rsid w:val="000508E0"/>
    <w:rsid w:val="00056F12"/>
    <w:rsid w:val="000A559F"/>
    <w:rsid w:val="000A5EE5"/>
    <w:rsid w:val="000D316B"/>
    <w:rsid w:val="000D4881"/>
    <w:rsid w:val="000F3E4C"/>
    <w:rsid w:val="00106795"/>
    <w:rsid w:val="0011362E"/>
    <w:rsid w:val="00116B49"/>
    <w:rsid w:val="0011794B"/>
    <w:rsid w:val="00120751"/>
    <w:rsid w:val="001924C1"/>
    <w:rsid w:val="001B6BBB"/>
    <w:rsid w:val="001C2B63"/>
    <w:rsid w:val="001D4DAA"/>
    <w:rsid w:val="001D628B"/>
    <w:rsid w:val="0023219F"/>
    <w:rsid w:val="00243BC1"/>
    <w:rsid w:val="002626BA"/>
    <w:rsid w:val="002739CA"/>
    <w:rsid w:val="00280059"/>
    <w:rsid w:val="00286B27"/>
    <w:rsid w:val="002B0683"/>
    <w:rsid w:val="002D2EE8"/>
    <w:rsid w:val="002F59E4"/>
    <w:rsid w:val="00304AA4"/>
    <w:rsid w:val="00305E20"/>
    <w:rsid w:val="003274A0"/>
    <w:rsid w:val="0033329F"/>
    <w:rsid w:val="0033720B"/>
    <w:rsid w:val="00346238"/>
    <w:rsid w:val="00383267"/>
    <w:rsid w:val="003B1E2F"/>
    <w:rsid w:val="003C327E"/>
    <w:rsid w:val="003D5B29"/>
    <w:rsid w:val="003D7A7A"/>
    <w:rsid w:val="003E6C14"/>
    <w:rsid w:val="003F3AAD"/>
    <w:rsid w:val="004039E5"/>
    <w:rsid w:val="00403F70"/>
    <w:rsid w:val="00404672"/>
    <w:rsid w:val="00406F32"/>
    <w:rsid w:val="00427D87"/>
    <w:rsid w:val="004523D1"/>
    <w:rsid w:val="00456347"/>
    <w:rsid w:val="00477535"/>
    <w:rsid w:val="00486B6C"/>
    <w:rsid w:val="004B6734"/>
    <w:rsid w:val="004D4A1A"/>
    <w:rsid w:val="004E1656"/>
    <w:rsid w:val="004F0A07"/>
    <w:rsid w:val="004F34CB"/>
    <w:rsid w:val="004F6D75"/>
    <w:rsid w:val="00514963"/>
    <w:rsid w:val="005171C8"/>
    <w:rsid w:val="005662FF"/>
    <w:rsid w:val="005912B4"/>
    <w:rsid w:val="005A207B"/>
    <w:rsid w:val="005A3355"/>
    <w:rsid w:val="005B6660"/>
    <w:rsid w:val="005C4E2B"/>
    <w:rsid w:val="005D359D"/>
    <w:rsid w:val="005D4B9B"/>
    <w:rsid w:val="005E6D92"/>
    <w:rsid w:val="00625969"/>
    <w:rsid w:val="00646F8A"/>
    <w:rsid w:val="006730AF"/>
    <w:rsid w:val="00673D24"/>
    <w:rsid w:val="00687C38"/>
    <w:rsid w:val="006D4126"/>
    <w:rsid w:val="006D5E44"/>
    <w:rsid w:val="006F7FEF"/>
    <w:rsid w:val="007064B6"/>
    <w:rsid w:val="00730614"/>
    <w:rsid w:val="007552BA"/>
    <w:rsid w:val="00767097"/>
    <w:rsid w:val="007B4325"/>
    <w:rsid w:val="00801CB7"/>
    <w:rsid w:val="00805E2F"/>
    <w:rsid w:val="00837574"/>
    <w:rsid w:val="00837F1B"/>
    <w:rsid w:val="0084254A"/>
    <w:rsid w:val="0084493B"/>
    <w:rsid w:val="00860DD8"/>
    <w:rsid w:val="0086714B"/>
    <w:rsid w:val="008744A4"/>
    <w:rsid w:val="008766C8"/>
    <w:rsid w:val="008B49AA"/>
    <w:rsid w:val="008F38C1"/>
    <w:rsid w:val="008F5C87"/>
    <w:rsid w:val="00910D98"/>
    <w:rsid w:val="00911AF1"/>
    <w:rsid w:val="009450B0"/>
    <w:rsid w:val="00946265"/>
    <w:rsid w:val="0095013B"/>
    <w:rsid w:val="009B0FD8"/>
    <w:rsid w:val="009B1D92"/>
    <w:rsid w:val="009B218D"/>
    <w:rsid w:val="009B2618"/>
    <w:rsid w:val="009C14A1"/>
    <w:rsid w:val="009C55CE"/>
    <w:rsid w:val="00A00794"/>
    <w:rsid w:val="00A26FCC"/>
    <w:rsid w:val="00A36B58"/>
    <w:rsid w:val="00A72202"/>
    <w:rsid w:val="00A94067"/>
    <w:rsid w:val="00AD1DB4"/>
    <w:rsid w:val="00B01098"/>
    <w:rsid w:val="00B14E2A"/>
    <w:rsid w:val="00B36BA5"/>
    <w:rsid w:val="00B5720B"/>
    <w:rsid w:val="00BA3C4A"/>
    <w:rsid w:val="00BD5558"/>
    <w:rsid w:val="00BF2C53"/>
    <w:rsid w:val="00C0077B"/>
    <w:rsid w:val="00C04190"/>
    <w:rsid w:val="00C0602A"/>
    <w:rsid w:val="00C14C6B"/>
    <w:rsid w:val="00C14D7D"/>
    <w:rsid w:val="00C1656C"/>
    <w:rsid w:val="00C412F9"/>
    <w:rsid w:val="00C56DB4"/>
    <w:rsid w:val="00C629C1"/>
    <w:rsid w:val="00C66243"/>
    <w:rsid w:val="00C7698D"/>
    <w:rsid w:val="00CB0CA6"/>
    <w:rsid w:val="00CB454A"/>
    <w:rsid w:val="00CC183F"/>
    <w:rsid w:val="00CE7681"/>
    <w:rsid w:val="00CF1391"/>
    <w:rsid w:val="00D27BE1"/>
    <w:rsid w:val="00D57B3A"/>
    <w:rsid w:val="00D7484E"/>
    <w:rsid w:val="00D91F62"/>
    <w:rsid w:val="00DA500B"/>
    <w:rsid w:val="00DA5EC3"/>
    <w:rsid w:val="00DD0147"/>
    <w:rsid w:val="00DD64EA"/>
    <w:rsid w:val="00DE6807"/>
    <w:rsid w:val="00E05788"/>
    <w:rsid w:val="00E4167E"/>
    <w:rsid w:val="00E42D0B"/>
    <w:rsid w:val="00E51949"/>
    <w:rsid w:val="00E62EA8"/>
    <w:rsid w:val="00E96AE0"/>
    <w:rsid w:val="00EA1420"/>
    <w:rsid w:val="00EA3C29"/>
    <w:rsid w:val="00EA4DB5"/>
    <w:rsid w:val="00ED71AA"/>
    <w:rsid w:val="00EE6F06"/>
    <w:rsid w:val="00EF6EF2"/>
    <w:rsid w:val="00F03D6E"/>
    <w:rsid w:val="00F124B5"/>
    <w:rsid w:val="00F33D73"/>
    <w:rsid w:val="00F60E3A"/>
    <w:rsid w:val="00F77FF1"/>
    <w:rsid w:val="00FD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8E3EC1"/>
  <w15:docId w15:val="{1442FD7D-8B5B-469F-8D46-C33ACAE1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5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06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5CE"/>
    <w:pPr>
      <w:ind w:left="720"/>
      <w:contextualSpacing/>
    </w:pPr>
  </w:style>
  <w:style w:type="paragraph" w:styleId="BalloonText">
    <w:name w:val="Balloon Text"/>
    <w:basedOn w:val="Normal"/>
    <w:link w:val="BalloonTextChar"/>
    <w:uiPriority w:val="99"/>
    <w:semiHidden/>
    <w:unhideWhenUsed/>
    <w:rsid w:val="001D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8B"/>
    <w:rPr>
      <w:rFonts w:ascii="Tahoma" w:hAnsi="Tahoma" w:cs="Tahoma"/>
      <w:sz w:val="16"/>
      <w:szCs w:val="16"/>
    </w:rPr>
  </w:style>
  <w:style w:type="character" w:customStyle="1" w:styleId="Heading1Char">
    <w:name w:val="Heading 1 Char"/>
    <w:basedOn w:val="DefaultParagraphFont"/>
    <w:link w:val="Heading1"/>
    <w:uiPriority w:val="9"/>
    <w:rsid w:val="007552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52BA"/>
    <w:pPr>
      <w:outlineLvl w:val="9"/>
    </w:pPr>
    <w:rPr>
      <w:lang w:eastAsia="ja-JP"/>
    </w:rPr>
  </w:style>
  <w:style w:type="character" w:customStyle="1" w:styleId="Heading2Char">
    <w:name w:val="Heading 2 Char"/>
    <w:basedOn w:val="DefaultParagraphFont"/>
    <w:link w:val="Heading2"/>
    <w:uiPriority w:val="9"/>
    <w:semiHidden/>
    <w:rsid w:val="007552B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552BA"/>
    <w:pPr>
      <w:spacing w:after="100"/>
    </w:pPr>
  </w:style>
  <w:style w:type="paragraph" w:styleId="TOC2">
    <w:name w:val="toc 2"/>
    <w:basedOn w:val="Normal"/>
    <w:next w:val="Normal"/>
    <w:autoRedefine/>
    <w:uiPriority w:val="39"/>
    <w:unhideWhenUsed/>
    <w:rsid w:val="00625969"/>
    <w:pPr>
      <w:tabs>
        <w:tab w:val="left" w:pos="660"/>
        <w:tab w:val="right" w:leader="dot" w:pos="11654"/>
      </w:tabs>
      <w:spacing w:after="100"/>
      <w:ind w:left="216"/>
    </w:pPr>
  </w:style>
  <w:style w:type="character" w:styleId="Hyperlink">
    <w:name w:val="Hyperlink"/>
    <w:basedOn w:val="DefaultParagraphFont"/>
    <w:uiPriority w:val="99"/>
    <w:unhideWhenUsed/>
    <w:rsid w:val="007552BA"/>
    <w:rPr>
      <w:color w:val="0000FF" w:themeColor="hyperlink"/>
      <w:u w:val="single"/>
    </w:rPr>
  </w:style>
  <w:style w:type="paragraph" w:styleId="TOC3">
    <w:name w:val="toc 3"/>
    <w:basedOn w:val="Normal"/>
    <w:next w:val="Normal"/>
    <w:autoRedefine/>
    <w:uiPriority w:val="39"/>
    <w:unhideWhenUsed/>
    <w:rsid w:val="007552BA"/>
    <w:pPr>
      <w:spacing w:after="100"/>
      <w:ind w:left="440"/>
    </w:pPr>
  </w:style>
  <w:style w:type="paragraph" w:styleId="NoSpacing">
    <w:name w:val="No Spacing"/>
    <w:link w:val="NoSpacingChar"/>
    <w:uiPriority w:val="1"/>
    <w:qFormat/>
    <w:rsid w:val="007552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552BA"/>
    <w:rPr>
      <w:rFonts w:eastAsiaTheme="minorEastAsia"/>
      <w:lang w:eastAsia="ja-JP"/>
    </w:rPr>
  </w:style>
  <w:style w:type="character" w:customStyle="1" w:styleId="Heading3Char">
    <w:name w:val="Heading 3 Char"/>
    <w:basedOn w:val="DefaultParagraphFont"/>
    <w:link w:val="Heading3"/>
    <w:uiPriority w:val="9"/>
    <w:semiHidden/>
    <w:rsid w:val="002B068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76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8D"/>
  </w:style>
  <w:style w:type="paragraph" w:styleId="Footer">
    <w:name w:val="footer"/>
    <w:basedOn w:val="Normal"/>
    <w:link w:val="FooterChar"/>
    <w:uiPriority w:val="99"/>
    <w:unhideWhenUsed/>
    <w:rsid w:val="00C76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8D"/>
  </w:style>
  <w:style w:type="character" w:styleId="UnresolvedMention">
    <w:name w:val="Unresolved Mention"/>
    <w:basedOn w:val="DefaultParagraphFont"/>
    <w:uiPriority w:val="99"/>
    <w:semiHidden/>
    <w:unhideWhenUsed/>
    <w:rsid w:val="009B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317346">
      <w:bodyDiv w:val="1"/>
      <w:marLeft w:val="0"/>
      <w:marRight w:val="0"/>
      <w:marTop w:val="0"/>
      <w:marBottom w:val="0"/>
      <w:divBdr>
        <w:top w:val="none" w:sz="0" w:space="0" w:color="auto"/>
        <w:left w:val="none" w:sz="0" w:space="0" w:color="auto"/>
        <w:bottom w:val="none" w:sz="0" w:space="0" w:color="auto"/>
        <w:right w:val="none" w:sz="0" w:space="0" w:color="auto"/>
      </w:divBdr>
    </w:div>
    <w:div w:id="17658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mailto:janetm@purdue.edu"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C2C280-EE52-40EC-899B-78F75805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2935</Words>
  <Characters>16731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Textbook Management System</vt:lpstr>
    </vt:vector>
  </TitlesOfParts>
  <Company>Purdue University</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Textbook Management System</dc:title>
  <dc:subject>Procedure</dc:subject>
  <dc:creator>Marheine, Christina A.</dc:creator>
  <cp:lastModifiedBy>Marheine, Christina A.</cp:lastModifiedBy>
  <cp:revision>2</cp:revision>
  <cp:lastPrinted>2020-06-18T19:37:00Z</cp:lastPrinted>
  <dcterms:created xsi:type="dcterms:W3CDTF">2024-09-17T18:45:00Z</dcterms:created>
  <dcterms:modified xsi:type="dcterms:W3CDTF">2024-09-17T18:45:00Z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2024-09-17T18:45:03Z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3a707ba9-0adf-40c3-b5c4-682bf32053a4</vt:lpwstr>
  </property>
  <property fmtid="{D5CDD505-2E9C-101B-9397-08002B2CF9AE}" pid="8" name="MSIP_Label_4044bd30-2ed7-4c9d-9d12-46200872a97b_ContentBits">
    <vt:lpwstr>0</vt:lpwstr>
  </property>
</Properties>
</file>