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0" w:rsidRDefault="000614D0">
      <w:r>
        <w:t>Course Evaluation References</w:t>
      </w:r>
    </w:p>
    <w:p w:rsidR="000614D0" w:rsidRDefault="000614D0"/>
    <w:p w:rsidR="00D8273E" w:rsidRDefault="00D8273E" w:rsidP="00D8273E">
      <w:proofErr w:type="spellStart"/>
      <w:r>
        <w:t>Berk</w:t>
      </w:r>
      <w:proofErr w:type="spellEnd"/>
      <w:r>
        <w:t>, R.A.</w:t>
      </w:r>
      <w:r w:rsidRPr="000614D0">
        <w:t xml:space="preserve"> (2018). </w:t>
      </w:r>
      <w:hyperlink r:id="rId4" w:history="1">
        <w:r w:rsidRPr="000614D0">
          <w:rPr>
            <w:rStyle w:val="Hyperlink"/>
          </w:rPr>
          <w:t>Start Spreading the News: Use Multiple Sources of Evidence to Evaluate Teaching</w:t>
        </w:r>
      </w:hyperlink>
      <w:r w:rsidRPr="000614D0">
        <w:t>. </w:t>
      </w:r>
      <w:r w:rsidRPr="000614D0">
        <w:rPr>
          <w:i/>
          <w:iCs/>
        </w:rPr>
        <w:t>The Journal of Faculty Development</w:t>
      </w:r>
      <w:r w:rsidRPr="000614D0">
        <w:t>, </w:t>
      </w:r>
      <w:r w:rsidRPr="000614D0">
        <w:rPr>
          <w:i/>
          <w:iCs/>
        </w:rPr>
        <w:t>32</w:t>
      </w:r>
      <w:r w:rsidRPr="000614D0">
        <w:t>(1), 73–81.</w:t>
      </w:r>
    </w:p>
    <w:p w:rsidR="00D8273E" w:rsidRDefault="00D8273E"/>
    <w:p w:rsidR="000614D0" w:rsidRDefault="000614D0">
      <w:proofErr w:type="spellStart"/>
      <w:r w:rsidRPr="000614D0">
        <w:t>Carmack</w:t>
      </w:r>
      <w:proofErr w:type="spellEnd"/>
      <w:r w:rsidRPr="000614D0">
        <w:t xml:space="preserve">, H. J., &amp; </w:t>
      </w:r>
      <w:proofErr w:type="spellStart"/>
      <w:r w:rsidRPr="000614D0">
        <w:t>LeFebvre</w:t>
      </w:r>
      <w:proofErr w:type="spellEnd"/>
      <w:r w:rsidRPr="000614D0">
        <w:t xml:space="preserve">, L. E. (2019). </w:t>
      </w:r>
      <w:hyperlink r:id="rId5" w:history="1">
        <w:r w:rsidRPr="000614D0">
          <w:rPr>
            <w:rStyle w:val="Hyperlink"/>
          </w:rPr>
          <w:t>“Walking on eggshells”: traversing the emotional and meaning making processes surrounding hurtful course evaluations. </w:t>
        </w:r>
      </w:hyperlink>
      <w:r w:rsidRPr="000614D0">
        <w:rPr>
          <w:i/>
          <w:iCs/>
        </w:rPr>
        <w:t>Communication Education</w:t>
      </w:r>
      <w:r w:rsidRPr="000614D0">
        <w:t>, </w:t>
      </w:r>
      <w:r w:rsidRPr="000614D0">
        <w:rPr>
          <w:i/>
          <w:iCs/>
        </w:rPr>
        <w:t>68</w:t>
      </w:r>
      <w:r w:rsidRPr="000614D0">
        <w:t xml:space="preserve">(3), 350–370. </w:t>
      </w:r>
    </w:p>
    <w:p w:rsidR="00D8273E" w:rsidRDefault="00D8273E"/>
    <w:p w:rsidR="00DA6D78" w:rsidRDefault="00DA6D78" w:rsidP="00D8273E">
      <w:proofErr w:type="spellStart"/>
      <w:r w:rsidRPr="00DA6D78">
        <w:t>Kreitzer</w:t>
      </w:r>
      <w:proofErr w:type="spellEnd"/>
      <w:r w:rsidRPr="00DA6D78">
        <w:t>, R. J., &amp; Sweet-Cushman, J. (2021</w:t>
      </w:r>
      <w:hyperlink r:id="rId6" w:history="1">
        <w:r w:rsidRPr="002C22A3">
          <w:rPr>
            <w:rStyle w:val="Hyperlink"/>
          </w:rPr>
          <w:t>). Evaluating Student Evaluations of Teaching: a Review of Measurement and Equity Bias in SETs and Recommendations for Ethical Reform</w:t>
        </w:r>
      </w:hyperlink>
      <w:r w:rsidRPr="00DA6D78">
        <w:t>. </w:t>
      </w:r>
      <w:r w:rsidRPr="00DA6D78">
        <w:rPr>
          <w:i/>
          <w:iCs/>
        </w:rPr>
        <w:t>Journal of Academic Ethics</w:t>
      </w:r>
    </w:p>
    <w:p w:rsidR="00DA6D78" w:rsidRDefault="00DA6D78" w:rsidP="00D8273E"/>
    <w:p w:rsidR="00D8273E" w:rsidRPr="00D8273E" w:rsidRDefault="00D8273E" w:rsidP="00D8273E">
      <w:proofErr w:type="spellStart"/>
      <w:r>
        <w:t>Linse</w:t>
      </w:r>
      <w:proofErr w:type="spellEnd"/>
      <w:r>
        <w:t>, A. (2017)</w:t>
      </w:r>
      <w:r w:rsidR="0030781A">
        <w:t xml:space="preserve">. </w:t>
      </w:r>
      <w:hyperlink r:id="rId7" w:history="1">
        <w:r w:rsidRPr="00D8273E">
          <w:rPr>
            <w:rStyle w:val="Hyperlink"/>
          </w:rPr>
          <w:t>Interpreting and using student ratings data: Guidance for faculty serving as administrators and on evaluation committees</w:t>
        </w:r>
      </w:hyperlink>
      <w:r>
        <w:t xml:space="preserve">, </w:t>
      </w:r>
      <w:r w:rsidRPr="00D8273E">
        <w:rPr>
          <w:i/>
        </w:rPr>
        <w:t>Studies in Educational Evaluation,</w:t>
      </w:r>
      <w:r>
        <w:t xml:space="preserve"> 54, 94-106.</w:t>
      </w:r>
    </w:p>
    <w:p w:rsidR="00495DCF" w:rsidRDefault="00495DCF" w:rsidP="00D8273E">
      <w:bookmarkStart w:id="0" w:name="_GoBack"/>
      <w:bookmarkEnd w:id="0"/>
    </w:p>
    <w:p w:rsidR="0054320E" w:rsidRDefault="0054320E" w:rsidP="00D8273E">
      <w:proofErr w:type="spellStart"/>
      <w:r w:rsidRPr="0054320E">
        <w:t>Perlmutter</w:t>
      </w:r>
      <w:proofErr w:type="spellEnd"/>
      <w:r w:rsidRPr="0054320E">
        <w:t xml:space="preserve">, D. D. (2011). </w:t>
      </w:r>
      <w:hyperlink r:id="rId8" w:history="1">
        <w:r w:rsidRPr="0054320E">
          <w:rPr>
            <w:rStyle w:val="Hyperlink"/>
          </w:rPr>
          <w:t>How to Read a Student Evaluation</w:t>
        </w:r>
      </w:hyperlink>
      <w:r w:rsidRPr="0054320E">
        <w:t>. </w:t>
      </w:r>
      <w:r w:rsidRPr="0054320E">
        <w:rPr>
          <w:i/>
          <w:iCs/>
        </w:rPr>
        <w:t>The Chronicle of Higher Education</w:t>
      </w:r>
      <w:r w:rsidRPr="0054320E">
        <w:t>, </w:t>
      </w:r>
      <w:r w:rsidRPr="0054320E">
        <w:rPr>
          <w:i/>
          <w:iCs/>
        </w:rPr>
        <w:t>58</w:t>
      </w:r>
      <w:r w:rsidRPr="0054320E">
        <w:t>(11).</w:t>
      </w:r>
    </w:p>
    <w:p w:rsidR="0054320E" w:rsidRDefault="0054320E" w:rsidP="00D8273E"/>
    <w:p w:rsidR="00B16CA4" w:rsidRDefault="00B16CA4" w:rsidP="00D8273E">
      <w:r w:rsidRPr="00B16CA4">
        <w:t xml:space="preserve">Raver, J. L., Jensen, J. M., Lee, J., &amp; O’Reilly, J. (2012). </w:t>
      </w:r>
      <w:hyperlink r:id="rId9" w:history="1">
        <w:r w:rsidRPr="00B16CA4">
          <w:rPr>
            <w:rStyle w:val="Hyperlink"/>
          </w:rPr>
          <w:t>Destructive Criticism Revisited: Appraisals, Task Outcomes, and the Moderating Role of Competitiveness: DESTRUCTIVE CRITICISM</w:t>
        </w:r>
      </w:hyperlink>
      <w:r w:rsidRPr="00B16CA4">
        <w:t>. </w:t>
      </w:r>
      <w:r w:rsidRPr="00B16CA4">
        <w:rPr>
          <w:i/>
          <w:iCs/>
        </w:rPr>
        <w:t>Applied Psychology</w:t>
      </w:r>
      <w:r w:rsidRPr="00B16CA4">
        <w:t>, </w:t>
      </w:r>
      <w:r w:rsidRPr="00B16CA4">
        <w:rPr>
          <w:i/>
          <w:iCs/>
        </w:rPr>
        <w:t>61</w:t>
      </w:r>
      <w:r w:rsidRPr="00B16CA4">
        <w:t>(2), 177–203.</w:t>
      </w:r>
    </w:p>
    <w:p w:rsidR="00B16CA4" w:rsidRDefault="00B16CA4" w:rsidP="00D8273E"/>
    <w:p w:rsidR="00495DCF" w:rsidRDefault="00495DCF" w:rsidP="00D8273E">
      <w:r w:rsidRPr="00495DCF">
        <w:t xml:space="preserve">Smith, B. P., &amp; Hawkins, B. (2011). </w:t>
      </w:r>
      <w:hyperlink r:id="rId10" w:history="1">
        <w:r w:rsidRPr="00495DCF">
          <w:rPr>
            <w:rStyle w:val="Hyperlink"/>
          </w:rPr>
          <w:t>Examining Student Evaluations of Black College Faculty: Does Race Matter?</w:t>
        </w:r>
      </w:hyperlink>
      <w:r w:rsidRPr="00495DCF">
        <w:t> </w:t>
      </w:r>
      <w:r w:rsidRPr="00495DCF">
        <w:rPr>
          <w:i/>
          <w:iCs/>
        </w:rPr>
        <w:t>The Journal of Negro Education</w:t>
      </w:r>
      <w:r w:rsidRPr="00495DCF">
        <w:t>, </w:t>
      </w:r>
      <w:r w:rsidRPr="00495DCF">
        <w:rPr>
          <w:i/>
          <w:iCs/>
        </w:rPr>
        <w:t>80</w:t>
      </w:r>
      <w:r w:rsidRPr="00495DCF">
        <w:t>(2), 149–162.</w:t>
      </w:r>
    </w:p>
    <w:p w:rsidR="00495DCF" w:rsidRDefault="00495DCF" w:rsidP="00D8273E"/>
    <w:p w:rsidR="00DA6D78" w:rsidRDefault="00DA6D78" w:rsidP="00D8273E">
      <w:proofErr w:type="spellStart"/>
      <w:r>
        <w:t>Surgenor</w:t>
      </w:r>
      <w:proofErr w:type="spellEnd"/>
      <w:r>
        <w:t xml:space="preserve">, P. W. </w:t>
      </w:r>
      <w:r w:rsidRPr="00DA6D78">
        <w:t xml:space="preserve">(2013). </w:t>
      </w:r>
      <w:hyperlink r:id="rId11" w:history="1">
        <w:r w:rsidRPr="00DA6D78">
          <w:rPr>
            <w:rStyle w:val="Hyperlink"/>
          </w:rPr>
          <w:t>Obstacles and opportunities: addressing the growing pains of summative student evaluation of teaching</w:t>
        </w:r>
      </w:hyperlink>
      <w:r w:rsidRPr="00DA6D78">
        <w:t>. </w:t>
      </w:r>
      <w:r w:rsidRPr="00DA6D78">
        <w:rPr>
          <w:i/>
          <w:iCs/>
        </w:rPr>
        <w:t>Assessment and Evaluation in Higher Education</w:t>
      </w:r>
      <w:r w:rsidRPr="00DA6D78">
        <w:t>, </w:t>
      </w:r>
      <w:r w:rsidRPr="00DA6D78">
        <w:rPr>
          <w:i/>
          <w:iCs/>
        </w:rPr>
        <w:t>38</w:t>
      </w:r>
      <w:r w:rsidRPr="00DA6D78">
        <w:t>(3), 363–376.</w:t>
      </w:r>
    </w:p>
    <w:p w:rsidR="00495DCF" w:rsidRDefault="00495DCF" w:rsidP="00D8273E"/>
    <w:sectPr w:rsidR="0049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0"/>
    <w:rsid w:val="00054175"/>
    <w:rsid w:val="000614D0"/>
    <w:rsid w:val="000C2EEE"/>
    <w:rsid w:val="002C22A3"/>
    <w:rsid w:val="0030781A"/>
    <w:rsid w:val="00382BDE"/>
    <w:rsid w:val="00495DCF"/>
    <w:rsid w:val="0054320E"/>
    <w:rsid w:val="00B16CA4"/>
    <w:rsid w:val="00D567DE"/>
    <w:rsid w:val="00D8273E"/>
    <w:rsid w:val="00DA6D78"/>
    <w:rsid w:val="00D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E499"/>
  <w15:chartTrackingRefBased/>
  <w15:docId w15:val="{BD910B2A-98FD-45B4-8F2A-F60EF0AE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icle.com/article/How-to-Read-a-Student/1295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stueduc.2016.12.0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due.primo.exlibrisgroup.com/permalink/01PURDUE_PUWL/5imsd2/cdi_crossref_primary_10_1007_s10805_021_09400_w" TargetMode="External"/><Relationship Id="rId11" Type="http://schemas.openxmlformats.org/officeDocument/2006/relationships/hyperlink" Target="https://purdue.primo.exlibrisgroup.com/permalink/01PURDUE_PUWL/5imsd2/cdi_crossref_primary_10_1080_02602938_2011_635247" TargetMode="External"/><Relationship Id="rId5" Type="http://schemas.openxmlformats.org/officeDocument/2006/relationships/hyperlink" Target="https://www.tandfonline.com/doi/full/10.1080/03634523.2019.1608366" TargetMode="External"/><Relationship Id="rId10" Type="http://schemas.openxmlformats.org/officeDocument/2006/relationships/hyperlink" Target="https://purdue.primo.exlibrisgroup.com/permalink/01PURDUE_PUWL/5imsd2/cdi_proquest_journals_909492695" TargetMode="External"/><Relationship Id="rId4" Type="http://schemas.openxmlformats.org/officeDocument/2006/relationships/hyperlink" Target="https://link.gale.com/apps/doc/A626042500/AONE?u=purdue_main&amp;sid=bookmark-AONE&amp;xid=00d34a15" TargetMode="External"/><Relationship Id="rId9" Type="http://schemas.openxmlformats.org/officeDocument/2006/relationships/hyperlink" Target="https://purdue.primo.exlibrisgroup.com/permalink/01PURDUE_PUWL/5imsd2/cdi_crossref_primary_10_1111_j_1464_0597_2011_00462_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njasinski77@gmail.com</dc:creator>
  <cp:keywords/>
  <dc:description/>
  <cp:lastModifiedBy>njasinski77@gmail.com</cp:lastModifiedBy>
  <cp:revision>6</cp:revision>
  <dcterms:created xsi:type="dcterms:W3CDTF">2021-10-18T14:55:00Z</dcterms:created>
  <dcterms:modified xsi:type="dcterms:W3CDTF">2021-10-19T16:23:00Z</dcterms:modified>
</cp:coreProperties>
</file>