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0C" w:rsidRDefault="00E9700C" w:rsidP="00E9700C"/>
    <w:p w:rsidR="00E9700C" w:rsidRPr="00556EEC" w:rsidRDefault="00E9700C" w:rsidP="00E9700C">
      <w:r w:rsidRPr="00556EEC">
        <w:t>To:</w:t>
      </w:r>
      <w:r w:rsidRPr="00556EEC">
        <w:tab/>
      </w:r>
      <w:r w:rsidRPr="00556EEC">
        <w:tab/>
        <w:t>The Purdue University Community</w:t>
      </w:r>
    </w:p>
    <w:p w:rsidR="00E9700C" w:rsidRPr="00556EEC" w:rsidRDefault="00E9700C" w:rsidP="00E9700C"/>
    <w:p w:rsidR="00E9700C" w:rsidRPr="00556EEC" w:rsidRDefault="00E9700C" w:rsidP="00E9700C">
      <w:r w:rsidRPr="00556EEC">
        <w:t>From:</w:t>
      </w:r>
      <w:r w:rsidRPr="00556EEC">
        <w:tab/>
        <w:t>Alysa Christmas Rollock</w:t>
      </w:r>
    </w:p>
    <w:p w:rsidR="00E9700C" w:rsidRPr="00556EEC" w:rsidRDefault="00E9700C" w:rsidP="00E9700C">
      <w:r w:rsidRPr="00556EEC">
        <w:tab/>
      </w:r>
      <w:r w:rsidRPr="00556EEC">
        <w:tab/>
        <w:t>Vice President for Ethics and Compliance</w:t>
      </w:r>
    </w:p>
    <w:p w:rsidR="00E9700C" w:rsidRPr="00556EEC" w:rsidRDefault="00E9700C" w:rsidP="00E9700C"/>
    <w:p w:rsidR="00E9700C" w:rsidRPr="00556EEC" w:rsidRDefault="00E9700C" w:rsidP="00E9700C">
      <w:r w:rsidRPr="00556EEC">
        <w:t>Date:</w:t>
      </w:r>
      <w:r w:rsidRPr="00556EEC">
        <w:tab/>
      </w:r>
      <w:r>
        <w:t>August 31, 2020</w:t>
      </w:r>
    </w:p>
    <w:p w:rsidR="00E9700C" w:rsidRPr="00556EEC" w:rsidRDefault="00E9700C" w:rsidP="00E9700C"/>
    <w:p w:rsidR="00E9700C" w:rsidRPr="00556EEC" w:rsidRDefault="00E9700C" w:rsidP="00E9700C">
      <w:r w:rsidRPr="00556EEC">
        <w:t>Subject:</w:t>
      </w:r>
      <w:r w:rsidRPr="00556EEC">
        <w:tab/>
        <w:t>Religious, Ethnic, and Civic Observances</w:t>
      </w:r>
    </w:p>
    <w:p w:rsidR="00E9700C" w:rsidRPr="00556EEC" w:rsidRDefault="00E9700C" w:rsidP="00E9700C"/>
    <w:p w:rsidR="00E9700C" w:rsidRPr="00556EEC" w:rsidRDefault="00E9700C" w:rsidP="00E9700C"/>
    <w:p w:rsidR="00E9700C" w:rsidRPr="00556EEC" w:rsidRDefault="00E9700C" w:rsidP="00E9700C">
      <w:r w:rsidRPr="00556EEC">
        <w:t>Purdue University is committed to maintaining a community that recognizes and values the inherent wort</w:t>
      </w:r>
      <w:r w:rsidR="00C258E9">
        <w:t>h and dignity of every person. T</w:t>
      </w:r>
      <w:r w:rsidRPr="00556EEC">
        <w:t>he University believes that diversity among its many members strengthens the institution, stimulates creativity, promotes the exchange of ideas, and enriches campus life.</w:t>
      </w:r>
    </w:p>
    <w:p w:rsidR="00E9700C" w:rsidRPr="00556EEC" w:rsidRDefault="00E9700C" w:rsidP="00E9700C"/>
    <w:p w:rsidR="00C258E9" w:rsidRDefault="00E9700C" w:rsidP="00E9700C">
      <w:r w:rsidRPr="00556EEC">
        <w:t xml:space="preserve">I urge you to be sensitive to the fact that the scheduling of examinations, class assignments, meetings, and other significant events on certain holidays or days of religious observance may place some members of the University Community </w:t>
      </w:r>
      <w:r w:rsidR="00C258E9">
        <w:t xml:space="preserve">in a very difficult situation. </w:t>
      </w:r>
      <w:r w:rsidRPr="00556EEC">
        <w:t>Your cooperation in helping members of the Purdue Community observe their religious traditions is appreciated.  Students requesting special consideration in scheduling will be expected to make their needs known to their course instructors in advance and be flexible in arranging alternative times to complete an</w:t>
      </w:r>
      <w:r w:rsidR="00C258E9">
        <w:t xml:space="preserve">y assignments they might miss. </w:t>
      </w:r>
      <w:r>
        <w:t xml:space="preserve">A list of </w:t>
      </w:r>
      <w:r w:rsidR="00885A66">
        <w:t xml:space="preserve">many </w:t>
      </w:r>
      <w:bookmarkStart w:id="0" w:name="_GoBack"/>
      <w:bookmarkEnd w:id="0"/>
      <w:r>
        <w:t xml:space="preserve">religious observances is available at </w:t>
      </w:r>
    </w:p>
    <w:p w:rsidR="00C258E9" w:rsidRDefault="00885A66" w:rsidP="00E9700C">
      <w:hyperlink r:id="rId8" w:history="1">
        <w:r w:rsidR="00C258E9" w:rsidRPr="00C258E9">
          <w:rPr>
            <w:color w:val="0000FF"/>
            <w:u w:val="single"/>
          </w:rPr>
          <w:t>https://www.interfaith-calendar.org/</w:t>
        </w:r>
      </w:hyperlink>
      <w:r w:rsidR="00C258E9">
        <w:t>.</w:t>
      </w:r>
    </w:p>
    <w:p w:rsidR="00C258E9" w:rsidRDefault="00C258E9" w:rsidP="00E9700C"/>
    <w:p w:rsidR="00E9700C" w:rsidRPr="00556EEC" w:rsidRDefault="00E9700C" w:rsidP="00E9700C">
      <w:pPr>
        <w:rPr>
          <w:rFonts w:ascii="Arial Narrow" w:hAnsi="Arial Narrow" w:cs="Tahoma"/>
        </w:rPr>
      </w:pPr>
      <w:r w:rsidRPr="00556EEC">
        <w:t>Thank you for your contribution to Purdue’s celebration of diversity and its commitment to inclusivity.</w:t>
      </w:r>
    </w:p>
    <w:p w:rsidR="00CE4C3A" w:rsidRPr="009126F9" w:rsidRDefault="00CE4C3A" w:rsidP="00CE4C3A"/>
    <w:sectPr w:rsidR="00CE4C3A" w:rsidRPr="009126F9" w:rsidSect="00C01EE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160" w:right="1008" w:bottom="864"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0A" w:rsidRDefault="00331D0A" w:rsidP="00541FF7">
      <w:r>
        <w:separator/>
      </w:r>
    </w:p>
  </w:endnote>
  <w:endnote w:type="continuationSeparator" w:id="0">
    <w:p w:rsidR="00331D0A" w:rsidRDefault="00331D0A"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0C" w:rsidRDefault="00E97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C258E9">
      <w:rPr>
        <w:rStyle w:val="PageNumber"/>
        <w:rFonts w:ascii="Times New Roman" w:hAnsi="Times New Roman"/>
        <w:noProof/>
      </w:rPr>
      <w:t>1</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45" w:rsidRPr="00C50E7E" w:rsidRDefault="00331D0A" w:rsidP="00E44045">
    <w:pPr>
      <w:pStyle w:val="Footer-PU"/>
      <w:rPr>
        <w:rStyle w:val="Footer-CollegeNameorDepartment"/>
      </w:rPr>
    </w:pPr>
    <w:r>
      <w:rPr>
        <w:rStyle w:val="Footer-CollegeNameorDepartment"/>
      </w:rPr>
      <w:t>OFFICE OF THE VICE PRESIDENT FOR ETHICS AND COMPLIANCE</w:t>
    </w:r>
  </w:p>
  <w:p w:rsidR="00E44045" w:rsidRPr="00E44045" w:rsidRDefault="009126F9" w:rsidP="00E44045">
    <w:pPr>
      <w:pStyle w:val="Footer-PU"/>
    </w:pPr>
    <w:r>
      <w:t xml:space="preserve">Ernest C. </w:t>
    </w:r>
    <w:r w:rsidR="00331D0A">
      <w:t>Young Hall, Room 1029</w:t>
    </w:r>
  </w:p>
  <w:p w:rsidR="00E44045" w:rsidRPr="00E44045" w:rsidRDefault="00331D0A" w:rsidP="00E44045">
    <w:pPr>
      <w:pStyle w:val="Footer-PU"/>
    </w:pPr>
    <w:r>
      <w:t>155 S. Grant Street, West Lafayette, IN 47907-2114</w:t>
    </w:r>
  </w:p>
  <w:p w:rsidR="00303630" w:rsidRDefault="00331D0A" w:rsidP="00E44045">
    <w:pPr>
      <w:pStyle w:val="Footer-PU"/>
      <w:rPr>
        <w:lang w:val="fr-FR"/>
      </w:rPr>
    </w:pPr>
    <w:r>
      <w:rPr>
        <w:lang w:val="fr-FR"/>
      </w:rPr>
      <w:t>Office: 765-494-5830     Fax : 765-496-1295</w:t>
    </w:r>
  </w:p>
  <w:p w:rsidR="00331D0A" w:rsidRPr="009126F9" w:rsidRDefault="00773B01" w:rsidP="00E44045">
    <w:pPr>
      <w:pStyle w:val="Footer-PU"/>
      <w:rPr>
        <w:lang w:val="fr-FR"/>
      </w:rPr>
    </w:pPr>
    <w:r w:rsidRPr="009126F9">
      <w:rPr>
        <w:lang w:val="fr-FR"/>
      </w:rPr>
      <w:t xml:space="preserve">An </w:t>
    </w:r>
    <w:r w:rsidR="00331D0A" w:rsidRPr="009126F9">
      <w:rPr>
        <w:lang w:val="fr-FR"/>
      </w:rPr>
      <w:t>Equal Access</w:t>
    </w:r>
    <w:r w:rsidRPr="009126F9">
      <w:rPr>
        <w:lang w:val="fr-FR"/>
      </w:rPr>
      <w:t>/</w:t>
    </w:r>
    <w:r w:rsidR="00331D0A" w:rsidRPr="009126F9">
      <w:rPr>
        <w:lang w:val="fr-FR"/>
      </w:rPr>
      <w:t>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0A" w:rsidRDefault="00331D0A" w:rsidP="00541FF7">
      <w:r>
        <w:separator/>
      </w:r>
    </w:p>
  </w:footnote>
  <w:footnote w:type="continuationSeparator" w:id="0">
    <w:p w:rsidR="00331D0A" w:rsidRDefault="00331D0A"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0C" w:rsidRDefault="00E97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0C" w:rsidRDefault="00E97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Default="00331D0A" w:rsidP="00541FF7">
    <w:pPr>
      <w:pStyle w:val="Header"/>
    </w:pPr>
    <w:r>
      <w:rPr>
        <w:noProof/>
        <w:lang w:eastAsia="en-US"/>
      </w:rPr>
      <w:drawing>
        <wp:inline distT="0" distB="0" distL="0" distR="0">
          <wp:extent cx="4324350" cy="466725"/>
          <wp:effectExtent l="0" t="0" r="0" b="9525"/>
          <wp:docPr id="2" name="Picture 2" descr="C:\Users\bdevine\AppData\Local\Microsoft\Windows\INetCache\Content.Word\Ethics and Compliance_H-Ful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devine\AppData\Local\Microsoft\Windows\INetCache\Content.Word\Ethics and Compliance_H-Ful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0A"/>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31D0A"/>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3B01"/>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5A66"/>
    <w:rsid w:val="008A2A37"/>
    <w:rsid w:val="008A60D1"/>
    <w:rsid w:val="008C12CF"/>
    <w:rsid w:val="008D4793"/>
    <w:rsid w:val="00905E86"/>
    <w:rsid w:val="009112B1"/>
    <w:rsid w:val="009126F9"/>
    <w:rsid w:val="0093407B"/>
    <w:rsid w:val="00937EDB"/>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01EE2"/>
    <w:rsid w:val="00C258E9"/>
    <w:rsid w:val="00C30BAA"/>
    <w:rsid w:val="00C34EFA"/>
    <w:rsid w:val="00C42DBF"/>
    <w:rsid w:val="00C459DE"/>
    <w:rsid w:val="00C50E7E"/>
    <w:rsid w:val="00C55C82"/>
    <w:rsid w:val="00C901E0"/>
    <w:rsid w:val="00CB3B13"/>
    <w:rsid w:val="00CD6FFD"/>
    <w:rsid w:val="00CD728B"/>
    <w:rsid w:val="00CE4C14"/>
    <w:rsid w:val="00CE4C3A"/>
    <w:rsid w:val="00CF3071"/>
    <w:rsid w:val="00D039B9"/>
    <w:rsid w:val="00D114C9"/>
    <w:rsid w:val="00D1551E"/>
    <w:rsid w:val="00D356C7"/>
    <w:rsid w:val="00D37C46"/>
    <w:rsid w:val="00D55946"/>
    <w:rsid w:val="00D64A10"/>
    <w:rsid w:val="00D76D05"/>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9700C"/>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EB35DF4"/>
  <w14:defaultImageDpi w14:val="300"/>
  <w15:chartTrackingRefBased/>
  <w15:docId w15:val="{ABEAE521-FC6D-4A44-AA47-032533F3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sz w:val="24"/>
        <w:lang w:val="en-US" w:eastAsia="zh-CN" w:bidi="ar-SA"/>
      </w:rPr>
    </w:rPrDefault>
    <w:pPrDefault>
      <w:pPr>
        <w:ind w:left="288" w:righ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ind w:left="187" w:right="0"/>
    </w:pPr>
    <w:rPr>
      <w:rFonts w:ascii="Franklin Gothic Book" w:hAnsi="Franklin Gothic Book"/>
      <w:noProof/>
      <w:color w:val="000000" w:themeColor="text1"/>
      <w:sz w:val="15"/>
    </w:rPr>
  </w:style>
  <w:style w:type="paragraph" w:customStyle="1" w:styleId="FooterText">
    <w:name w:val="Footer Text"/>
    <w:basedOn w:val="Normal"/>
    <w:qFormat/>
    <w:rsid w:val="00E44045"/>
    <w:pPr>
      <w:tabs>
        <w:tab w:val="center" w:pos="4320"/>
        <w:tab w:val="right" w:pos="8640"/>
      </w:tabs>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BalloonText">
    <w:name w:val="Balloon Text"/>
    <w:basedOn w:val="Normal"/>
    <w:link w:val="BalloonTextChar"/>
    <w:uiPriority w:val="99"/>
    <w:semiHidden/>
    <w:unhideWhenUsed/>
    <w:rsid w:val="00C25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ith-calenda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vine\Downloads\CoBrand%20Letterhead%20Template%20(MS%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916D-4CF5-4837-BD53-E397BCA8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Template>
  <TotalTime>7</TotalTime>
  <Pages>1</Pages>
  <Words>184</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1353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Devine, Barbara J.</dc:creator>
  <cp:keywords/>
  <cp:lastModifiedBy>Devine, Barbara J.</cp:lastModifiedBy>
  <cp:revision>4</cp:revision>
  <cp:lastPrinted>2020-08-27T15:31:00Z</cp:lastPrinted>
  <dcterms:created xsi:type="dcterms:W3CDTF">2020-08-27T15:07:00Z</dcterms:created>
  <dcterms:modified xsi:type="dcterms:W3CDTF">2020-08-27T19:19:00Z</dcterms:modified>
</cp:coreProperties>
</file>