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10A13E" w14:textId="77777777" w:rsidR="00C45BDB" w:rsidRDefault="002825C3">
      <w:pPr>
        <w:spacing w:after="305"/>
        <w:ind w:left="-5"/>
      </w:pPr>
      <w:r>
        <w:t xml:space="preserve">The following guidelines have been established to outline the expectations for use of the Purdue email address and Purdue Career Account login from the Cognos Business Intelligence application. The Identity and Access Management Office (IAMO) is the owner </w:t>
      </w:r>
      <w:r>
        <w:t xml:space="preserve">of the Purdue email address, and maintains this information in partnership with the campus data stewards. Misuse of this process could result in the exclusion of that individual or department from accessing this information. </w:t>
      </w:r>
      <w:bookmarkStart w:id="0" w:name="_GoBack"/>
      <w:bookmarkEnd w:id="0"/>
    </w:p>
    <w:p w14:paraId="2606B884" w14:textId="77777777" w:rsidR="00C45BDB" w:rsidRDefault="002825C3">
      <w:pPr>
        <w:pStyle w:val="Heading1"/>
        <w:ind w:left="-5"/>
      </w:pPr>
      <w:r>
        <w:t xml:space="preserve">Guidelines for Sending Email </w:t>
      </w:r>
    </w:p>
    <w:p w14:paraId="6AE1767E" w14:textId="77777777" w:rsidR="00C45BDB" w:rsidRDefault="002825C3">
      <w:pPr>
        <w:spacing w:after="208"/>
        <w:ind w:left="-5"/>
      </w:pPr>
      <w:r>
        <w:t xml:space="preserve">Announcements that are of a more general nature should be sent through Purdue Today. This would include general announcements about lectures, seminars, receptions, conferences, research participants, and similar events that are open to broad groups of the </w:t>
      </w:r>
      <w:r>
        <w:t xml:space="preserve">university community. See the </w:t>
      </w:r>
      <w:hyperlink r:id="rId8">
        <w:r>
          <w:rPr>
            <w:color w:val="0000FF"/>
            <w:u w:val="single" w:color="0000FF"/>
          </w:rPr>
          <w:t>Purdue Today web page</w:t>
        </w:r>
      </w:hyperlink>
      <w:hyperlink r:id="rId9">
        <w:r>
          <w:t xml:space="preserve"> </w:t>
        </w:r>
      </w:hyperlink>
      <w:r>
        <w:t xml:space="preserve">for information on submitting announcements.  </w:t>
      </w:r>
    </w:p>
    <w:p w14:paraId="668BB81B" w14:textId="77777777" w:rsidR="00C45BDB" w:rsidRDefault="002825C3">
      <w:pPr>
        <w:spacing w:after="208"/>
        <w:ind w:left="-5"/>
      </w:pPr>
      <w:r>
        <w:t>If the Purdue email address wil</w:t>
      </w:r>
      <w:r>
        <w:t>l be used to contact Purdue faculty, staff, and students, please review and follow these guidelines to determine next steps for sending email. Examples of sending email would be targeted communications to specific groups, requests for completing surveys, e</w:t>
      </w:r>
      <w:r>
        <w:t xml:space="preserve">tc. </w:t>
      </w:r>
    </w:p>
    <w:tbl>
      <w:tblPr>
        <w:tblStyle w:val="TableGrid"/>
        <w:tblpPr w:vertAnchor="page" w:horzAnchor="page" w:tblpX="28" w:tblpY="13"/>
        <w:tblOverlap w:val="never"/>
        <w:tblW w:w="12202" w:type="dxa"/>
        <w:tblInd w:w="0" w:type="dxa"/>
        <w:tblCellMar>
          <w:top w:w="0" w:type="dxa"/>
          <w:left w:w="1348" w:type="dxa"/>
          <w:bottom w:w="169" w:type="dxa"/>
          <w:right w:w="115" w:type="dxa"/>
        </w:tblCellMar>
        <w:tblLook w:val="04A0" w:firstRow="1" w:lastRow="0" w:firstColumn="1" w:lastColumn="0" w:noHBand="0" w:noVBand="1"/>
      </w:tblPr>
      <w:tblGrid>
        <w:gridCol w:w="12202"/>
      </w:tblGrid>
      <w:tr w:rsidR="00C45BDB" w14:paraId="68F42B62" w14:textId="77777777" w:rsidTr="002825C3">
        <w:trPr>
          <w:trHeight w:val="1983"/>
        </w:trPr>
        <w:tc>
          <w:tcPr>
            <w:tcW w:w="12202" w:type="dxa"/>
            <w:tcBorders>
              <w:top w:val="nil"/>
              <w:left w:val="nil"/>
              <w:bottom w:val="nil"/>
              <w:right w:val="nil"/>
            </w:tcBorders>
            <w:shd w:val="clear" w:color="auto" w:fill="000000"/>
            <w:vAlign w:val="bottom"/>
          </w:tcPr>
          <w:p w14:paraId="1922D939" w14:textId="77777777" w:rsidR="00C45BDB" w:rsidRDefault="002825C3">
            <w:pPr>
              <w:spacing w:after="0" w:line="259" w:lineRule="auto"/>
              <w:ind w:left="0" w:right="50" w:firstLine="0"/>
            </w:pPr>
            <w:r>
              <w:rPr>
                <w:noProof/>
              </w:rPr>
              <w:drawing>
                <wp:anchor distT="0" distB="0" distL="114300" distR="114300" simplePos="0" relativeHeight="251658240" behindDoc="0" locked="0" layoutInCell="1" allowOverlap="0" wp14:anchorId="6E929A3F" wp14:editId="0934493E">
                  <wp:simplePos x="0" y="0"/>
                  <wp:positionH relativeFrom="column">
                    <wp:posOffset>5052060</wp:posOffset>
                  </wp:positionH>
                  <wp:positionV relativeFrom="paragraph">
                    <wp:posOffset>104140</wp:posOffset>
                  </wp:positionV>
                  <wp:extent cx="1736090" cy="310515"/>
                  <wp:effectExtent l="0" t="0" r="0" b="0"/>
                  <wp:wrapSquare wrapText="bothSides"/>
                  <wp:docPr id="50" name="Picture 50"/>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10"/>
                          <a:stretch>
                            <a:fillRect/>
                          </a:stretch>
                        </pic:blipFill>
                        <pic:spPr>
                          <a:xfrm>
                            <a:off x="0" y="0"/>
                            <a:ext cx="1736090" cy="310515"/>
                          </a:xfrm>
                          <a:prstGeom prst="rect">
                            <a:avLst/>
                          </a:prstGeom>
                        </pic:spPr>
                      </pic:pic>
                    </a:graphicData>
                  </a:graphic>
                  <wp14:sizeRelH relativeFrom="margin">
                    <wp14:pctWidth>0</wp14:pctWidth>
                  </wp14:sizeRelH>
                  <wp14:sizeRelV relativeFrom="margin">
                    <wp14:pctHeight>0</wp14:pctHeight>
                  </wp14:sizeRelV>
                </wp:anchor>
              </w:drawing>
            </w:r>
            <w:r>
              <w:rPr>
                <w:color w:val="FFFFFF"/>
                <w:sz w:val="44"/>
              </w:rPr>
              <w:t>Guidelines for the Purdue Email Address and Career Account</w:t>
            </w:r>
          </w:p>
        </w:tc>
      </w:tr>
    </w:tbl>
    <w:p w14:paraId="7A3139F8" w14:textId="77777777" w:rsidR="00C45BDB" w:rsidRDefault="002825C3">
      <w:pPr>
        <w:spacing w:after="208"/>
        <w:ind w:left="-5"/>
      </w:pPr>
      <w:r>
        <w:t>Deans, Department Heads, and Vice Presidents can authorize email messages to their faculty and staff without further approvals. Email list requests can be discussed with the local business o</w:t>
      </w:r>
      <w:r>
        <w:t xml:space="preserve">ffice or payroll center.  </w:t>
      </w:r>
    </w:p>
    <w:p w14:paraId="4D89EA76" w14:textId="77777777" w:rsidR="00C45BDB" w:rsidRDefault="002825C3">
      <w:pPr>
        <w:spacing w:after="219" w:line="259" w:lineRule="auto"/>
        <w:ind w:left="-5"/>
      </w:pPr>
      <w:r>
        <w:rPr>
          <w:u w:val="single" w:color="000000"/>
        </w:rPr>
        <w:t>Guidelines for Approval to Faculty and Grad Staff:</w:t>
      </w:r>
      <w:r>
        <w:t xml:space="preserve"> </w:t>
      </w:r>
    </w:p>
    <w:p w14:paraId="3EF48503" w14:textId="77777777" w:rsidR="00C45BDB" w:rsidRDefault="002825C3">
      <w:pPr>
        <w:spacing w:after="716"/>
        <w:ind w:left="-5"/>
      </w:pPr>
      <w:r>
        <w:t>The Provost’s Office has been charged with the responsibility of screening requests for mass email sent to faculty members and graduate staff. Mass email to faculty and graduate</w:t>
      </w:r>
      <w:r>
        <w:t xml:space="preserve"> staff should be used primarily for announcements by the central administration regarding matters of University policy, changes in procedures, etc. Email </w:t>
      </w:r>
      <w:r>
        <w:rPr>
          <w:color w:val="0000FF"/>
          <w:u w:val="single" w:color="0000FF"/>
        </w:rPr>
        <w:t>approvalsofficeoftheprovost@purdue.edu</w:t>
      </w:r>
      <w:r>
        <w:t xml:space="preserve"> to request approval. </w:t>
      </w:r>
    </w:p>
    <w:p w14:paraId="459F9D41" w14:textId="77777777" w:rsidR="00C45BDB" w:rsidRDefault="002825C3">
      <w:pPr>
        <w:spacing w:after="219" w:line="259" w:lineRule="auto"/>
        <w:ind w:left="-5"/>
      </w:pPr>
      <w:r>
        <w:rPr>
          <w:u w:val="single" w:color="000000"/>
        </w:rPr>
        <w:t>Guidelines for Approval to Staff:</w:t>
      </w:r>
      <w:r>
        <w:t xml:space="preserve"> </w:t>
      </w:r>
    </w:p>
    <w:p w14:paraId="1760A64D" w14:textId="77777777" w:rsidR="00C45BDB" w:rsidRDefault="002825C3">
      <w:pPr>
        <w:spacing w:after="264"/>
        <w:ind w:left="-5"/>
      </w:pPr>
      <w:r>
        <w:t>The Vi</w:t>
      </w:r>
      <w:r>
        <w:t>ce President for Human Resources has been charged with the responsibility of screening requests for mass email to staff. Only Purdue employees may request mass email be sent to staff. Mass email to staff should be used primarily for announcements by the ce</w:t>
      </w:r>
      <w:r>
        <w:t xml:space="preserve">ntral administration regarding matters of University policy, changes in procedures, or select notices and announcements (see below) for which Purdue Today may not be appropriate. Email </w:t>
      </w:r>
      <w:r>
        <w:rPr>
          <w:color w:val="0000FF"/>
          <w:u w:val="single" w:color="0000FF"/>
        </w:rPr>
        <w:t>hroperhelp@purdue.edu</w:t>
      </w:r>
      <w:r>
        <w:t xml:space="preserve"> to request approval. </w:t>
      </w:r>
    </w:p>
    <w:p w14:paraId="71D889B9" w14:textId="77777777" w:rsidR="00C45BDB" w:rsidRDefault="002825C3">
      <w:pPr>
        <w:pStyle w:val="Heading1"/>
        <w:spacing w:after="165"/>
        <w:ind w:left="-5"/>
      </w:pPr>
      <w:r>
        <w:t>Additional Email Recommendations</w:t>
      </w:r>
    </w:p>
    <w:p w14:paraId="1B286F6D" w14:textId="77777777" w:rsidR="00C45BDB" w:rsidRDefault="002825C3">
      <w:pPr>
        <w:ind w:left="-5"/>
      </w:pPr>
      <w:r>
        <w:t xml:space="preserve">The following recommendations are strongly suggested for any email communication being sent to </w:t>
      </w:r>
    </w:p>
    <w:p w14:paraId="79476DC1" w14:textId="77777777" w:rsidR="00C45BDB" w:rsidRDefault="002825C3">
      <w:pPr>
        <w:spacing w:after="235"/>
        <w:ind w:left="-5"/>
      </w:pPr>
      <w:r>
        <w:lastRenderedPageBreak/>
        <w:t xml:space="preserve">Purdue faculty, staff, and students. Judicious and well-managed use of mass email, even for permitted purposes, is critical to </w:t>
      </w:r>
      <w:r>
        <w:t xml:space="preserve">maintaining recipients’ perspectives of the validity and effectiveness of electronic communications. Use mass email infrequently and for reasons of high value to the recipients. </w:t>
      </w:r>
    </w:p>
    <w:p w14:paraId="444A780E" w14:textId="77777777" w:rsidR="00C45BDB" w:rsidRDefault="002825C3">
      <w:pPr>
        <w:numPr>
          <w:ilvl w:val="0"/>
          <w:numId w:val="1"/>
        </w:numPr>
        <w:ind w:hanging="360"/>
      </w:pPr>
      <w:r>
        <w:t>Any requests for email lists based on anything other than department/division</w:t>
      </w:r>
      <w:r>
        <w:t xml:space="preserve"> or employee class should be sent to the HR Data and Analytics team via the HR Data Request form.</w:t>
      </w:r>
    </w:p>
    <w:p w14:paraId="77EC7D23" w14:textId="77777777" w:rsidR="00C45BDB" w:rsidRDefault="002825C3">
      <w:pPr>
        <w:numPr>
          <w:ilvl w:val="0"/>
          <w:numId w:val="1"/>
        </w:numPr>
        <w:ind w:hanging="360"/>
      </w:pPr>
      <w:r>
        <w:t>Keep mass email messages short.</w:t>
      </w:r>
    </w:p>
    <w:p w14:paraId="46898F91" w14:textId="77777777" w:rsidR="00C45BDB" w:rsidRDefault="002825C3">
      <w:pPr>
        <w:numPr>
          <w:ilvl w:val="0"/>
          <w:numId w:val="1"/>
        </w:numPr>
        <w:ind w:hanging="360"/>
      </w:pPr>
      <w:r>
        <w:t>Always use a valid @purdue.edu address in the ‘from’ line.</w:t>
      </w:r>
    </w:p>
    <w:p w14:paraId="26557E3A" w14:textId="77777777" w:rsidR="00C45BDB" w:rsidRDefault="002825C3">
      <w:pPr>
        <w:numPr>
          <w:ilvl w:val="0"/>
          <w:numId w:val="1"/>
        </w:numPr>
        <w:ind w:hanging="360"/>
      </w:pPr>
      <w:r>
        <w:t>Always use a clear, specific and non-empty subject line.</w:t>
      </w:r>
    </w:p>
    <w:p w14:paraId="38D834AA" w14:textId="77777777" w:rsidR="00C45BDB" w:rsidRDefault="002825C3">
      <w:pPr>
        <w:numPr>
          <w:ilvl w:val="0"/>
          <w:numId w:val="1"/>
        </w:numPr>
        <w:ind w:hanging="360"/>
      </w:pPr>
      <w:r>
        <w:t>Clearly id</w:t>
      </w:r>
      <w:r>
        <w:t>entify in the body of the message the originating unit or individual, the scope of the individuals being emailed, and the purpose of the message.</w:t>
      </w:r>
    </w:p>
    <w:p w14:paraId="59691D12" w14:textId="77777777" w:rsidR="00C45BDB" w:rsidRDefault="002825C3">
      <w:pPr>
        <w:numPr>
          <w:ilvl w:val="0"/>
          <w:numId w:val="1"/>
        </w:numPr>
        <w:ind w:hanging="360"/>
      </w:pPr>
      <w:r>
        <w:t>Use URL’s rather than attachments to refer readers to policy or practice statements, or when referring to leng</w:t>
      </w:r>
      <w:r>
        <w:t>thy content.</w:t>
      </w:r>
    </w:p>
    <w:p w14:paraId="308D2809" w14:textId="77777777" w:rsidR="00C45BDB" w:rsidRDefault="002825C3">
      <w:pPr>
        <w:numPr>
          <w:ilvl w:val="0"/>
          <w:numId w:val="1"/>
        </w:numPr>
        <w:ind w:hanging="360"/>
      </w:pPr>
      <w:r>
        <w:t>Do not include any personal, confidential or sensitive information.</w:t>
      </w:r>
    </w:p>
    <w:p w14:paraId="3245BBB6" w14:textId="77777777" w:rsidR="00C45BDB" w:rsidRDefault="002825C3">
      <w:pPr>
        <w:numPr>
          <w:ilvl w:val="0"/>
          <w:numId w:val="1"/>
        </w:numPr>
        <w:ind w:hanging="360"/>
      </w:pPr>
      <w:r>
        <w:t>Carefully target the lists of recipients in order to minimize the number of people who receive the mass email.</w:t>
      </w:r>
    </w:p>
    <w:p w14:paraId="383EF1CF" w14:textId="77777777" w:rsidR="00C45BDB" w:rsidRDefault="002825C3">
      <w:pPr>
        <w:numPr>
          <w:ilvl w:val="0"/>
          <w:numId w:val="1"/>
        </w:numPr>
        <w:ind w:hanging="360"/>
      </w:pPr>
      <w:r>
        <w:t>Do not assume that all individuals included in the mass email wi</w:t>
      </w:r>
      <w:r>
        <w:t>ll actually receive the email, i.e. do not disadvantage those who may not receive the email.</w:t>
      </w:r>
    </w:p>
    <w:p w14:paraId="61CF70FB" w14:textId="77777777" w:rsidR="00C45BDB" w:rsidRDefault="002825C3">
      <w:pPr>
        <w:numPr>
          <w:ilvl w:val="0"/>
          <w:numId w:val="1"/>
        </w:numPr>
        <w:spacing w:after="242"/>
        <w:ind w:hanging="360"/>
      </w:pPr>
      <w:r>
        <w:t>Use the ‘bcc’ field to suppress the list of addresses in the ‘To’ field if not using a mass email tool.</w:t>
      </w:r>
    </w:p>
    <w:p w14:paraId="6E2E44C4" w14:textId="77777777" w:rsidR="00C45BDB" w:rsidRDefault="002825C3">
      <w:pPr>
        <w:pStyle w:val="Heading1"/>
        <w:ind w:left="-5"/>
      </w:pPr>
      <w:r>
        <w:t xml:space="preserve">Guidelines for Storing and Publishing </w:t>
      </w:r>
    </w:p>
    <w:p w14:paraId="00110F83" w14:textId="77777777" w:rsidR="00C45BDB" w:rsidRDefault="002825C3">
      <w:pPr>
        <w:spacing w:after="207"/>
        <w:ind w:left="-5"/>
      </w:pPr>
      <w:r>
        <w:t>Individual career ac</w:t>
      </w:r>
      <w:r>
        <w:t xml:space="preserve">counts and email addresses should only be used internally for conducting Purdue business purposes, and should never be published as part of a report or web site for example.  </w:t>
      </w:r>
    </w:p>
    <w:p w14:paraId="298CD541" w14:textId="77777777" w:rsidR="00C45BDB" w:rsidRDefault="002825C3">
      <w:pPr>
        <w:ind w:left="-5"/>
      </w:pPr>
      <w:r>
        <w:t>Note that the Purdue Career Account and Purdue email address can be changed, and</w:t>
      </w:r>
      <w:r>
        <w:t xml:space="preserve"> thus should not be considered a permanent identifier. </w:t>
      </w:r>
    </w:p>
    <w:sectPr w:rsidR="00C45BDB">
      <w:pgSz w:w="12240" w:h="15840"/>
      <w:pgMar w:top="13" w:right="1445" w:bottom="1897"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CD3BA1"/>
    <w:multiLevelType w:val="hybridMultilevel"/>
    <w:tmpl w:val="7CF06D72"/>
    <w:lvl w:ilvl="0" w:tplc="0DACC45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C58B54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1FCA37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9D2483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AE824A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C46CD7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812036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916C62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08EA2E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TA0NjE0NDMyMTc3MTZU0lEKTi0uzszPAykwrAUAhMaiiSwAAAA="/>
  </w:docVars>
  <w:rsids>
    <w:rsidRoot w:val="00C45BDB"/>
    <w:rsid w:val="002825C3"/>
    <w:rsid w:val="00C45B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86066"/>
  <w15:docId w15:val="{BDE0ACE1-CA79-4B44-B6A0-3091187F0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 w:line="268" w:lineRule="auto"/>
      <w:ind w:left="10"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3"/>
      <w:ind w:left="10" w:hanging="10"/>
      <w:outlineLvl w:val="0"/>
    </w:pPr>
    <w:rPr>
      <w:rFonts w:ascii="Cambria" w:eastAsia="Cambria" w:hAnsi="Cambria" w:cs="Cambria"/>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mbria" w:eastAsia="Cambria" w:hAnsi="Cambria" w:cs="Cambria"/>
      <w:b/>
      <w:i/>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purdue.edu/newsroom/purduetoday/"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hyperlink" Target="http://www.purdue.edu/newsroom/purduetod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E4AAA2D80D8C4F8A45763CCFC9FD7C" ma:contentTypeVersion="12" ma:contentTypeDescription="Create a new document." ma:contentTypeScope="" ma:versionID="8cfdaa78a4113220eb0fee9994edc564">
  <xsd:schema xmlns:xsd="http://www.w3.org/2001/XMLSchema" xmlns:xs="http://www.w3.org/2001/XMLSchema" xmlns:p="http://schemas.microsoft.com/office/2006/metadata/properties" xmlns:ns3="36819424-51e2-4d07-a90c-d6960995d605" xmlns:ns4="96980082-4cb9-40e5-85a0-2a9017b615a9" targetNamespace="http://schemas.microsoft.com/office/2006/metadata/properties" ma:root="true" ma:fieldsID="5f70baa91b1233c25154a661041d92fe" ns3:_="" ns4:_="">
    <xsd:import namespace="36819424-51e2-4d07-a90c-d6960995d605"/>
    <xsd:import namespace="96980082-4cb9-40e5-85a0-2a9017b615a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819424-51e2-4d07-a90c-d6960995d6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980082-4cb9-40e5-85a0-2a9017b615a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E9CC5D-019D-4CE4-BF68-9A86682A7C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819424-51e2-4d07-a90c-d6960995d605"/>
    <ds:schemaRef ds:uri="96980082-4cb9-40e5-85a0-2a9017b615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82B749-F368-4F70-B1FA-90DF5E70A345}">
  <ds:schemaRefs>
    <ds:schemaRef ds:uri="http://schemas.microsoft.com/sharepoint/v3/contenttype/forms"/>
  </ds:schemaRefs>
</ds:datastoreItem>
</file>

<file path=customXml/itemProps3.xml><?xml version="1.0" encoding="utf-8"?>
<ds:datastoreItem xmlns:ds="http://schemas.openxmlformats.org/officeDocument/2006/customXml" ds:itemID="{EBCC2611-0897-4B98-8E82-9D39D39C22AA}">
  <ds:schemaRefs>
    <ds:schemaRef ds:uri="http://purl.org/dc/terms/"/>
    <ds:schemaRef ds:uri="96980082-4cb9-40e5-85a0-2a9017b615a9"/>
    <ds:schemaRef ds:uri="http://schemas.microsoft.com/office/2006/documentManagement/types"/>
    <ds:schemaRef ds:uri="http://schemas.openxmlformats.org/package/2006/metadata/core-properties"/>
    <ds:schemaRef ds:uri="36819424-51e2-4d07-a90c-d6960995d605"/>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710</Words>
  <Characters>3671</Characters>
  <Application>Microsoft Office Word</Application>
  <DocSecurity>0</DocSecurity>
  <Lines>73</Lines>
  <Paragraphs>32</Paragraphs>
  <ScaleCrop>false</ScaleCrop>
  <HeadingPairs>
    <vt:vector size="2" baseType="variant">
      <vt:variant>
        <vt:lpstr>Title</vt:lpstr>
      </vt:variant>
      <vt:variant>
        <vt:i4>1</vt:i4>
      </vt:variant>
    </vt:vector>
  </HeadingPairs>
  <TitlesOfParts>
    <vt:vector size="1" baseType="lpstr">
      <vt:lpstr/>
    </vt:vector>
  </TitlesOfParts>
  <Company>Purdue University</Company>
  <LinksUpToDate>false</LinksUpToDate>
  <CharactersWithSpaces>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dc:creator>
  <cp:keywords/>
  <cp:lastModifiedBy>Davis, Cindy M</cp:lastModifiedBy>
  <cp:revision>2</cp:revision>
  <dcterms:created xsi:type="dcterms:W3CDTF">2021-02-18T15:03:00Z</dcterms:created>
  <dcterms:modified xsi:type="dcterms:W3CDTF">2021-02-18T15:03:00Z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0x01010039E4AAA2D80D8C4F8A45763CCFC9FD7C</vt:lpwstr>
  </property>
</Properties>
</file>