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4026" w14:textId="77777777" w:rsidR="00862226" w:rsidRDefault="00000000">
      <w:pPr>
        <w:ind w:left="2859"/>
        <w:rPr>
          <w:sz w:val="20"/>
        </w:rPr>
      </w:pPr>
      <w:r>
        <w:rPr>
          <w:noProof/>
          <w:sz w:val="20"/>
        </w:rPr>
        <w:drawing>
          <wp:inline distT="0" distB="0" distL="0" distR="0" wp14:anchorId="28C6DF78" wp14:editId="68B794D8">
            <wp:extent cx="2313114" cy="543591"/>
            <wp:effectExtent l="0" t="0" r="0" b="0"/>
            <wp:docPr id="4" name="Image 4" descr="Hyatt Legal Plans A MetLife Compan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yatt Legal Plans A MetLife Company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14" cy="54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3D071" w14:textId="77777777" w:rsidR="00862226" w:rsidRDefault="00000000">
      <w:pPr>
        <w:pStyle w:val="Heading1"/>
        <w:spacing w:before="80" w:line="520" w:lineRule="auto"/>
      </w:pPr>
      <w:r>
        <w:t xml:space="preserve">PURDUE UNIVERSITY LEGAL SERVICES </w:t>
      </w:r>
      <w:r>
        <w:rPr>
          <w:spacing w:val="-4"/>
        </w:rPr>
        <w:t>PLAN</w:t>
      </w:r>
    </w:p>
    <w:p w14:paraId="59204256" w14:textId="77777777" w:rsidR="00862226" w:rsidRDefault="00000000">
      <w:pPr>
        <w:spacing w:before="1"/>
        <w:ind w:left="2997" w:right="3354"/>
        <w:jc w:val="center"/>
        <w:rPr>
          <w:b/>
          <w:sz w:val="24"/>
        </w:rPr>
      </w:pPr>
      <w:r>
        <w:rPr>
          <w:b/>
          <w:sz w:val="24"/>
        </w:rPr>
        <w:t xml:space="preserve">Fee Reimbursement </w:t>
      </w:r>
      <w:r>
        <w:rPr>
          <w:b/>
          <w:spacing w:val="-2"/>
          <w:sz w:val="24"/>
        </w:rPr>
        <w:t>Schedule</w:t>
      </w:r>
    </w:p>
    <w:p w14:paraId="459DBB6D" w14:textId="77777777" w:rsidR="00862226" w:rsidRDefault="00862226">
      <w:pPr>
        <w:pStyle w:val="BodyText"/>
        <w:spacing w:before="0"/>
        <w:rPr>
          <w:b/>
          <w:sz w:val="24"/>
        </w:rPr>
      </w:pPr>
    </w:p>
    <w:p w14:paraId="4F2C2ACD" w14:textId="77777777" w:rsidR="00862226" w:rsidRDefault="00862226">
      <w:pPr>
        <w:pStyle w:val="BodyText"/>
        <w:spacing w:before="48"/>
        <w:rPr>
          <w:b/>
          <w:sz w:val="24"/>
        </w:rPr>
      </w:pPr>
    </w:p>
    <w:p w14:paraId="6C72CB05" w14:textId="77777777" w:rsidR="00862226" w:rsidRDefault="00000000">
      <w:pPr>
        <w:pStyle w:val="BodyText"/>
        <w:spacing w:before="1" w:line="249" w:lineRule="auto"/>
        <w:ind w:left="95" w:right="337"/>
        <w:jc w:val="both"/>
      </w:pPr>
      <w:r>
        <w:t>This fee schedule describes the maximum amounts that Hyatt Legal Plans will reimburse you for covered legal services provided to you by an attorney not on our panel.</w:t>
      </w:r>
      <w:r>
        <w:rPr>
          <w:spacing w:val="80"/>
        </w:rPr>
        <w:t xml:space="preserve"> </w:t>
      </w:r>
      <w:r>
        <w:t xml:space="preserve">Only one fee category per </w:t>
      </w:r>
      <w:proofErr w:type="spellStart"/>
      <w:r>
        <w:t>casetype</w:t>
      </w:r>
      <w:proofErr w:type="spellEnd"/>
      <w:r>
        <w:t xml:space="preserve"> applies to each matter: i.e., the one that best describes the services that were provided.</w:t>
      </w:r>
      <w:r>
        <w:rPr>
          <w:spacing w:val="40"/>
        </w:rPr>
        <w:t xml:space="preserve"> </w:t>
      </w:r>
      <w:r>
        <w:t>The legal plan provides only for the personal legal matters listed below and once you receive services from an out-of-network attorney, you cannot then use a plan attorney for the same matter.</w:t>
      </w:r>
      <w:r>
        <w:rPr>
          <w:spacing w:val="40"/>
        </w:rPr>
        <w:t xml:space="preserve"> </w:t>
      </w:r>
      <w:r>
        <w:t xml:space="preserve">If you or your attorney have any questions regarding coverage or exclusions, please visit our website at </w:t>
      </w:r>
      <w:hyperlink r:id="rId7">
        <w:r>
          <w:t>www.legalplans.com</w:t>
        </w:r>
      </w:hyperlink>
      <w:r>
        <w:t xml:space="preserve"> or call 1-800-821-6400 and ask to speak with Hyatt's Payment Administrator before services are provided.</w:t>
      </w:r>
    </w:p>
    <w:p w14:paraId="0AE362C6" w14:textId="77777777" w:rsidR="00862226" w:rsidRDefault="00862226">
      <w:pPr>
        <w:pStyle w:val="BodyText"/>
        <w:spacing w:before="0"/>
      </w:pPr>
    </w:p>
    <w:p w14:paraId="50510565" w14:textId="77777777" w:rsidR="00862226" w:rsidRDefault="00862226">
      <w:pPr>
        <w:pStyle w:val="BodyText"/>
        <w:spacing w:before="25"/>
      </w:pPr>
    </w:p>
    <w:p w14:paraId="4F48C7C3" w14:textId="77777777" w:rsidR="00862226" w:rsidRDefault="00000000">
      <w:pPr>
        <w:ind w:left="6776"/>
        <w:rPr>
          <w:b/>
          <w:sz w:val="20"/>
        </w:rPr>
      </w:pPr>
      <w:r>
        <w:rPr>
          <w:b/>
          <w:sz w:val="20"/>
        </w:rPr>
        <w:t xml:space="preserve">THE PLAN WILL PAY </w:t>
      </w:r>
      <w:r>
        <w:rPr>
          <w:b/>
          <w:spacing w:val="-5"/>
          <w:sz w:val="20"/>
        </w:rPr>
        <w:t>UP</w:t>
      </w:r>
    </w:p>
    <w:p w14:paraId="36245609" w14:textId="77777777" w:rsidR="00862226" w:rsidRDefault="00000000">
      <w:pPr>
        <w:tabs>
          <w:tab w:val="left" w:pos="6968"/>
        </w:tabs>
        <w:spacing w:before="10"/>
        <w:ind w:left="95"/>
        <w:jc w:val="both"/>
        <w:rPr>
          <w:b/>
          <w:sz w:val="20"/>
        </w:rPr>
      </w:pPr>
      <w:r>
        <w:rPr>
          <w:b/>
          <w:spacing w:val="-2"/>
          <w:sz w:val="20"/>
        </w:rPr>
        <w:t>CASETYPE</w:t>
      </w:r>
      <w:r>
        <w:rPr>
          <w:b/>
          <w:sz w:val="20"/>
        </w:rPr>
        <w:tab/>
        <w:t xml:space="preserve">TO A MAXIMUM </w:t>
      </w:r>
      <w:r>
        <w:rPr>
          <w:b/>
          <w:spacing w:val="-5"/>
          <w:sz w:val="20"/>
        </w:rPr>
        <w:t>OF:</w:t>
      </w:r>
    </w:p>
    <w:p w14:paraId="2B057B13" w14:textId="77777777" w:rsidR="00862226" w:rsidRDefault="00862226">
      <w:pPr>
        <w:pStyle w:val="BodyText"/>
        <w:spacing w:before="0"/>
        <w:rPr>
          <w:b/>
        </w:rPr>
      </w:pPr>
    </w:p>
    <w:p w14:paraId="0C4F5FA6" w14:textId="77777777" w:rsidR="00862226" w:rsidRDefault="00862226">
      <w:pPr>
        <w:pStyle w:val="BodyText"/>
        <w:spacing w:before="30"/>
        <w:rPr>
          <w:b/>
        </w:rPr>
      </w:pPr>
    </w:p>
    <w:p w14:paraId="5C150B51" w14:textId="77777777" w:rsidR="00862226" w:rsidRDefault="00000000">
      <w:pPr>
        <w:ind w:left="95"/>
        <w:jc w:val="both"/>
        <w:rPr>
          <w:b/>
          <w:sz w:val="20"/>
        </w:rPr>
      </w:pPr>
      <w:r>
        <w:rPr>
          <w:b/>
          <w:sz w:val="20"/>
          <w:u w:val="single"/>
        </w:rPr>
        <w:t xml:space="preserve">ADVICE AND </w:t>
      </w:r>
      <w:r>
        <w:rPr>
          <w:b/>
          <w:spacing w:val="-2"/>
          <w:sz w:val="20"/>
          <w:u w:val="single"/>
        </w:rPr>
        <w:t>CONSULTATION</w:t>
      </w:r>
    </w:p>
    <w:p w14:paraId="2E5FFC1E" w14:textId="77777777" w:rsidR="00862226" w:rsidRDefault="00862226">
      <w:pPr>
        <w:pStyle w:val="BodyText"/>
        <w:spacing w:before="20"/>
        <w:rPr>
          <w:b/>
        </w:rPr>
      </w:pPr>
    </w:p>
    <w:p w14:paraId="3357CEA2" w14:textId="77777777" w:rsidR="00862226" w:rsidRDefault="00000000">
      <w:pPr>
        <w:tabs>
          <w:tab w:val="left" w:leader="dot" w:pos="8138"/>
        </w:tabs>
        <w:ind w:left="95"/>
        <w:rPr>
          <w:sz w:val="20"/>
        </w:rPr>
      </w:pPr>
      <w:r>
        <w:rPr>
          <w:b/>
          <w:sz w:val="20"/>
        </w:rPr>
        <w:t xml:space="preserve">Office Consultation and Telephone </w:t>
      </w:r>
      <w:proofErr w:type="spellStart"/>
      <w:r>
        <w:rPr>
          <w:b/>
          <w:spacing w:val="-2"/>
          <w:sz w:val="20"/>
        </w:rPr>
        <w:t>Advic</w:t>
      </w:r>
      <w:r>
        <w:rPr>
          <w:spacing w:val="-2"/>
          <w:sz w:val="20"/>
        </w:rPr>
        <w:t>.</w:t>
      </w:r>
      <w:r>
        <w:rPr>
          <w:b/>
          <w:spacing w:val="-2"/>
          <w:sz w:val="20"/>
        </w:rPr>
        <w:t>e</w:t>
      </w:r>
      <w:proofErr w:type="spellEnd"/>
      <w:r>
        <w:rPr>
          <w:b/>
          <w:sz w:val="20"/>
        </w:rPr>
        <w:tab/>
      </w:r>
      <w:r>
        <w:rPr>
          <w:spacing w:val="-5"/>
          <w:sz w:val="20"/>
        </w:rPr>
        <w:t>$70</w:t>
      </w:r>
    </w:p>
    <w:p w14:paraId="4A9EFE7C" w14:textId="77777777" w:rsidR="00862226" w:rsidRDefault="00000000">
      <w:pPr>
        <w:pStyle w:val="BodyText"/>
        <w:ind w:left="95"/>
      </w:pPr>
      <w:r>
        <w:t xml:space="preserve">(If no further covered services are </w:t>
      </w:r>
      <w:r>
        <w:rPr>
          <w:spacing w:val="-2"/>
        </w:rPr>
        <w:t>provided)</w:t>
      </w:r>
    </w:p>
    <w:p w14:paraId="5095A886" w14:textId="77777777" w:rsidR="00862226" w:rsidRDefault="00862226">
      <w:pPr>
        <w:pStyle w:val="BodyText"/>
        <w:spacing w:before="0"/>
      </w:pPr>
    </w:p>
    <w:p w14:paraId="186EEF7A" w14:textId="77777777" w:rsidR="00862226" w:rsidRDefault="00862226">
      <w:pPr>
        <w:pStyle w:val="BodyText"/>
        <w:spacing w:before="30"/>
      </w:pPr>
    </w:p>
    <w:p w14:paraId="72E5EA24" w14:textId="77777777" w:rsidR="00862226" w:rsidRDefault="00000000">
      <w:pPr>
        <w:pStyle w:val="Heading2"/>
        <w:rPr>
          <w:u w:val="none"/>
        </w:rPr>
      </w:pPr>
      <w:r>
        <w:t xml:space="preserve">CONSUMER </w:t>
      </w:r>
      <w:r>
        <w:rPr>
          <w:spacing w:val="-2"/>
        </w:rPr>
        <w:t>PROTECTION</w:t>
      </w:r>
    </w:p>
    <w:p w14:paraId="79546A93" w14:textId="77777777" w:rsidR="00862226" w:rsidRDefault="00862226">
      <w:pPr>
        <w:pStyle w:val="BodyText"/>
        <w:spacing w:before="20"/>
        <w:rPr>
          <w:b/>
        </w:rPr>
      </w:pPr>
    </w:p>
    <w:p w14:paraId="36898137" w14:textId="77777777" w:rsidR="00862226" w:rsidRDefault="00000000">
      <w:pPr>
        <w:pStyle w:val="Heading3"/>
        <w:spacing w:before="1"/>
      </w:pPr>
      <w:r>
        <w:t xml:space="preserve">Consumer Protection </w:t>
      </w:r>
      <w:r>
        <w:rPr>
          <w:spacing w:val="-2"/>
        </w:rPr>
        <w:t>Matters</w:t>
      </w:r>
    </w:p>
    <w:p w14:paraId="542EDF8A" w14:textId="77777777" w:rsidR="00862226" w:rsidRDefault="00000000">
      <w:pPr>
        <w:pStyle w:val="BodyText"/>
        <w:spacing w:before="9" w:line="249" w:lineRule="auto"/>
        <w:ind w:left="95"/>
      </w:pPr>
      <w:r>
        <w:t>(Excludes disputes over real estate, construction or insurance.</w:t>
      </w:r>
      <w:r>
        <w:rPr>
          <w:spacing w:val="40"/>
        </w:rPr>
        <w:t xml:space="preserve"> </w:t>
      </w:r>
      <w:r>
        <w:t>Disputed amount exceeds small claims limit and is evidenced by writing.)</w:t>
      </w:r>
    </w:p>
    <w:p w14:paraId="254292B1" w14:textId="77777777" w:rsidR="00862226" w:rsidRDefault="00000000">
      <w:pPr>
        <w:pStyle w:val="BodyText"/>
        <w:tabs>
          <w:tab w:val="left" w:leader="dot" w:pos="8035"/>
        </w:tabs>
        <w:spacing w:before="1"/>
        <w:ind w:left="560"/>
      </w:pPr>
      <w:r>
        <w:t>Correspondence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Negotiation</w:t>
      </w:r>
      <w:r>
        <w:tab/>
      </w:r>
      <w:r>
        <w:rPr>
          <w:spacing w:val="-4"/>
        </w:rPr>
        <w:t>$500</w:t>
      </w:r>
    </w:p>
    <w:p w14:paraId="060256D0" w14:textId="77777777" w:rsidR="00862226" w:rsidRDefault="00000000">
      <w:pPr>
        <w:pStyle w:val="BodyText"/>
        <w:tabs>
          <w:tab w:val="left" w:leader="dot" w:pos="7884"/>
        </w:tabs>
        <w:spacing w:before="9"/>
        <w:ind w:left="560"/>
      </w:pPr>
      <w:r>
        <w:t>Filing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Suit,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Settlement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Judgment</w:t>
      </w:r>
      <w:r>
        <w:tab/>
      </w:r>
      <w:r>
        <w:rPr>
          <w:spacing w:val="-2"/>
        </w:rPr>
        <w:t>$2,000</w:t>
      </w:r>
    </w:p>
    <w:p w14:paraId="22C91A1E" w14:textId="77777777" w:rsidR="00862226" w:rsidRDefault="00000000">
      <w:pPr>
        <w:pStyle w:val="BodyText"/>
        <w:ind w:left="1025"/>
      </w:pPr>
      <w:proofErr w:type="gramStart"/>
      <w:r>
        <w:t>Plus</w:t>
      </w:r>
      <w:proofErr w:type="gramEnd"/>
      <w:r>
        <w:t xml:space="preserve"> Trial Supplement </w:t>
      </w:r>
      <w:r>
        <w:rPr>
          <w:spacing w:val="-10"/>
        </w:rPr>
        <w:t>*</w:t>
      </w:r>
    </w:p>
    <w:p w14:paraId="17FBBF5A" w14:textId="77777777" w:rsidR="00862226" w:rsidRDefault="00862226">
      <w:pPr>
        <w:pStyle w:val="BodyText"/>
        <w:spacing w:before="26"/>
      </w:pPr>
    </w:p>
    <w:p w14:paraId="2FE899FE" w14:textId="77777777" w:rsidR="00862226" w:rsidRDefault="00000000">
      <w:pPr>
        <w:pStyle w:val="Heading3"/>
        <w:spacing w:before="1"/>
      </w:pPr>
      <w:r>
        <w:t xml:space="preserve">Personal Property </w:t>
      </w:r>
      <w:r>
        <w:rPr>
          <w:spacing w:val="-2"/>
        </w:rPr>
        <w:t>Protection</w:t>
      </w:r>
    </w:p>
    <w:p w14:paraId="096864E4" w14:textId="77777777" w:rsidR="00862226" w:rsidRDefault="00000000">
      <w:pPr>
        <w:pStyle w:val="BodyText"/>
        <w:tabs>
          <w:tab w:val="left" w:leader="dot" w:pos="8035"/>
        </w:tabs>
        <w:ind w:left="560"/>
      </w:pPr>
      <w:r>
        <w:t>Counseling,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Assistance</w:t>
      </w:r>
      <w:r>
        <w:tab/>
      </w:r>
      <w:r>
        <w:rPr>
          <w:spacing w:val="-4"/>
        </w:rPr>
        <w:t>$125</w:t>
      </w:r>
    </w:p>
    <w:p w14:paraId="04F33A7A" w14:textId="77777777" w:rsidR="00862226" w:rsidRDefault="00862226">
      <w:pPr>
        <w:pStyle w:val="BodyText"/>
        <w:spacing w:before="27"/>
      </w:pPr>
    </w:p>
    <w:p w14:paraId="0216FDEA" w14:textId="77777777" w:rsidR="00862226" w:rsidRDefault="00000000">
      <w:pPr>
        <w:pStyle w:val="Heading3"/>
      </w:pPr>
      <w:r>
        <w:t xml:space="preserve">Small Claims </w:t>
      </w:r>
      <w:r>
        <w:rPr>
          <w:spacing w:val="-2"/>
        </w:rPr>
        <w:t>Assistance</w:t>
      </w:r>
    </w:p>
    <w:p w14:paraId="4717B833" w14:textId="77777777" w:rsidR="00862226" w:rsidRDefault="00000000">
      <w:pPr>
        <w:pStyle w:val="BodyText"/>
        <w:tabs>
          <w:tab w:val="left" w:leader="dot" w:pos="8034"/>
        </w:tabs>
        <w:spacing w:before="11"/>
        <w:ind w:left="560"/>
      </w:pPr>
      <w:r>
        <w:t xml:space="preserve">Counseling on Preparing Small Claims Complaint and Trial </w:t>
      </w:r>
      <w:r>
        <w:rPr>
          <w:spacing w:val="-2"/>
        </w:rPr>
        <w:t>Preparation</w:t>
      </w:r>
      <w:r>
        <w:tab/>
      </w:r>
      <w:r>
        <w:rPr>
          <w:spacing w:val="-4"/>
        </w:rPr>
        <w:t>$200</w:t>
      </w:r>
    </w:p>
    <w:p w14:paraId="74024D39" w14:textId="77777777" w:rsidR="00862226" w:rsidRDefault="00862226">
      <w:pPr>
        <w:pStyle w:val="BodyText"/>
        <w:spacing w:before="0"/>
      </w:pPr>
    </w:p>
    <w:p w14:paraId="17598C9B" w14:textId="77777777" w:rsidR="00862226" w:rsidRDefault="00862226">
      <w:pPr>
        <w:pStyle w:val="BodyText"/>
        <w:spacing w:before="32"/>
      </w:pPr>
    </w:p>
    <w:p w14:paraId="6173C463" w14:textId="77777777" w:rsidR="00862226" w:rsidRDefault="00000000">
      <w:pPr>
        <w:pStyle w:val="Heading2"/>
        <w:rPr>
          <w:u w:val="none"/>
        </w:rPr>
      </w:pPr>
      <w:r>
        <w:t xml:space="preserve">DEBT </w:t>
      </w:r>
      <w:r>
        <w:rPr>
          <w:spacing w:val="-2"/>
        </w:rPr>
        <w:t>MATTERS</w:t>
      </w:r>
    </w:p>
    <w:p w14:paraId="3141FF01" w14:textId="77777777" w:rsidR="00862226" w:rsidRDefault="00862226">
      <w:pPr>
        <w:pStyle w:val="BodyText"/>
        <w:spacing w:before="20"/>
        <w:rPr>
          <w:b/>
        </w:rPr>
      </w:pPr>
    </w:p>
    <w:p w14:paraId="4BE09890" w14:textId="77777777" w:rsidR="00862226" w:rsidRDefault="00000000">
      <w:pPr>
        <w:pStyle w:val="Heading3"/>
        <w:spacing w:before="1"/>
      </w:pPr>
      <w:r>
        <w:t xml:space="preserve">Debt Collection Defense (Consumer </w:t>
      </w:r>
      <w:r>
        <w:rPr>
          <w:spacing w:val="-2"/>
        </w:rPr>
        <w:t>Debts)</w:t>
      </w:r>
    </w:p>
    <w:p w14:paraId="0249A5EE" w14:textId="77777777" w:rsidR="00862226" w:rsidRDefault="00000000">
      <w:pPr>
        <w:pStyle w:val="BodyText"/>
        <w:tabs>
          <w:tab w:val="left" w:leader="dot" w:pos="8034"/>
        </w:tabs>
        <w:spacing w:before="9" w:line="249" w:lineRule="auto"/>
        <w:ind w:left="560" w:right="436" w:hanging="465"/>
      </w:pPr>
      <w:r>
        <w:t>(Excludes</w:t>
      </w:r>
      <w:r>
        <w:rPr>
          <w:spacing w:val="-3"/>
        </w:rPr>
        <w:t xml:space="preserve"> </w:t>
      </w:r>
      <w:r>
        <w:t>defense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divorce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post-decree</w:t>
      </w:r>
      <w:r>
        <w:rPr>
          <w:spacing w:val="-3"/>
        </w:rPr>
        <w:t xml:space="preserve"> </w:t>
      </w:r>
      <w:r>
        <w:t>actions.</w:t>
      </w:r>
      <w:r>
        <w:rPr>
          <w:spacing w:val="40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repossession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garnishment.) Negotiation and Settlement</w:t>
      </w:r>
      <w:r>
        <w:tab/>
      </w:r>
      <w:r>
        <w:rPr>
          <w:spacing w:val="-4"/>
        </w:rPr>
        <w:t>$350</w:t>
      </w:r>
    </w:p>
    <w:p w14:paraId="5E6F583A" w14:textId="77777777" w:rsidR="00862226" w:rsidRDefault="00000000">
      <w:pPr>
        <w:pStyle w:val="BodyText"/>
        <w:tabs>
          <w:tab w:val="left" w:leader="dot" w:pos="8034"/>
        </w:tabs>
        <w:spacing w:before="1"/>
        <w:ind w:left="560"/>
      </w:pPr>
      <w:r>
        <w:t xml:space="preserve">Negotiation and Settlement after Complaint and Answer </w:t>
      </w:r>
      <w:r>
        <w:rPr>
          <w:spacing w:val="-2"/>
        </w:rPr>
        <w:t>Filed</w:t>
      </w:r>
      <w:r>
        <w:tab/>
      </w:r>
      <w:r>
        <w:rPr>
          <w:spacing w:val="-4"/>
        </w:rPr>
        <w:t>$600</w:t>
      </w:r>
    </w:p>
    <w:p w14:paraId="70988ED3" w14:textId="77777777" w:rsidR="00862226" w:rsidRDefault="00000000">
      <w:pPr>
        <w:pStyle w:val="BodyText"/>
        <w:tabs>
          <w:tab w:val="left" w:leader="dot" w:pos="7885"/>
        </w:tabs>
        <w:spacing w:before="9"/>
        <w:ind w:left="560"/>
      </w:pPr>
      <w:r>
        <w:rPr>
          <w:spacing w:val="-2"/>
        </w:rPr>
        <w:t>Trial</w:t>
      </w:r>
      <w:r>
        <w:tab/>
      </w:r>
      <w:r>
        <w:rPr>
          <w:spacing w:val="-2"/>
        </w:rPr>
        <w:t>$1,050</w:t>
      </w:r>
    </w:p>
    <w:p w14:paraId="27AC18C2" w14:textId="77777777" w:rsidR="00862226" w:rsidRDefault="00000000">
      <w:pPr>
        <w:pStyle w:val="BodyText"/>
        <w:ind w:left="1025"/>
      </w:pPr>
      <w:proofErr w:type="gramStart"/>
      <w:r>
        <w:t>Plus</w:t>
      </w:r>
      <w:proofErr w:type="gramEnd"/>
      <w:r>
        <w:t xml:space="preserve"> Trial Supplement </w:t>
      </w:r>
      <w:r>
        <w:rPr>
          <w:spacing w:val="-10"/>
        </w:rPr>
        <w:t>*</w:t>
      </w:r>
    </w:p>
    <w:p w14:paraId="103E97BB" w14:textId="77777777" w:rsidR="00862226" w:rsidRDefault="00862226">
      <w:pPr>
        <w:pStyle w:val="BodyText"/>
        <w:sectPr w:rsidR="00862226">
          <w:footerReference w:type="default" r:id="rId8"/>
          <w:type w:val="continuous"/>
          <w:pgSz w:w="12240" w:h="15840"/>
          <w:pgMar w:top="700" w:right="1080" w:bottom="640" w:left="1440" w:header="0" w:footer="456" w:gutter="0"/>
          <w:pgNumType w:start="1"/>
          <w:cols w:space="720"/>
        </w:sectPr>
      </w:pPr>
    </w:p>
    <w:p w14:paraId="4C4F9ED3" w14:textId="77777777" w:rsidR="00862226" w:rsidRDefault="00000000">
      <w:pPr>
        <w:pStyle w:val="Heading3"/>
        <w:spacing w:before="80"/>
      </w:pPr>
      <w:r>
        <w:lastRenderedPageBreak/>
        <w:t xml:space="preserve">Debt Collection Defense </w:t>
      </w:r>
      <w:r>
        <w:rPr>
          <w:spacing w:val="-2"/>
        </w:rPr>
        <w:t>(Foreclosures)</w:t>
      </w:r>
    </w:p>
    <w:p w14:paraId="258CDFD8" w14:textId="77777777" w:rsidR="00862226" w:rsidRDefault="00000000">
      <w:pPr>
        <w:pStyle w:val="BodyText"/>
        <w:tabs>
          <w:tab w:val="left" w:leader="dot" w:pos="8035"/>
        </w:tabs>
        <w:ind w:left="560"/>
      </w:pPr>
      <w:r>
        <w:rPr>
          <w:spacing w:val="-2"/>
        </w:rPr>
        <w:t>Negotiation</w:t>
      </w:r>
      <w:r>
        <w:tab/>
      </w:r>
      <w:r>
        <w:rPr>
          <w:spacing w:val="-4"/>
        </w:rPr>
        <w:t>$500</w:t>
      </w:r>
    </w:p>
    <w:p w14:paraId="2874171F" w14:textId="77777777" w:rsidR="00862226" w:rsidRDefault="00000000">
      <w:pPr>
        <w:pStyle w:val="BodyText"/>
        <w:tabs>
          <w:tab w:val="left" w:leader="dot" w:pos="8034"/>
        </w:tabs>
        <w:ind w:left="560"/>
      </w:pPr>
      <w:r>
        <w:t>Complaint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Filed,</w:t>
      </w:r>
      <w:r>
        <w:rPr>
          <w:spacing w:val="-3"/>
        </w:rPr>
        <w:t xml:space="preserve"> </w:t>
      </w:r>
      <w:r>
        <w:t>Settlement</w:t>
      </w:r>
      <w:r>
        <w:rPr>
          <w:spacing w:val="-3"/>
        </w:rPr>
        <w:t xml:space="preserve"> </w:t>
      </w:r>
      <w:r>
        <w:rPr>
          <w:spacing w:val="-2"/>
        </w:rPr>
        <w:t>Negotiations</w:t>
      </w:r>
      <w:r>
        <w:tab/>
      </w:r>
      <w:r>
        <w:rPr>
          <w:spacing w:val="-4"/>
        </w:rPr>
        <w:t>$850</w:t>
      </w:r>
    </w:p>
    <w:p w14:paraId="08A7B5D7" w14:textId="77777777" w:rsidR="00862226" w:rsidRDefault="00000000">
      <w:pPr>
        <w:pStyle w:val="BodyText"/>
        <w:tabs>
          <w:tab w:val="left" w:leader="dot" w:pos="7885"/>
        </w:tabs>
        <w:spacing w:before="9"/>
        <w:ind w:left="560"/>
      </w:pPr>
      <w:r>
        <w:rPr>
          <w:spacing w:val="-2"/>
        </w:rPr>
        <w:t>Trial</w:t>
      </w:r>
      <w:r>
        <w:tab/>
      </w:r>
      <w:r>
        <w:rPr>
          <w:spacing w:val="-2"/>
        </w:rPr>
        <w:t>$1,500</w:t>
      </w:r>
    </w:p>
    <w:p w14:paraId="24F7A7B6" w14:textId="77777777" w:rsidR="00862226" w:rsidRDefault="00000000">
      <w:pPr>
        <w:pStyle w:val="BodyText"/>
        <w:spacing w:before="9"/>
        <w:ind w:left="1025"/>
      </w:pPr>
      <w:proofErr w:type="gramStart"/>
      <w:r>
        <w:t>Plus</w:t>
      </w:r>
      <w:proofErr w:type="gramEnd"/>
      <w:r>
        <w:t xml:space="preserve"> Trial Supplement </w:t>
      </w:r>
      <w:r>
        <w:rPr>
          <w:spacing w:val="-10"/>
        </w:rPr>
        <w:t>*</w:t>
      </w:r>
    </w:p>
    <w:p w14:paraId="4BE9CA35" w14:textId="77777777" w:rsidR="00862226" w:rsidRDefault="00862226">
      <w:pPr>
        <w:pStyle w:val="BodyText"/>
        <w:spacing w:before="27"/>
      </w:pPr>
    </w:p>
    <w:p w14:paraId="62FF2BF8" w14:textId="77777777" w:rsidR="00862226" w:rsidRDefault="00000000">
      <w:pPr>
        <w:tabs>
          <w:tab w:val="left" w:leader="dot" w:pos="8022"/>
        </w:tabs>
        <w:ind w:left="95"/>
        <w:rPr>
          <w:sz w:val="20"/>
        </w:rPr>
      </w:pPr>
      <w:r>
        <w:rPr>
          <w:b/>
          <w:sz w:val="20"/>
        </w:rPr>
        <w:t xml:space="preserve">Identity Theft (Correspondence/Notice to </w:t>
      </w:r>
      <w:proofErr w:type="spellStart"/>
      <w:r>
        <w:rPr>
          <w:b/>
          <w:spacing w:val="-2"/>
          <w:sz w:val="20"/>
        </w:rPr>
        <w:t>Credito</w:t>
      </w:r>
      <w:r>
        <w:rPr>
          <w:spacing w:val="-2"/>
          <w:sz w:val="20"/>
        </w:rPr>
        <w:t>.</w:t>
      </w:r>
      <w:r>
        <w:rPr>
          <w:b/>
          <w:spacing w:val="-2"/>
          <w:sz w:val="20"/>
        </w:rPr>
        <w:t>r</w:t>
      </w:r>
      <w:r>
        <w:rPr>
          <w:spacing w:val="-2"/>
          <w:sz w:val="20"/>
        </w:rPr>
        <w:t>.</w:t>
      </w:r>
      <w:r>
        <w:rPr>
          <w:b/>
          <w:spacing w:val="-2"/>
          <w:sz w:val="20"/>
        </w:rPr>
        <w:t>s</w:t>
      </w:r>
      <w:proofErr w:type="spellEnd"/>
      <w:r>
        <w:rPr>
          <w:spacing w:val="-2"/>
          <w:sz w:val="20"/>
        </w:rPr>
        <w:t>..</w:t>
      </w:r>
      <w:r>
        <w:rPr>
          <w:b/>
          <w:spacing w:val="-2"/>
          <w:sz w:val="20"/>
        </w:rPr>
        <w:t>)</w:t>
      </w:r>
      <w:r>
        <w:rPr>
          <w:b/>
          <w:sz w:val="20"/>
        </w:rPr>
        <w:tab/>
      </w:r>
      <w:r>
        <w:rPr>
          <w:spacing w:val="-4"/>
          <w:sz w:val="20"/>
        </w:rPr>
        <w:t>$250</w:t>
      </w:r>
    </w:p>
    <w:p w14:paraId="7246A554" w14:textId="77777777" w:rsidR="00862226" w:rsidRDefault="00862226">
      <w:pPr>
        <w:pStyle w:val="BodyText"/>
        <w:spacing w:before="147"/>
      </w:pPr>
    </w:p>
    <w:p w14:paraId="1B41785C" w14:textId="77777777" w:rsidR="00862226" w:rsidRDefault="00000000">
      <w:pPr>
        <w:pStyle w:val="Heading3"/>
      </w:pPr>
      <w:r>
        <w:t xml:space="preserve">Personal Bankruptcy or Wage Earner </w:t>
      </w:r>
      <w:r>
        <w:rPr>
          <w:spacing w:val="-4"/>
        </w:rPr>
        <w:t>Plan</w:t>
      </w:r>
    </w:p>
    <w:p w14:paraId="39B32A2E" w14:textId="77777777" w:rsidR="00862226" w:rsidRDefault="00000000">
      <w:pPr>
        <w:pStyle w:val="BodyText"/>
        <w:tabs>
          <w:tab w:val="left" w:leader="dot" w:pos="8035"/>
        </w:tabs>
        <w:spacing w:before="11"/>
        <w:ind w:left="560"/>
      </w:pPr>
      <w:r>
        <w:t>Chapter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Member/Spouse</w:t>
      </w:r>
      <w:r>
        <w:tab/>
      </w:r>
      <w:r>
        <w:rPr>
          <w:spacing w:val="-4"/>
        </w:rPr>
        <w:t>$850</w:t>
      </w:r>
    </w:p>
    <w:p w14:paraId="2965E880" w14:textId="77777777" w:rsidR="00862226" w:rsidRDefault="00000000">
      <w:pPr>
        <w:pStyle w:val="BodyText"/>
        <w:tabs>
          <w:tab w:val="left" w:leader="dot" w:pos="7885"/>
        </w:tabs>
        <w:spacing w:before="9"/>
        <w:ind w:left="560"/>
      </w:pPr>
      <w:r>
        <w:t>Chapter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Member/Spouse</w:t>
      </w:r>
      <w:r>
        <w:tab/>
      </w:r>
      <w:r>
        <w:rPr>
          <w:spacing w:val="-2"/>
        </w:rPr>
        <w:t>$1,400</w:t>
      </w:r>
    </w:p>
    <w:p w14:paraId="45953C68" w14:textId="77777777" w:rsidR="00862226" w:rsidRDefault="00862226">
      <w:pPr>
        <w:pStyle w:val="BodyText"/>
        <w:spacing w:before="27"/>
      </w:pPr>
    </w:p>
    <w:p w14:paraId="093B4DAF" w14:textId="77777777" w:rsidR="00862226" w:rsidRDefault="00000000">
      <w:pPr>
        <w:pStyle w:val="Heading3"/>
      </w:pPr>
      <w:r>
        <w:t xml:space="preserve">Tax </w:t>
      </w:r>
      <w:r>
        <w:rPr>
          <w:spacing w:val="-2"/>
        </w:rPr>
        <w:t>Audits</w:t>
      </w:r>
    </w:p>
    <w:p w14:paraId="431FD544" w14:textId="77777777" w:rsidR="00862226" w:rsidRDefault="00000000">
      <w:pPr>
        <w:pStyle w:val="BodyText"/>
        <w:tabs>
          <w:tab w:val="left" w:leader="dot" w:pos="8034"/>
        </w:tabs>
        <w:ind w:left="560"/>
      </w:pPr>
      <w:r>
        <w:t>Negotiation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Settlement</w:t>
      </w:r>
      <w:r>
        <w:tab/>
      </w:r>
      <w:r>
        <w:rPr>
          <w:spacing w:val="-4"/>
        </w:rPr>
        <w:t>$500</w:t>
      </w:r>
    </w:p>
    <w:p w14:paraId="37456F5D" w14:textId="77777777" w:rsidR="00862226" w:rsidRDefault="00000000">
      <w:pPr>
        <w:pStyle w:val="BodyText"/>
        <w:tabs>
          <w:tab w:val="left" w:leader="dot" w:pos="7884"/>
        </w:tabs>
        <w:ind w:left="560"/>
      </w:pPr>
      <w:r>
        <w:t>Audit</w:t>
      </w:r>
      <w:r>
        <w:rPr>
          <w:spacing w:val="1"/>
        </w:rPr>
        <w:t xml:space="preserve"> </w:t>
      </w:r>
      <w:r>
        <w:t>Hearing</w:t>
      </w:r>
      <w:r>
        <w:rPr>
          <w:spacing w:val="1"/>
        </w:rPr>
        <w:t xml:space="preserve"> </w:t>
      </w:r>
      <w:r>
        <w:t>(Includes</w:t>
      </w:r>
      <w:r>
        <w:rPr>
          <w:spacing w:val="1"/>
        </w:rPr>
        <w:t xml:space="preserve"> </w:t>
      </w:r>
      <w:r>
        <w:t>Negotiation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2"/>
        </w:rPr>
        <w:t>Settlement)</w:t>
      </w:r>
      <w:r>
        <w:tab/>
      </w:r>
      <w:r>
        <w:rPr>
          <w:spacing w:val="-2"/>
        </w:rPr>
        <w:t>$1,200</w:t>
      </w:r>
    </w:p>
    <w:p w14:paraId="7DCE1E92" w14:textId="77777777" w:rsidR="00862226" w:rsidRDefault="00862226">
      <w:pPr>
        <w:pStyle w:val="BodyText"/>
        <w:spacing w:before="0"/>
      </w:pPr>
    </w:p>
    <w:p w14:paraId="6777B46F" w14:textId="77777777" w:rsidR="00862226" w:rsidRDefault="00862226">
      <w:pPr>
        <w:pStyle w:val="BodyText"/>
        <w:spacing w:before="33"/>
      </w:pPr>
    </w:p>
    <w:p w14:paraId="7651E7A7" w14:textId="77777777" w:rsidR="00862226" w:rsidRDefault="00000000">
      <w:pPr>
        <w:pStyle w:val="Heading2"/>
        <w:rPr>
          <w:u w:val="none"/>
        </w:rPr>
      </w:pPr>
      <w:r>
        <w:t xml:space="preserve">DEFENSE OF CIVIL </w:t>
      </w:r>
      <w:r>
        <w:rPr>
          <w:spacing w:val="-2"/>
        </w:rPr>
        <w:t>LAWSUITS</w:t>
      </w:r>
    </w:p>
    <w:p w14:paraId="3F30EFFF" w14:textId="77777777" w:rsidR="00862226" w:rsidRDefault="00862226">
      <w:pPr>
        <w:pStyle w:val="BodyText"/>
        <w:spacing w:before="20"/>
        <w:rPr>
          <w:b/>
        </w:rPr>
      </w:pPr>
    </w:p>
    <w:p w14:paraId="5373ED11" w14:textId="77777777" w:rsidR="00862226" w:rsidRDefault="00000000">
      <w:pPr>
        <w:pStyle w:val="Heading3"/>
      </w:pPr>
      <w:r>
        <w:t xml:space="preserve">Administrative Hearing Representation and Incompetency </w:t>
      </w:r>
      <w:r>
        <w:rPr>
          <w:spacing w:val="-2"/>
        </w:rPr>
        <w:t>Defense</w:t>
      </w:r>
    </w:p>
    <w:p w14:paraId="215A8071" w14:textId="77777777" w:rsidR="00862226" w:rsidRDefault="00000000">
      <w:pPr>
        <w:pStyle w:val="BodyText"/>
        <w:tabs>
          <w:tab w:val="left" w:leader="dot" w:pos="8034"/>
        </w:tabs>
        <w:spacing w:line="249" w:lineRule="auto"/>
        <w:ind w:left="560" w:right="1283" w:hanging="465"/>
      </w:pPr>
      <w:r>
        <w:t>(Excludes defense of matters arising from divorce, post-decree actions or other family law matters.) Negotiation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Settlement</w:t>
      </w:r>
      <w:r>
        <w:tab/>
      </w:r>
      <w:r>
        <w:rPr>
          <w:spacing w:val="-4"/>
        </w:rPr>
        <w:t>$500</w:t>
      </w:r>
    </w:p>
    <w:p w14:paraId="27FE2BAB" w14:textId="77777777" w:rsidR="00862226" w:rsidRDefault="00000000">
      <w:pPr>
        <w:pStyle w:val="BodyText"/>
        <w:tabs>
          <w:tab w:val="left" w:leader="dot" w:pos="7884"/>
        </w:tabs>
        <w:spacing w:before="0"/>
        <w:ind w:left="560"/>
      </w:pPr>
      <w:r>
        <w:t>Contested</w:t>
      </w:r>
      <w:r>
        <w:rPr>
          <w:spacing w:val="-4"/>
        </w:rPr>
        <w:t xml:space="preserve"> </w:t>
      </w:r>
      <w:r>
        <w:t>Hearings</w:t>
      </w:r>
      <w:r>
        <w:rPr>
          <w:spacing w:val="-4"/>
        </w:rPr>
        <w:t xml:space="preserve"> </w:t>
      </w:r>
      <w:r>
        <w:t>Ending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Settlement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Judgment</w:t>
      </w:r>
      <w:r>
        <w:tab/>
      </w:r>
      <w:r>
        <w:rPr>
          <w:spacing w:val="-2"/>
        </w:rPr>
        <w:t>$1,800</w:t>
      </w:r>
    </w:p>
    <w:p w14:paraId="5CDE16F0" w14:textId="77777777" w:rsidR="00862226" w:rsidRDefault="00000000">
      <w:pPr>
        <w:pStyle w:val="BodyText"/>
        <w:ind w:left="1025"/>
      </w:pPr>
      <w:proofErr w:type="gramStart"/>
      <w:r>
        <w:t>Plus</w:t>
      </w:r>
      <w:proofErr w:type="gramEnd"/>
      <w:r>
        <w:t xml:space="preserve"> Trial Supplement </w:t>
      </w:r>
      <w:r>
        <w:rPr>
          <w:spacing w:val="-10"/>
        </w:rPr>
        <w:t>*</w:t>
      </w:r>
    </w:p>
    <w:p w14:paraId="4F22CA88" w14:textId="77777777" w:rsidR="00862226" w:rsidRDefault="00862226">
      <w:pPr>
        <w:pStyle w:val="BodyText"/>
        <w:spacing w:before="26"/>
      </w:pPr>
    </w:p>
    <w:p w14:paraId="04C098FA" w14:textId="77777777" w:rsidR="00862226" w:rsidRDefault="00000000">
      <w:pPr>
        <w:pStyle w:val="Heading3"/>
        <w:spacing w:before="1"/>
      </w:pPr>
      <w:r>
        <w:t xml:space="preserve">Civil Litigation </w:t>
      </w:r>
      <w:r>
        <w:rPr>
          <w:spacing w:val="-2"/>
        </w:rPr>
        <w:t>Defense</w:t>
      </w:r>
    </w:p>
    <w:p w14:paraId="6BB972EE" w14:textId="77777777" w:rsidR="00862226" w:rsidRDefault="00000000">
      <w:pPr>
        <w:pStyle w:val="BodyText"/>
        <w:tabs>
          <w:tab w:val="left" w:leader="dot" w:pos="8034"/>
        </w:tabs>
        <w:spacing w:before="9" w:line="249" w:lineRule="auto"/>
        <w:ind w:left="560" w:right="1283" w:hanging="465"/>
      </w:pPr>
      <w:r>
        <w:t>(Excludes defense of matters arising from divorce, post-decree actions or other family law matters.) Negotiation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Settlement</w:t>
      </w:r>
      <w:r>
        <w:tab/>
      </w:r>
      <w:r>
        <w:rPr>
          <w:spacing w:val="-4"/>
        </w:rPr>
        <w:t>$650</w:t>
      </w:r>
    </w:p>
    <w:p w14:paraId="447AF292" w14:textId="77777777" w:rsidR="00862226" w:rsidRDefault="00000000">
      <w:pPr>
        <w:pStyle w:val="BodyText"/>
        <w:tabs>
          <w:tab w:val="left" w:leader="dot" w:pos="7884"/>
        </w:tabs>
        <w:spacing w:before="1"/>
        <w:ind w:left="560"/>
      </w:pPr>
      <w:r>
        <w:t xml:space="preserve">Filing Answer, Litigation Ending in Settlement or </w:t>
      </w:r>
      <w:r>
        <w:rPr>
          <w:spacing w:val="-2"/>
        </w:rPr>
        <w:t>Judgment</w:t>
      </w:r>
      <w:r>
        <w:tab/>
      </w:r>
      <w:r>
        <w:rPr>
          <w:spacing w:val="-2"/>
        </w:rPr>
        <w:t>$2,000</w:t>
      </w:r>
    </w:p>
    <w:p w14:paraId="3BB8AA46" w14:textId="77777777" w:rsidR="00862226" w:rsidRDefault="00000000">
      <w:pPr>
        <w:pStyle w:val="BodyText"/>
        <w:ind w:left="1025"/>
      </w:pPr>
      <w:proofErr w:type="gramStart"/>
      <w:r>
        <w:t>Plus</w:t>
      </w:r>
      <w:proofErr w:type="gramEnd"/>
      <w:r>
        <w:t xml:space="preserve"> Trial Supplement </w:t>
      </w:r>
      <w:r>
        <w:rPr>
          <w:spacing w:val="-10"/>
        </w:rPr>
        <w:t>*</w:t>
      </w:r>
    </w:p>
    <w:p w14:paraId="36691419" w14:textId="77777777" w:rsidR="00862226" w:rsidRDefault="00862226">
      <w:pPr>
        <w:pStyle w:val="BodyText"/>
        <w:spacing w:before="0"/>
      </w:pPr>
    </w:p>
    <w:p w14:paraId="7834E6A9" w14:textId="77777777" w:rsidR="00862226" w:rsidRDefault="00862226">
      <w:pPr>
        <w:pStyle w:val="BodyText"/>
        <w:spacing w:before="32"/>
      </w:pPr>
    </w:p>
    <w:p w14:paraId="2081CA99" w14:textId="77777777" w:rsidR="00862226" w:rsidRDefault="00000000">
      <w:pPr>
        <w:pStyle w:val="Heading2"/>
        <w:rPr>
          <w:u w:val="none"/>
        </w:rPr>
      </w:pPr>
      <w:r>
        <w:t xml:space="preserve">DOCUMENT </w:t>
      </w:r>
      <w:r>
        <w:rPr>
          <w:spacing w:val="-2"/>
        </w:rPr>
        <w:t>PREPARATION</w:t>
      </w:r>
    </w:p>
    <w:p w14:paraId="2E4603F5" w14:textId="77777777" w:rsidR="00862226" w:rsidRDefault="00862226">
      <w:pPr>
        <w:pStyle w:val="BodyText"/>
        <w:spacing w:before="12"/>
        <w:rPr>
          <w:b/>
        </w:rPr>
      </w:pPr>
    </w:p>
    <w:p w14:paraId="4F12A692" w14:textId="77777777" w:rsidR="00862226" w:rsidRDefault="00000000">
      <w:pPr>
        <w:pStyle w:val="BodyText"/>
        <w:tabs>
          <w:tab w:val="left" w:leader="dot" w:pos="8135"/>
        </w:tabs>
        <w:spacing w:before="0"/>
        <w:ind w:left="560"/>
      </w:pPr>
      <w:r>
        <w:rPr>
          <w:spacing w:val="-2"/>
        </w:rPr>
        <w:t>Affidavits</w:t>
      </w:r>
      <w:r>
        <w:tab/>
      </w:r>
      <w:r>
        <w:rPr>
          <w:spacing w:val="-5"/>
        </w:rPr>
        <w:t>$75</w:t>
      </w:r>
    </w:p>
    <w:p w14:paraId="198CFD58" w14:textId="77777777" w:rsidR="00862226" w:rsidRDefault="00000000">
      <w:pPr>
        <w:pStyle w:val="BodyText"/>
        <w:tabs>
          <w:tab w:val="left" w:leader="dot" w:pos="8035"/>
        </w:tabs>
        <w:ind w:left="560"/>
      </w:pPr>
      <w:r>
        <w:rPr>
          <w:spacing w:val="-2"/>
        </w:rPr>
        <w:t>Deeds</w:t>
      </w:r>
      <w:r>
        <w:tab/>
      </w:r>
      <w:r>
        <w:rPr>
          <w:spacing w:val="-4"/>
        </w:rPr>
        <w:t>$100</w:t>
      </w:r>
    </w:p>
    <w:p w14:paraId="50DFC553" w14:textId="77777777" w:rsidR="00862226" w:rsidRDefault="00000000">
      <w:pPr>
        <w:pStyle w:val="BodyText"/>
        <w:tabs>
          <w:tab w:val="left" w:leader="dot" w:pos="8135"/>
        </w:tabs>
        <w:ind w:left="560"/>
      </w:pPr>
      <w:r>
        <w:t>Demand</w:t>
      </w:r>
      <w:r>
        <w:rPr>
          <w:spacing w:val="-3"/>
        </w:rPr>
        <w:t xml:space="preserve"> </w:t>
      </w:r>
      <w:r>
        <w:rPr>
          <w:spacing w:val="-2"/>
        </w:rPr>
        <w:t>Letters</w:t>
      </w:r>
      <w:r>
        <w:tab/>
      </w:r>
      <w:r>
        <w:rPr>
          <w:spacing w:val="-5"/>
        </w:rPr>
        <w:t>$75</w:t>
      </w:r>
    </w:p>
    <w:p w14:paraId="33A1EF5F" w14:textId="77777777" w:rsidR="00862226" w:rsidRDefault="00000000">
      <w:pPr>
        <w:pStyle w:val="BodyText"/>
        <w:tabs>
          <w:tab w:val="left" w:leader="dot" w:pos="8035"/>
        </w:tabs>
        <w:ind w:left="560"/>
      </w:pPr>
      <w:r>
        <w:t>Document</w:t>
      </w:r>
      <w:r>
        <w:rPr>
          <w:spacing w:val="-7"/>
        </w:rPr>
        <w:t xml:space="preserve"> </w:t>
      </w:r>
      <w:r>
        <w:rPr>
          <w:spacing w:val="-2"/>
        </w:rPr>
        <w:t>Review</w:t>
      </w:r>
      <w:r>
        <w:tab/>
      </w:r>
      <w:r>
        <w:rPr>
          <w:spacing w:val="-4"/>
        </w:rPr>
        <w:t>$100</w:t>
      </w:r>
    </w:p>
    <w:p w14:paraId="6668F0C4" w14:textId="77777777" w:rsidR="00862226" w:rsidRDefault="00000000">
      <w:pPr>
        <w:pStyle w:val="BodyText"/>
        <w:tabs>
          <w:tab w:val="left" w:leader="dot" w:pos="8034"/>
        </w:tabs>
        <w:spacing w:line="249" w:lineRule="auto"/>
        <w:ind w:left="560" w:right="1283"/>
      </w:pPr>
      <w:r>
        <w:t>Elder Law Matters (Counseling and document review of only documents pertaining to the participant's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affecting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participant)</w:t>
      </w:r>
      <w:r>
        <w:tab/>
      </w:r>
      <w:r>
        <w:rPr>
          <w:spacing w:val="-4"/>
        </w:rPr>
        <w:t>$140</w:t>
      </w:r>
    </w:p>
    <w:p w14:paraId="62E98690" w14:textId="77777777" w:rsidR="00862226" w:rsidRDefault="00000000">
      <w:pPr>
        <w:pStyle w:val="BodyText"/>
        <w:tabs>
          <w:tab w:val="left" w:leader="dot" w:pos="8135"/>
        </w:tabs>
        <w:spacing w:before="0"/>
        <w:ind w:left="560"/>
      </w:pPr>
      <w:r>
        <w:rPr>
          <w:spacing w:val="-2"/>
        </w:rPr>
        <w:t>Mortgages</w:t>
      </w:r>
      <w:r>
        <w:tab/>
      </w:r>
      <w:r>
        <w:rPr>
          <w:spacing w:val="-5"/>
        </w:rPr>
        <w:t>$70</w:t>
      </w:r>
    </w:p>
    <w:p w14:paraId="33DC29B7" w14:textId="77777777" w:rsidR="00862226" w:rsidRDefault="00000000">
      <w:pPr>
        <w:pStyle w:val="BodyText"/>
        <w:tabs>
          <w:tab w:val="left" w:leader="dot" w:pos="8135"/>
        </w:tabs>
        <w:ind w:left="560"/>
      </w:pPr>
      <w:r>
        <w:t>Promissory</w:t>
      </w:r>
      <w:r>
        <w:rPr>
          <w:spacing w:val="-1"/>
        </w:rPr>
        <w:t xml:space="preserve"> </w:t>
      </w:r>
      <w:r>
        <w:rPr>
          <w:spacing w:val="-2"/>
        </w:rPr>
        <w:t>Notes</w:t>
      </w:r>
      <w:r>
        <w:tab/>
      </w:r>
      <w:r>
        <w:rPr>
          <w:spacing w:val="-5"/>
        </w:rPr>
        <w:t>$70</w:t>
      </w:r>
    </w:p>
    <w:p w14:paraId="20391E6F" w14:textId="77777777" w:rsidR="00862226" w:rsidRDefault="00862226">
      <w:pPr>
        <w:pStyle w:val="BodyText"/>
        <w:spacing w:before="0"/>
      </w:pPr>
    </w:p>
    <w:p w14:paraId="4A5150B4" w14:textId="77777777" w:rsidR="00862226" w:rsidRDefault="00862226">
      <w:pPr>
        <w:pStyle w:val="BodyText"/>
        <w:spacing w:before="33"/>
      </w:pPr>
    </w:p>
    <w:p w14:paraId="2C91F510" w14:textId="77777777" w:rsidR="00862226" w:rsidRDefault="00000000">
      <w:pPr>
        <w:pStyle w:val="Heading2"/>
        <w:rPr>
          <w:u w:val="none"/>
        </w:rPr>
      </w:pPr>
      <w:r>
        <w:t xml:space="preserve">FAMILY </w:t>
      </w:r>
      <w:r>
        <w:rPr>
          <w:spacing w:val="-5"/>
        </w:rPr>
        <w:t>LAW</w:t>
      </w:r>
    </w:p>
    <w:p w14:paraId="76734153" w14:textId="77777777" w:rsidR="00862226" w:rsidRDefault="00862226">
      <w:pPr>
        <w:pStyle w:val="BodyText"/>
        <w:spacing w:before="20"/>
        <w:rPr>
          <w:b/>
        </w:rPr>
      </w:pPr>
    </w:p>
    <w:p w14:paraId="3E9DF72D" w14:textId="77777777" w:rsidR="00862226" w:rsidRDefault="00000000">
      <w:pPr>
        <w:pStyle w:val="Heading3"/>
      </w:pPr>
      <w:r>
        <w:t xml:space="preserve">Adoption and </w:t>
      </w:r>
      <w:r>
        <w:rPr>
          <w:spacing w:val="-2"/>
        </w:rPr>
        <w:t>Legitimization</w:t>
      </w:r>
    </w:p>
    <w:p w14:paraId="4D205416" w14:textId="77777777" w:rsidR="00862226" w:rsidRDefault="00000000">
      <w:pPr>
        <w:pStyle w:val="BodyText"/>
        <w:tabs>
          <w:tab w:val="left" w:leader="dot" w:pos="8035"/>
        </w:tabs>
        <w:spacing w:before="11"/>
        <w:ind w:left="560"/>
      </w:pPr>
      <w:r>
        <w:rPr>
          <w:spacing w:val="-2"/>
        </w:rPr>
        <w:t>Uncontested</w:t>
      </w:r>
      <w:r>
        <w:tab/>
      </w:r>
      <w:r>
        <w:rPr>
          <w:spacing w:val="-4"/>
        </w:rPr>
        <w:t>$650</w:t>
      </w:r>
    </w:p>
    <w:p w14:paraId="6C46A88E" w14:textId="77777777" w:rsidR="00862226" w:rsidRDefault="00000000">
      <w:pPr>
        <w:pStyle w:val="BodyText"/>
        <w:tabs>
          <w:tab w:val="left" w:leader="dot" w:pos="7885"/>
        </w:tabs>
        <w:spacing w:before="9"/>
        <w:ind w:left="560"/>
      </w:pPr>
      <w:r>
        <w:rPr>
          <w:spacing w:val="-2"/>
        </w:rPr>
        <w:t>Contested</w:t>
      </w:r>
      <w:r>
        <w:tab/>
      </w:r>
      <w:r>
        <w:rPr>
          <w:spacing w:val="-2"/>
        </w:rPr>
        <w:t>$1,500</w:t>
      </w:r>
    </w:p>
    <w:p w14:paraId="6DBD443F" w14:textId="77777777" w:rsidR="00862226" w:rsidRDefault="00000000">
      <w:pPr>
        <w:pStyle w:val="BodyText"/>
        <w:spacing w:before="9"/>
        <w:ind w:left="1025"/>
      </w:pPr>
      <w:proofErr w:type="gramStart"/>
      <w:r>
        <w:t>Plus</w:t>
      </w:r>
      <w:proofErr w:type="gramEnd"/>
      <w:r>
        <w:t xml:space="preserve"> Trial </w:t>
      </w:r>
      <w:r>
        <w:rPr>
          <w:spacing w:val="-2"/>
        </w:rPr>
        <w:t>Supplement*</w:t>
      </w:r>
    </w:p>
    <w:p w14:paraId="10F01E0D" w14:textId="77777777" w:rsidR="00862226" w:rsidRDefault="00862226">
      <w:pPr>
        <w:pStyle w:val="BodyText"/>
        <w:spacing w:before="27"/>
      </w:pPr>
    </w:p>
    <w:p w14:paraId="66BD8142" w14:textId="77777777" w:rsidR="00862226" w:rsidRDefault="00000000">
      <w:pPr>
        <w:pStyle w:val="Heading3"/>
      </w:pPr>
      <w:r>
        <w:t xml:space="preserve">Guardianship or </w:t>
      </w:r>
      <w:r>
        <w:rPr>
          <w:spacing w:val="-2"/>
        </w:rPr>
        <w:t>Conservatorship</w:t>
      </w:r>
    </w:p>
    <w:p w14:paraId="0F14A516" w14:textId="77777777" w:rsidR="00862226" w:rsidRDefault="00000000">
      <w:pPr>
        <w:pStyle w:val="BodyText"/>
        <w:tabs>
          <w:tab w:val="left" w:leader="dot" w:pos="8035"/>
        </w:tabs>
        <w:ind w:left="560"/>
      </w:pPr>
      <w:r>
        <w:rPr>
          <w:spacing w:val="-2"/>
        </w:rPr>
        <w:t>Uncontested</w:t>
      </w:r>
      <w:r>
        <w:tab/>
      </w:r>
      <w:r>
        <w:rPr>
          <w:spacing w:val="-4"/>
        </w:rPr>
        <w:t>$650</w:t>
      </w:r>
    </w:p>
    <w:p w14:paraId="260DE3E2" w14:textId="77777777" w:rsidR="00862226" w:rsidRDefault="00000000">
      <w:pPr>
        <w:pStyle w:val="BodyText"/>
        <w:tabs>
          <w:tab w:val="left" w:leader="dot" w:pos="7885"/>
        </w:tabs>
        <w:ind w:left="560"/>
      </w:pPr>
      <w:r>
        <w:rPr>
          <w:spacing w:val="-2"/>
        </w:rPr>
        <w:t>Contested</w:t>
      </w:r>
      <w:r>
        <w:tab/>
      </w:r>
      <w:r>
        <w:rPr>
          <w:spacing w:val="-2"/>
        </w:rPr>
        <w:t>$1,500</w:t>
      </w:r>
    </w:p>
    <w:p w14:paraId="7DEC12FD" w14:textId="77777777" w:rsidR="00862226" w:rsidRDefault="00000000">
      <w:pPr>
        <w:pStyle w:val="BodyText"/>
        <w:spacing w:before="9"/>
        <w:ind w:left="1025"/>
      </w:pPr>
      <w:proofErr w:type="gramStart"/>
      <w:r>
        <w:t>Plus</w:t>
      </w:r>
      <w:proofErr w:type="gramEnd"/>
      <w:r>
        <w:t xml:space="preserve"> Trial </w:t>
      </w:r>
      <w:r>
        <w:rPr>
          <w:spacing w:val="-2"/>
        </w:rPr>
        <w:t>Supplement*</w:t>
      </w:r>
    </w:p>
    <w:p w14:paraId="64A17576" w14:textId="77777777" w:rsidR="00862226" w:rsidRDefault="00862226">
      <w:pPr>
        <w:pStyle w:val="BodyText"/>
        <w:sectPr w:rsidR="00862226">
          <w:pgSz w:w="12240" w:h="15840"/>
          <w:pgMar w:top="360" w:right="1080" w:bottom="640" w:left="1440" w:header="0" w:footer="456" w:gutter="0"/>
          <w:cols w:space="720"/>
        </w:sectPr>
      </w:pPr>
    </w:p>
    <w:p w14:paraId="21240BF5" w14:textId="77777777" w:rsidR="00862226" w:rsidRDefault="00000000">
      <w:pPr>
        <w:tabs>
          <w:tab w:val="left" w:leader="dot" w:pos="8033"/>
        </w:tabs>
        <w:spacing w:before="80"/>
        <w:ind w:left="95"/>
        <w:rPr>
          <w:sz w:val="20"/>
        </w:rPr>
      </w:pPr>
      <w:r>
        <w:rPr>
          <w:b/>
          <w:sz w:val="20"/>
        </w:rPr>
        <w:lastRenderedPageBreak/>
        <w:t xml:space="preserve">Name </w:t>
      </w:r>
      <w:r>
        <w:rPr>
          <w:b/>
          <w:spacing w:val="-2"/>
          <w:sz w:val="20"/>
        </w:rPr>
        <w:t>Change</w:t>
      </w:r>
      <w:r>
        <w:rPr>
          <w:b/>
          <w:sz w:val="20"/>
        </w:rPr>
        <w:tab/>
      </w:r>
      <w:r>
        <w:rPr>
          <w:spacing w:val="-4"/>
          <w:sz w:val="20"/>
        </w:rPr>
        <w:t>$400</w:t>
      </w:r>
    </w:p>
    <w:p w14:paraId="7EEB728B" w14:textId="77777777" w:rsidR="00862226" w:rsidRDefault="00862226">
      <w:pPr>
        <w:pStyle w:val="BodyText"/>
        <w:spacing w:before="147"/>
      </w:pPr>
    </w:p>
    <w:p w14:paraId="299635B5" w14:textId="77777777" w:rsidR="00862226" w:rsidRDefault="00000000">
      <w:pPr>
        <w:tabs>
          <w:tab w:val="left" w:leader="dot" w:pos="8044"/>
        </w:tabs>
        <w:ind w:left="95"/>
        <w:rPr>
          <w:sz w:val="20"/>
        </w:rPr>
      </w:pPr>
      <w:r>
        <w:rPr>
          <w:b/>
          <w:sz w:val="20"/>
        </w:rPr>
        <w:t>Prenuptial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Agreement (Available to Eligible Plan Member </w:t>
      </w:r>
      <w:proofErr w:type="spellStart"/>
      <w:r>
        <w:rPr>
          <w:b/>
          <w:spacing w:val="-2"/>
          <w:sz w:val="20"/>
        </w:rPr>
        <w:t>on</w:t>
      </w:r>
      <w:r>
        <w:rPr>
          <w:spacing w:val="-2"/>
          <w:sz w:val="20"/>
        </w:rPr>
        <w:t>.</w:t>
      </w:r>
      <w:r>
        <w:rPr>
          <w:b/>
          <w:spacing w:val="-2"/>
          <w:sz w:val="20"/>
        </w:rPr>
        <w:t>l</w:t>
      </w:r>
      <w:r>
        <w:rPr>
          <w:spacing w:val="-2"/>
          <w:sz w:val="20"/>
        </w:rPr>
        <w:t>.</w:t>
      </w:r>
      <w:r>
        <w:rPr>
          <w:b/>
          <w:spacing w:val="-2"/>
          <w:sz w:val="20"/>
        </w:rPr>
        <w:t>y</w:t>
      </w:r>
      <w:proofErr w:type="spellEnd"/>
      <w:r>
        <w:rPr>
          <w:spacing w:val="-2"/>
          <w:sz w:val="20"/>
        </w:rPr>
        <w:t>..</w:t>
      </w:r>
      <w:r>
        <w:rPr>
          <w:b/>
          <w:spacing w:val="-2"/>
          <w:sz w:val="20"/>
        </w:rPr>
        <w:t>)</w:t>
      </w:r>
      <w:r>
        <w:rPr>
          <w:b/>
          <w:sz w:val="20"/>
        </w:rPr>
        <w:tab/>
      </w:r>
      <w:r>
        <w:rPr>
          <w:spacing w:val="-4"/>
          <w:sz w:val="20"/>
        </w:rPr>
        <w:t>$750</w:t>
      </w:r>
    </w:p>
    <w:p w14:paraId="02973A4C" w14:textId="77777777" w:rsidR="00862226" w:rsidRDefault="00862226">
      <w:pPr>
        <w:pStyle w:val="BodyText"/>
        <w:spacing w:before="147"/>
      </w:pPr>
    </w:p>
    <w:p w14:paraId="7EA42B68" w14:textId="77777777" w:rsidR="00862226" w:rsidRDefault="00000000">
      <w:pPr>
        <w:pStyle w:val="Heading3"/>
      </w:pPr>
      <w:r>
        <w:t xml:space="preserve">Protection from Domestic Violence (Available to Eligible Plan Member </w:t>
      </w:r>
      <w:r>
        <w:rPr>
          <w:spacing w:val="-2"/>
        </w:rPr>
        <w:t>only)</w:t>
      </w:r>
    </w:p>
    <w:p w14:paraId="7B221EA7" w14:textId="77777777" w:rsidR="00862226" w:rsidRDefault="00000000">
      <w:pPr>
        <w:pStyle w:val="BodyText"/>
        <w:tabs>
          <w:tab w:val="left" w:leader="dot" w:pos="8034"/>
        </w:tabs>
        <w:spacing w:before="11"/>
        <w:ind w:left="560"/>
      </w:pP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Paperwork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Hearing</w:t>
      </w:r>
      <w:r>
        <w:tab/>
      </w:r>
      <w:r>
        <w:rPr>
          <w:spacing w:val="-4"/>
        </w:rPr>
        <w:t>$425</w:t>
      </w:r>
    </w:p>
    <w:p w14:paraId="66FEF6C2" w14:textId="77777777" w:rsidR="00862226" w:rsidRDefault="00862226">
      <w:pPr>
        <w:pStyle w:val="BodyText"/>
        <w:spacing w:before="140"/>
      </w:pPr>
    </w:p>
    <w:p w14:paraId="5E4D67B0" w14:textId="77777777" w:rsidR="00862226" w:rsidRDefault="00000000">
      <w:pPr>
        <w:pStyle w:val="Heading2"/>
        <w:rPr>
          <w:u w:val="none"/>
        </w:rPr>
      </w:pPr>
      <w:r>
        <w:rPr>
          <w:spacing w:val="-2"/>
        </w:rPr>
        <w:t>IMMIGRATION</w:t>
      </w:r>
    </w:p>
    <w:p w14:paraId="5A8FA467" w14:textId="77777777" w:rsidR="00862226" w:rsidRDefault="00862226">
      <w:pPr>
        <w:pStyle w:val="BodyText"/>
        <w:spacing w:before="20"/>
        <w:rPr>
          <w:b/>
        </w:rPr>
      </w:pPr>
    </w:p>
    <w:p w14:paraId="53A2D89C" w14:textId="77777777" w:rsidR="00862226" w:rsidRDefault="00000000">
      <w:pPr>
        <w:pStyle w:val="Heading3"/>
        <w:spacing w:before="1"/>
      </w:pPr>
      <w:r>
        <w:t xml:space="preserve">Immigration </w:t>
      </w:r>
      <w:r>
        <w:rPr>
          <w:spacing w:val="-2"/>
        </w:rPr>
        <w:t>Assistance</w:t>
      </w:r>
    </w:p>
    <w:p w14:paraId="295CC6AB" w14:textId="77777777" w:rsidR="00862226" w:rsidRDefault="00000000">
      <w:pPr>
        <w:pStyle w:val="BodyText"/>
        <w:tabs>
          <w:tab w:val="left" w:leader="dot" w:pos="8035"/>
        </w:tabs>
        <w:ind w:left="560"/>
      </w:pPr>
      <w:r>
        <w:t>Counseling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Preparing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rPr>
          <w:spacing w:val="-2"/>
        </w:rPr>
        <w:t>Preparation</w:t>
      </w:r>
      <w:r>
        <w:tab/>
      </w:r>
      <w:r>
        <w:rPr>
          <w:spacing w:val="-4"/>
        </w:rPr>
        <w:t>$500</w:t>
      </w:r>
    </w:p>
    <w:p w14:paraId="673E5A79" w14:textId="77777777" w:rsidR="00862226" w:rsidRDefault="00862226">
      <w:pPr>
        <w:pStyle w:val="BodyText"/>
        <w:spacing w:before="0"/>
      </w:pPr>
    </w:p>
    <w:p w14:paraId="5E21B151" w14:textId="77777777" w:rsidR="00862226" w:rsidRDefault="00862226">
      <w:pPr>
        <w:pStyle w:val="BodyText"/>
        <w:spacing w:before="33"/>
      </w:pPr>
    </w:p>
    <w:p w14:paraId="4D9C56B4" w14:textId="77777777" w:rsidR="00862226" w:rsidRDefault="00000000">
      <w:pPr>
        <w:pStyle w:val="Heading2"/>
        <w:rPr>
          <w:u w:val="none"/>
        </w:rPr>
      </w:pPr>
      <w:r>
        <w:t xml:space="preserve">REAL ESTATE </w:t>
      </w:r>
      <w:r>
        <w:rPr>
          <w:spacing w:val="-2"/>
        </w:rPr>
        <w:t>MATTERS</w:t>
      </w:r>
    </w:p>
    <w:p w14:paraId="01B70EE9" w14:textId="77777777" w:rsidR="00862226" w:rsidRDefault="00862226">
      <w:pPr>
        <w:pStyle w:val="BodyText"/>
        <w:spacing w:before="20"/>
        <w:rPr>
          <w:b/>
        </w:rPr>
      </w:pPr>
    </w:p>
    <w:p w14:paraId="66C3BA1D" w14:textId="77777777" w:rsidR="00862226" w:rsidRDefault="00000000">
      <w:pPr>
        <w:pStyle w:val="Heading3"/>
      </w:pPr>
      <w:r>
        <w:t xml:space="preserve">Boundary or Title Disputes (Primary </w:t>
      </w:r>
      <w:r>
        <w:rPr>
          <w:spacing w:val="-2"/>
        </w:rPr>
        <w:t>Residence)</w:t>
      </w:r>
    </w:p>
    <w:p w14:paraId="7DC7D096" w14:textId="77777777" w:rsidR="00862226" w:rsidRDefault="00000000">
      <w:pPr>
        <w:pStyle w:val="BodyText"/>
        <w:tabs>
          <w:tab w:val="left" w:leader="dot" w:pos="8034"/>
        </w:tabs>
        <w:ind w:left="560"/>
      </w:pPr>
      <w:r>
        <w:t>Negotiation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Settlement</w:t>
      </w:r>
      <w:r>
        <w:tab/>
      </w:r>
      <w:r>
        <w:rPr>
          <w:spacing w:val="-4"/>
        </w:rPr>
        <w:t>$500</w:t>
      </w:r>
    </w:p>
    <w:p w14:paraId="759A0A77" w14:textId="77777777" w:rsidR="00862226" w:rsidRDefault="00000000">
      <w:pPr>
        <w:pStyle w:val="BodyText"/>
        <w:tabs>
          <w:tab w:val="left" w:leader="dot" w:pos="7885"/>
        </w:tabs>
        <w:ind w:left="560"/>
      </w:pPr>
      <w:r>
        <w:rPr>
          <w:spacing w:val="-2"/>
        </w:rPr>
        <w:t>Trial</w:t>
      </w:r>
      <w:r>
        <w:tab/>
      </w:r>
      <w:r>
        <w:rPr>
          <w:spacing w:val="-2"/>
        </w:rPr>
        <w:t>$1,500</w:t>
      </w:r>
    </w:p>
    <w:p w14:paraId="319080BA" w14:textId="77777777" w:rsidR="00862226" w:rsidRDefault="00000000">
      <w:pPr>
        <w:pStyle w:val="BodyText"/>
        <w:spacing w:before="9"/>
        <w:ind w:left="1025"/>
      </w:pPr>
      <w:proofErr w:type="gramStart"/>
      <w:r>
        <w:t>Plus</w:t>
      </w:r>
      <w:proofErr w:type="gramEnd"/>
      <w:r>
        <w:t xml:space="preserve"> Trial Supplement </w:t>
      </w:r>
      <w:r>
        <w:rPr>
          <w:spacing w:val="-10"/>
        </w:rPr>
        <w:t>*</w:t>
      </w:r>
    </w:p>
    <w:p w14:paraId="0FA71F0A" w14:textId="77777777" w:rsidR="00862226" w:rsidRDefault="00862226">
      <w:pPr>
        <w:pStyle w:val="BodyText"/>
        <w:spacing w:before="27"/>
      </w:pPr>
    </w:p>
    <w:p w14:paraId="195E7057" w14:textId="77777777" w:rsidR="00862226" w:rsidRDefault="00000000">
      <w:pPr>
        <w:pStyle w:val="Heading3"/>
      </w:pPr>
      <w:r>
        <w:t xml:space="preserve">Eviction and Tenant Problems (Primary Residence - Tenant </w:t>
      </w:r>
      <w:r>
        <w:rPr>
          <w:spacing w:val="-2"/>
        </w:rPr>
        <w:t>only)</w:t>
      </w:r>
    </w:p>
    <w:p w14:paraId="57088BCD" w14:textId="77777777" w:rsidR="00862226" w:rsidRDefault="00000000">
      <w:pPr>
        <w:pStyle w:val="BodyText"/>
        <w:tabs>
          <w:tab w:val="left" w:leader="dot" w:pos="8035"/>
        </w:tabs>
        <w:ind w:left="560"/>
      </w:pPr>
      <w:r>
        <w:t>Correspondence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Negotiations</w:t>
      </w:r>
      <w:r>
        <w:tab/>
      </w:r>
      <w:r>
        <w:rPr>
          <w:spacing w:val="-4"/>
        </w:rPr>
        <w:t>$280</w:t>
      </w:r>
    </w:p>
    <w:p w14:paraId="7DE81B46" w14:textId="77777777" w:rsidR="00862226" w:rsidRDefault="00000000">
      <w:pPr>
        <w:pStyle w:val="BodyText"/>
        <w:tabs>
          <w:tab w:val="left" w:leader="dot" w:pos="8034"/>
        </w:tabs>
        <w:ind w:left="560"/>
      </w:pPr>
      <w:r>
        <w:t xml:space="preserve">Eviction Trial </w:t>
      </w:r>
      <w:r>
        <w:rPr>
          <w:spacing w:val="-2"/>
        </w:rPr>
        <w:t>Defense</w:t>
      </w:r>
      <w:r>
        <w:tab/>
      </w:r>
      <w:r>
        <w:rPr>
          <w:spacing w:val="-4"/>
        </w:rPr>
        <w:t>$840</w:t>
      </w:r>
    </w:p>
    <w:p w14:paraId="4C6B4A89" w14:textId="77777777" w:rsidR="00862226" w:rsidRDefault="00000000">
      <w:pPr>
        <w:pStyle w:val="BodyText"/>
        <w:spacing w:before="9"/>
        <w:ind w:left="1025"/>
      </w:pPr>
      <w:proofErr w:type="gramStart"/>
      <w:r>
        <w:t>Plus</w:t>
      </w:r>
      <w:proofErr w:type="gramEnd"/>
      <w:r>
        <w:t xml:space="preserve"> Trial Supplement </w:t>
      </w:r>
      <w:r>
        <w:rPr>
          <w:spacing w:val="-10"/>
        </w:rPr>
        <w:t>*</w:t>
      </w:r>
    </w:p>
    <w:p w14:paraId="4B173838" w14:textId="77777777" w:rsidR="00862226" w:rsidRDefault="00862226">
      <w:pPr>
        <w:pStyle w:val="BodyText"/>
        <w:spacing w:before="27"/>
      </w:pPr>
    </w:p>
    <w:p w14:paraId="54D49D00" w14:textId="77777777" w:rsidR="00862226" w:rsidRDefault="00000000">
      <w:pPr>
        <w:tabs>
          <w:tab w:val="left" w:leader="dot" w:pos="8027"/>
        </w:tabs>
        <w:ind w:left="95"/>
        <w:rPr>
          <w:sz w:val="20"/>
        </w:rPr>
      </w:pPr>
      <w:r>
        <w:rPr>
          <w:b/>
          <w:sz w:val="20"/>
        </w:rPr>
        <w:t xml:space="preserve">Home Equity Loan (Primary </w:t>
      </w:r>
      <w:proofErr w:type="spellStart"/>
      <w:r>
        <w:rPr>
          <w:b/>
          <w:spacing w:val="-2"/>
          <w:sz w:val="20"/>
        </w:rPr>
        <w:t>Residenc</w:t>
      </w:r>
      <w:r>
        <w:rPr>
          <w:spacing w:val="-2"/>
          <w:sz w:val="20"/>
        </w:rPr>
        <w:t>.</w:t>
      </w:r>
      <w:r>
        <w:rPr>
          <w:b/>
          <w:spacing w:val="-2"/>
          <w:sz w:val="20"/>
        </w:rPr>
        <w:t>e</w:t>
      </w:r>
      <w:proofErr w:type="spellEnd"/>
      <w:r>
        <w:rPr>
          <w:spacing w:val="-2"/>
          <w:sz w:val="20"/>
        </w:rPr>
        <w:t>.</w:t>
      </w:r>
      <w:r>
        <w:rPr>
          <w:b/>
          <w:spacing w:val="-2"/>
          <w:sz w:val="20"/>
        </w:rPr>
        <w:t>)</w:t>
      </w:r>
      <w:r>
        <w:rPr>
          <w:b/>
          <w:sz w:val="20"/>
        </w:rPr>
        <w:tab/>
      </w:r>
      <w:r>
        <w:rPr>
          <w:spacing w:val="-4"/>
          <w:sz w:val="20"/>
        </w:rPr>
        <w:t>$350</w:t>
      </w:r>
    </w:p>
    <w:p w14:paraId="7B97EEF9" w14:textId="77777777" w:rsidR="00862226" w:rsidRDefault="00000000">
      <w:pPr>
        <w:pStyle w:val="BodyText"/>
        <w:ind w:left="95"/>
      </w:pPr>
      <w:r>
        <w:t xml:space="preserve">(Applies only to attorney who represents the plan member, not the attorney representing the lending </w:t>
      </w:r>
      <w:r>
        <w:rPr>
          <w:spacing w:val="-2"/>
        </w:rPr>
        <w:t>institution.)</w:t>
      </w:r>
    </w:p>
    <w:p w14:paraId="0EB7CED4" w14:textId="77777777" w:rsidR="00862226" w:rsidRDefault="00862226">
      <w:pPr>
        <w:pStyle w:val="BodyText"/>
        <w:spacing w:before="146"/>
      </w:pPr>
    </w:p>
    <w:p w14:paraId="3C8664F8" w14:textId="77777777" w:rsidR="00862226" w:rsidRDefault="00000000">
      <w:pPr>
        <w:tabs>
          <w:tab w:val="left" w:leader="dot" w:pos="8027"/>
        </w:tabs>
        <w:ind w:left="95"/>
        <w:rPr>
          <w:sz w:val="20"/>
        </w:rPr>
      </w:pPr>
      <w:r>
        <w:rPr>
          <w:b/>
          <w:sz w:val="20"/>
        </w:rPr>
        <w:t xml:space="preserve">Home Equity Loan (Second or Vacation </w:t>
      </w:r>
      <w:proofErr w:type="spellStart"/>
      <w:r>
        <w:rPr>
          <w:b/>
          <w:spacing w:val="-2"/>
          <w:sz w:val="20"/>
        </w:rPr>
        <w:t>Hom</w:t>
      </w:r>
      <w:r>
        <w:rPr>
          <w:spacing w:val="-2"/>
          <w:sz w:val="20"/>
        </w:rPr>
        <w:t>.</w:t>
      </w:r>
      <w:r>
        <w:rPr>
          <w:b/>
          <w:spacing w:val="-2"/>
          <w:sz w:val="20"/>
        </w:rPr>
        <w:t>e</w:t>
      </w:r>
      <w:proofErr w:type="spellEnd"/>
      <w:r>
        <w:rPr>
          <w:spacing w:val="-2"/>
          <w:sz w:val="20"/>
        </w:rPr>
        <w:t>.</w:t>
      </w:r>
      <w:r>
        <w:rPr>
          <w:b/>
          <w:spacing w:val="-2"/>
          <w:sz w:val="20"/>
        </w:rPr>
        <w:t>)</w:t>
      </w:r>
      <w:r>
        <w:rPr>
          <w:b/>
          <w:sz w:val="20"/>
        </w:rPr>
        <w:tab/>
      </w:r>
      <w:r>
        <w:rPr>
          <w:spacing w:val="-4"/>
          <w:sz w:val="20"/>
        </w:rPr>
        <w:t>$350</w:t>
      </w:r>
    </w:p>
    <w:p w14:paraId="0ADC62A7" w14:textId="77777777" w:rsidR="00862226" w:rsidRDefault="00000000">
      <w:pPr>
        <w:pStyle w:val="BodyText"/>
        <w:ind w:left="95"/>
      </w:pPr>
      <w:r>
        <w:t xml:space="preserve">(Applies only to attorney who represents the plan member, not the attorney representing the lending </w:t>
      </w:r>
      <w:r>
        <w:rPr>
          <w:spacing w:val="-2"/>
        </w:rPr>
        <w:t>institution.)</w:t>
      </w:r>
    </w:p>
    <w:p w14:paraId="43C14B01" w14:textId="77777777" w:rsidR="00862226" w:rsidRDefault="00862226">
      <w:pPr>
        <w:pStyle w:val="BodyText"/>
        <w:spacing w:before="147"/>
      </w:pPr>
    </w:p>
    <w:p w14:paraId="696730E4" w14:textId="77777777" w:rsidR="00862226" w:rsidRDefault="00000000">
      <w:pPr>
        <w:pStyle w:val="Heading3"/>
      </w:pPr>
      <w:r>
        <w:t xml:space="preserve">Property Tax Assessments (Primary </w:t>
      </w:r>
      <w:r>
        <w:rPr>
          <w:spacing w:val="-2"/>
        </w:rPr>
        <w:t>Residence)</w:t>
      </w:r>
    </w:p>
    <w:p w14:paraId="36CB7844" w14:textId="77777777" w:rsidR="00862226" w:rsidRDefault="00000000">
      <w:pPr>
        <w:pStyle w:val="BodyText"/>
        <w:tabs>
          <w:tab w:val="left" w:leader="dot" w:pos="8034"/>
        </w:tabs>
        <w:ind w:left="560"/>
      </w:pPr>
      <w:r>
        <w:t>Negotiation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Settlement</w:t>
      </w:r>
      <w:r>
        <w:tab/>
      </w:r>
      <w:r>
        <w:rPr>
          <w:spacing w:val="-4"/>
        </w:rPr>
        <w:t>$270</w:t>
      </w:r>
    </w:p>
    <w:p w14:paraId="36D18F96" w14:textId="77777777" w:rsidR="00862226" w:rsidRDefault="00000000">
      <w:pPr>
        <w:pStyle w:val="BodyText"/>
        <w:tabs>
          <w:tab w:val="left" w:leader="dot" w:pos="8034"/>
        </w:tabs>
        <w:spacing w:before="9"/>
        <w:ind w:left="560"/>
      </w:pPr>
      <w:r>
        <w:t>File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Hearing</w:t>
      </w:r>
      <w:r>
        <w:tab/>
      </w:r>
      <w:r>
        <w:rPr>
          <w:spacing w:val="-4"/>
        </w:rPr>
        <w:t>$620</w:t>
      </w:r>
    </w:p>
    <w:p w14:paraId="207E40E4" w14:textId="77777777" w:rsidR="00862226" w:rsidRDefault="00000000">
      <w:pPr>
        <w:pStyle w:val="BodyText"/>
        <w:ind w:left="1025"/>
      </w:pPr>
      <w:proofErr w:type="gramStart"/>
      <w:r>
        <w:t>Plus</w:t>
      </w:r>
      <w:proofErr w:type="gramEnd"/>
      <w:r>
        <w:t xml:space="preserve"> Trial Supplement </w:t>
      </w:r>
      <w:r>
        <w:rPr>
          <w:spacing w:val="-10"/>
        </w:rPr>
        <w:t>*</w:t>
      </w:r>
    </w:p>
    <w:p w14:paraId="268C24AD" w14:textId="77777777" w:rsidR="00862226" w:rsidRDefault="00862226">
      <w:pPr>
        <w:pStyle w:val="BodyText"/>
        <w:spacing w:before="27"/>
      </w:pPr>
    </w:p>
    <w:p w14:paraId="6967BD03" w14:textId="77777777" w:rsidR="00862226" w:rsidRDefault="00000000">
      <w:pPr>
        <w:tabs>
          <w:tab w:val="left" w:leader="dot" w:pos="8027"/>
        </w:tabs>
        <w:ind w:left="95"/>
        <w:rPr>
          <w:sz w:val="20"/>
        </w:rPr>
      </w:pPr>
      <w:proofErr w:type="gramStart"/>
      <w:r>
        <w:rPr>
          <w:b/>
          <w:sz w:val="20"/>
        </w:rPr>
        <w:t>Refinancing of</w:t>
      </w:r>
      <w:proofErr w:type="gramEnd"/>
      <w:r>
        <w:rPr>
          <w:b/>
          <w:sz w:val="20"/>
        </w:rPr>
        <w:t xml:space="preserve"> Home (Primary </w:t>
      </w:r>
      <w:proofErr w:type="gramStart"/>
      <w:r>
        <w:rPr>
          <w:b/>
          <w:spacing w:val="-2"/>
          <w:sz w:val="20"/>
        </w:rPr>
        <w:t>Residence</w:t>
      </w:r>
      <w:r>
        <w:rPr>
          <w:spacing w:val="-2"/>
          <w:sz w:val="20"/>
        </w:rPr>
        <w:t>..</w:t>
      </w:r>
      <w:proofErr w:type="gramEnd"/>
      <w:r>
        <w:rPr>
          <w:b/>
          <w:spacing w:val="-2"/>
          <w:sz w:val="20"/>
        </w:rPr>
        <w:t>)</w:t>
      </w:r>
      <w:r>
        <w:rPr>
          <w:b/>
          <w:sz w:val="20"/>
        </w:rPr>
        <w:tab/>
      </w:r>
      <w:r>
        <w:rPr>
          <w:spacing w:val="-4"/>
          <w:sz w:val="20"/>
        </w:rPr>
        <w:t>$350</w:t>
      </w:r>
    </w:p>
    <w:p w14:paraId="4BCB16D2" w14:textId="77777777" w:rsidR="00862226" w:rsidRDefault="00000000">
      <w:pPr>
        <w:pStyle w:val="BodyText"/>
        <w:ind w:left="95"/>
      </w:pPr>
      <w:r>
        <w:t xml:space="preserve">(Applies only to attorney who represents the plan member, not the attorney representing the lending </w:t>
      </w:r>
      <w:r>
        <w:rPr>
          <w:spacing w:val="-2"/>
        </w:rPr>
        <w:t>institution.)</w:t>
      </w:r>
    </w:p>
    <w:p w14:paraId="4937645C" w14:textId="77777777" w:rsidR="00862226" w:rsidRDefault="00862226">
      <w:pPr>
        <w:pStyle w:val="BodyText"/>
        <w:spacing w:before="146"/>
      </w:pPr>
    </w:p>
    <w:p w14:paraId="6D11F0BD" w14:textId="77777777" w:rsidR="00862226" w:rsidRDefault="00000000">
      <w:pPr>
        <w:tabs>
          <w:tab w:val="left" w:leader="dot" w:pos="8027"/>
        </w:tabs>
        <w:ind w:left="95"/>
        <w:rPr>
          <w:sz w:val="20"/>
        </w:rPr>
      </w:pPr>
      <w:proofErr w:type="gramStart"/>
      <w:r>
        <w:rPr>
          <w:b/>
          <w:sz w:val="20"/>
        </w:rPr>
        <w:t>Refinancing of</w:t>
      </w:r>
      <w:proofErr w:type="gramEnd"/>
      <w:r>
        <w:rPr>
          <w:b/>
          <w:sz w:val="20"/>
        </w:rPr>
        <w:t xml:space="preserve"> Home (Second or Vacation </w:t>
      </w:r>
      <w:proofErr w:type="gramStart"/>
      <w:r>
        <w:rPr>
          <w:b/>
          <w:spacing w:val="-2"/>
          <w:sz w:val="20"/>
        </w:rPr>
        <w:t>Home</w:t>
      </w:r>
      <w:r>
        <w:rPr>
          <w:spacing w:val="-2"/>
          <w:sz w:val="20"/>
        </w:rPr>
        <w:t>..</w:t>
      </w:r>
      <w:proofErr w:type="gramEnd"/>
      <w:r>
        <w:rPr>
          <w:b/>
          <w:spacing w:val="-2"/>
          <w:sz w:val="20"/>
        </w:rPr>
        <w:t>)</w:t>
      </w:r>
      <w:r>
        <w:rPr>
          <w:b/>
          <w:sz w:val="20"/>
        </w:rPr>
        <w:tab/>
      </w:r>
      <w:r>
        <w:rPr>
          <w:spacing w:val="-4"/>
          <w:sz w:val="20"/>
        </w:rPr>
        <w:t>$350</w:t>
      </w:r>
    </w:p>
    <w:p w14:paraId="644D8243" w14:textId="77777777" w:rsidR="00862226" w:rsidRDefault="00000000">
      <w:pPr>
        <w:pStyle w:val="BodyText"/>
        <w:ind w:left="95"/>
      </w:pPr>
      <w:r>
        <w:t xml:space="preserve">(Applies only to attorney who represents the plan member, not the attorney representing the lending </w:t>
      </w:r>
      <w:r>
        <w:rPr>
          <w:spacing w:val="-2"/>
        </w:rPr>
        <w:t>institution.)</w:t>
      </w:r>
    </w:p>
    <w:p w14:paraId="0C8B2B12" w14:textId="77777777" w:rsidR="00862226" w:rsidRDefault="00862226">
      <w:pPr>
        <w:pStyle w:val="BodyText"/>
        <w:spacing w:before="147"/>
      </w:pPr>
    </w:p>
    <w:p w14:paraId="52000623" w14:textId="77777777" w:rsidR="00862226" w:rsidRDefault="00000000">
      <w:pPr>
        <w:tabs>
          <w:tab w:val="left" w:leader="dot" w:pos="8033"/>
        </w:tabs>
        <w:ind w:left="95"/>
        <w:rPr>
          <w:sz w:val="20"/>
        </w:rPr>
      </w:pPr>
      <w:r>
        <w:rPr>
          <w:b/>
          <w:sz w:val="20"/>
        </w:rPr>
        <w:t xml:space="preserve">Sale or Purchase of Home (Primary </w:t>
      </w:r>
      <w:proofErr w:type="spellStart"/>
      <w:r>
        <w:rPr>
          <w:b/>
          <w:spacing w:val="-2"/>
          <w:sz w:val="20"/>
        </w:rPr>
        <w:t>Residenc</w:t>
      </w:r>
      <w:r>
        <w:rPr>
          <w:spacing w:val="-2"/>
          <w:sz w:val="20"/>
        </w:rPr>
        <w:t>.</w:t>
      </w:r>
      <w:r>
        <w:rPr>
          <w:b/>
          <w:spacing w:val="-2"/>
          <w:sz w:val="20"/>
        </w:rPr>
        <w:t>e</w:t>
      </w:r>
      <w:proofErr w:type="spellEnd"/>
      <w:r>
        <w:rPr>
          <w:spacing w:val="-2"/>
          <w:sz w:val="20"/>
        </w:rPr>
        <w:t>..</w:t>
      </w:r>
      <w:r>
        <w:rPr>
          <w:b/>
          <w:spacing w:val="-2"/>
          <w:sz w:val="20"/>
        </w:rPr>
        <w:t>)</w:t>
      </w:r>
      <w:r>
        <w:rPr>
          <w:b/>
          <w:sz w:val="20"/>
        </w:rPr>
        <w:tab/>
      </w:r>
      <w:r>
        <w:rPr>
          <w:spacing w:val="-4"/>
          <w:sz w:val="20"/>
        </w:rPr>
        <w:t>$500</w:t>
      </w:r>
    </w:p>
    <w:p w14:paraId="65F85A2F" w14:textId="77777777" w:rsidR="00862226" w:rsidRDefault="00000000">
      <w:pPr>
        <w:pStyle w:val="BodyText"/>
        <w:ind w:left="95"/>
      </w:pPr>
      <w:r>
        <w:t xml:space="preserve">(Applies only to attorney who represents the plan member, not the attorney representing the lending </w:t>
      </w:r>
      <w:r>
        <w:rPr>
          <w:spacing w:val="-2"/>
        </w:rPr>
        <w:t>institution.)</w:t>
      </w:r>
    </w:p>
    <w:p w14:paraId="03A8A561" w14:textId="77777777" w:rsidR="00862226" w:rsidRDefault="00862226">
      <w:pPr>
        <w:pStyle w:val="BodyText"/>
        <w:spacing w:before="146"/>
      </w:pPr>
    </w:p>
    <w:p w14:paraId="77DD27B7" w14:textId="77777777" w:rsidR="00862226" w:rsidRDefault="00000000">
      <w:pPr>
        <w:tabs>
          <w:tab w:val="left" w:leader="dot" w:pos="8032"/>
        </w:tabs>
        <w:ind w:left="95"/>
        <w:rPr>
          <w:sz w:val="20"/>
        </w:rPr>
      </w:pPr>
      <w:r>
        <w:rPr>
          <w:b/>
          <w:sz w:val="20"/>
        </w:rPr>
        <w:t xml:space="preserve">Sale or Purchase of Home (Second or Vacation </w:t>
      </w:r>
      <w:proofErr w:type="spellStart"/>
      <w:r>
        <w:rPr>
          <w:b/>
          <w:spacing w:val="-2"/>
          <w:sz w:val="20"/>
        </w:rPr>
        <w:t>Hom</w:t>
      </w:r>
      <w:r>
        <w:rPr>
          <w:spacing w:val="-2"/>
          <w:sz w:val="20"/>
        </w:rPr>
        <w:t>.</w:t>
      </w:r>
      <w:r>
        <w:rPr>
          <w:b/>
          <w:spacing w:val="-2"/>
          <w:sz w:val="20"/>
        </w:rPr>
        <w:t>e</w:t>
      </w:r>
      <w:proofErr w:type="spellEnd"/>
      <w:r>
        <w:rPr>
          <w:spacing w:val="-2"/>
          <w:sz w:val="20"/>
        </w:rPr>
        <w:t>..</w:t>
      </w:r>
      <w:r>
        <w:rPr>
          <w:b/>
          <w:spacing w:val="-2"/>
          <w:sz w:val="20"/>
        </w:rPr>
        <w:t>)</w:t>
      </w:r>
      <w:r>
        <w:rPr>
          <w:b/>
          <w:sz w:val="20"/>
        </w:rPr>
        <w:tab/>
      </w:r>
      <w:r>
        <w:rPr>
          <w:spacing w:val="-4"/>
          <w:sz w:val="20"/>
        </w:rPr>
        <w:t>$500</w:t>
      </w:r>
    </w:p>
    <w:p w14:paraId="7A49A17F" w14:textId="77777777" w:rsidR="00862226" w:rsidRDefault="00000000">
      <w:pPr>
        <w:pStyle w:val="BodyText"/>
        <w:ind w:left="95"/>
      </w:pPr>
      <w:r>
        <w:t xml:space="preserve">(Applies only to attorney who represents the plan member, not the attorney representing the lending </w:t>
      </w:r>
      <w:r>
        <w:rPr>
          <w:spacing w:val="-2"/>
        </w:rPr>
        <w:t>institution.)</w:t>
      </w:r>
    </w:p>
    <w:p w14:paraId="75C57574" w14:textId="77777777" w:rsidR="00862226" w:rsidRDefault="00862226">
      <w:pPr>
        <w:pStyle w:val="BodyText"/>
        <w:spacing w:before="147"/>
      </w:pPr>
    </w:p>
    <w:p w14:paraId="3337C7C5" w14:textId="77777777" w:rsidR="00862226" w:rsidRDefault="00000000">
      <w:pPr>
        <w:pStyle w:val="Heading3"/>
      </w:pPr>
      <w:r>
        <w:t xml:space="preserve">Security Deposit </w:t>
      </w:r>
      <w:r>
        <w:rPr>
          <w:spacing w:val="-2"/>
        </w:rPr>
        <w:t>Assistance</w:t>
      </w:r>
    </w:p>
    <w:p w14:paraId="7DF7A84E" w14:textId="77777777" w:rsidR="00862226" w:rsidRDefault="00000000">
      <w:pPr>
        <w:pStyle w:val="BodyText"/>
        <w:tabs>
          <w:tab w:val="left" w:leader="dot" w:pos="8034"/>
        </w:tabs>
        <w:ind w:left="560"/>
      </w:pPr>
      <w:r>
        <w:t xml:space="preserve">Counseling on Preparing Small Claims Complaint and Trial </w:t>
      </w:r>
      <w:r>
        <w:rPr>
          <w:spacing w:val="-2"/>
        </w:rPr>
        <w:t>Preparation</w:t>
      </w:r>
      <w:r>
        <w:tab/>
      </w:r>
      <w:r>
        <w:rPr>
          <w:spacing w:val="-4"/>
        </w:rPr>
        <w:t>$150</w:t>
      </w:r>
    </w:p>
    <w:p w14:paraId="2100AD14" w14:textId="77777777" w:rsidR="00862226" w:rsidRDefault="00000000">
      <w:pPr>
        <w:pStyle w:val="BodyText"/>
        <w:tabs>
          <w:tab w:val="left" w:leader="dot" w:pos="8034"/>
        </w:tabs>
        <w:spacing w:before="9"/>
        <w:ind w:left="560"/>
      </w:pPr>
      <w:r>
        <w:t>Demand</w:t>
      </w:r>
      <w:r>
        <w:rPr>
          <w:spacing w:val="-3"/>
        </w:rPr>
        <w:t xml:space="preserve"> </w:t>
      </w:r>
      <w:r>
        <w:rPr>
          <w:spacing w:val="-2"/>
        </w:rPr>
        <w:t>Letter/Negotiations</w:t>
      </w:r>
      <w:r>
        <w:tab/>
      </w:r>
      <w:r>
        <w:rPr>
          <w:spacing w:val="-4"/>
        </w:rPr>
        <w:t>$250</w:t>
      </w:r>
    </w:p>
    <w:p w14:paraId="31FC8BBE" w14:textId="77777777" w:rsidR="00862226" w:rsidRDefault="00862226">
      <w:pPr>
        <w:pStyle w:val="BodyText"/>
        <w:sectPr w:rsidR="00862226">
          <w:pgSz w:w="12240" w:h="15840"/>
          <w:pgMar w:top="360" w:right="1080" w:bottom="640" w:left="1440" w:header="0" w:footer="456" w:gutter="0"/>
          <w:cols w:space="720"/>
        </w:sectPr>
      </w:pPr>
    </w:p>
    <w:p w14:paraId="4089C9B2" w14:textId="77777777" w:rsidR="00862226" w:rsidRDefault="00000000">
      <w:pPr>
        <w:pStyle w:val="Heading3"/>
        <w:spacing w:before="80"/>
      </w:pPr>
      <w:r>
        <w:lastRenderedPageBreak/>
        <w:t xml:space="preserve">Zoning </w:t>
      </w:r>
      <w:r>
        <w:rPr>
          <w:spacing w:val="-2"/>
        </w:rPr>
        <w:t>Applications</w:t>
      </w:r>
    </w:p>
    <w:p w14:paraId="010B8B0F" w14:textId="77777777" w:rsidR="00862226" w:rsidRDefault="00000000">
      <w:pPr>
        <w:pStyle w:val="BodyText"/>
        <w:tabs>
          <w:tab w:val="left" w:leader="dot" w:pos="8034"/>
        </w:tabs>
        <w:ind w:left="560"/>
      </w:pPr>
      <w:r>
        <w:t xml:space="preserve">Preparation of </w:t>
      </w:r>
      <w:r>
        <w:rPr>
          <w:spacing w:val="-2"/>
        </w:rPr>
        <w:t>Documentation</w:t>
      </w:r>
      <w:r>
        <w:tab/>
      </w:r>
      <w:r>
        <w:rPr>
          <w:spacing w:val="-4"/>
        </w:rPr>
        <w:t>$250</w:t>
      </w:r>
    </w:p>
    <w:p w14:paraId="32E26650" w14:textId="77777777" w:rsidR="00862226" w:rsidRDefault="00000000">
      <w:pPr>
        <w:pStyle w:val="BodyText"/>
        <w:tabs>
          <w:tab w:val="left" w:leader="dot" w:pos="8034"/>
        </w:tabs>
        <w:ind w:left="560"/>
      </w:pPr>
      <w:r>
        <w:t>Documentation/Attending</w:t>
      </w:r>
      <w:r>
        <w:rPr>
          <w:spacing w:val="-3"/>
        </w:rPr>
        <w:t xml:space="preserve"> </w:t>
      </w:r>
      <w:r>
        <w:rPr>
          <w:spacing w:val="-2"/>
        </w:rPr>
        <w:t>Hearing</w:t>
      </w:r>
      <w:r>
        <w:tab/>
      </w:r>
      <w:r>
        <w:rPr>
          <w:spacing w:val="-4"/>
        </w:rPr>
        <w:t>$500</w:t>
      </w:r>
    </w:p>
    <w:p w14:paraId="327BD6D1" w14:textId="77777777" w:rsidR="00862226" w:rsidRDefault="00862226">
      <w:pPr>
        <w:pStyle w:val="BodyText"/>
        <w:spacing w:before="0"/>
      </w:pPr>
    </w:p>
    <w:p w14:paraId="53ECE767" w14:textId="77777777" w:rsidR="00862226" w:rsidRDefault="00862226">
      <w:pPr>
        <w:pStyle w:val="BodyText"/>
        <w:spacing w:before="32"/>
      </w:pPr>
    </w:p>
    <w:p w14:paraId="427649F3" w14:textId="77777777" w:rsidR="00862226" w:rsidRDefault="00000000">
      <w:pPr>
        <w:pStyle w:val="Heading2"/>
        <w:rPr>
          <w:u w:val="none"/>
        </w:rPr>
      </w:pPr>
      <w:r>
        <w:t xml:space="preserve">TRAFFIC AND CRIMINAL </w:t>
      </w:r>
      <w:r>
        <w:rPr>
          <w:spacing w:val="-2"/>
        </w:rPr>
        <w:t>MATTERS</w:t>
      </w:r>
    </w:p>
    <w:p w14:paraId="4EFFC43F" w14:textId="77777777" w:rsidR="00862226" w:rsidRDefault="00862226">
      <w:pPr>
        <w:pStyle w:val="BodyText"/>
        <w:spacing w:before="21"/>
        <w:rPr>
          <w:b/>
        </w:rPr>
      </w:pPr>
    </w:p>
    <w:p w14:paraId="45187DFA" w14:textId="77777777" w:rsidR="00862226" w:rsidRDefault="00000000">
      <w:pPr>
        <w:tabs>
          <w:tab w:val="left" w:leader="dot" w:pos="8050"/>
        </w:tabs>
        <w:ind w:left="95"/>
        <w:rPr>
          <w:sz w:val="20"/>
        </w:rPr>
      </w:pPr>
      <w:r>
        <w:rPr>
          <w:b/>
          <w:sz w:val="20"/>
        </w:rPr>
        <w:t xml:space="preserve">Driving Privileges/Restoration of Suspended </w:t>
      </w:r>
      <w:proofErr w:type="spellStart"/>
      <w:proofErr w:type="gramStart"/>
      <w:r>
        <w:rPr>
          <w:b/>
          <w:spacing w:val="-2"/>
          <w:sz w:val="20"/>
        </w:rPr>
        <w:t>Licen</w:t>
      </w:r>
      <w:r>
        <w:rPr>
          <w:spacing w:val="-2"/>
          <w:sz w:val="20"/>
        </w:rPr>
        <w:t>.</w:t>
      </w:r>
      <w:r>
        <w:rPr>
          <w:b/>
          <w:spacing w:val="-2"/>
          <w:sz w:val="20"/>
        </w:rPr>
        <w:t>s</w:t>
      </w:r>
      <w:r>
        <w:rPr>
          <w:spacing w:val="-2"/>
          <w:sz w:val="20"/>
        </w:rPr>
        <w:t>.</w:t>
      </w:r>
      <w:r>
        <w:rPr>
          <w:b/>
          <w:spacing w:val="-2"/>
          <w:sz w:val="20"/>
        </w:rPr>
        <w:t>e</w:t>
      </w:r>
      <w:proofErr w:type="spellEnd"/>
      <w:proofErr w:type="gramEnd"/>
      <w:r>
        <w:rPr>
          <w:b/>
          <w:sz w:val="20"/>
        </w:rPr>
        <w:tab/>
      </w:r>
      <w:r>
        <w:rPr>
          <w:spacing w:val="-4"/>
          <w:sz w:val="20"/>
        </w:rPr>
        <w:t>$385</w:t>
      </w:r>
    </w:p>
    <w:p w14:paraId="57A5B889" w14:textId="77777777" w:rsidR="00862226" w:rsidRDefault="00862226">
      <w:pPr>
        <w:pStyle w:val="BodyText"/>
        <w:spacing w:before="147"/>
      </w:pPr>
    </w:p>
    <w:p w14:paraId="0BA53C03" w14:textId="77777777" w:rsidR="00862226" w:rsidRDefault="00000000">
      <w:pPr>
        <w:pStyle w:val="Heading3"/>
      </w:pPr>
      <w:r>
        <w:t xml:space="preserve">Juvenile Court </w:t>
      </w:r>
      <w:r>
        <w:rPr>
          <w:spacing w:val="-2"/>
        </w:rPr>
        <w:t>Defense</w:t>
      </w:r>
    </w:p>
    <w:p w14:paraId="5CFBE334" w14:textId="77777777" w:rsidR="00862226" w:rsidRDefault="00000000">
      <w:pPr>
        <w:pStyle w:val="BodyText"/>
        <w:tabs>
          <w:tab w:val="left" w:leader="dot" w:pos="8034"/>
        </w:tabs>
        <w:ind w:left="560"/>
      </w:pPr>
      <w:r>
        <w:t>Negotiation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Settlement</w:t>
      </w:r>
      <w:r>
        <w:tab/>
      </w:r>
      <w:r>
        <w:rPr>
          <w:spacing w:val="-4"/>
        </w:rPr>
        <w:t>$500</w:t>
      </w:r>
    </w:p>
    <w:p w14:paraId="464830DC" w14:textId="77777777" w:rsidR="00862226" w:rsidRDefault="00000000">
      <w:pPr>
        <w:pStyle w:val="BodyText"/>
        <w:tabs>
          <w:tab w:val="left" w:leader="dot" w:pos="7885"/>
        </w:tabs>
        <w:ind w:left="560"/>
      </w:pPr>
      <w:r>
        <w:rPr>
          <w:spacing w:val="-2"/>
        </w:rPr>
        <w:t>Trial</w:t>
      </w:r>
      <w:r>
        <w:tab/>
      </w:r>
      <w:r>
        <w:rPr>
          <w:spacing w:val="-2"/>
        </w:rPr>
        <w:t>$1,200</w:t>
      </w:r>
    </w:p>
    <w:p w14:paraId="5A874222" w14:textId="77777777" w:rsidR="00862226" w:rsidRDefault="00000000">
      <w:pPr>
        <w:pStyle w:val="BodyText"/>
        <w:spacing w:before="9"/>
        <w:ind w:left="1025"/>
      </w:pPr>
      <w:proofErr w:type="gramStart"/>
      <w:r>
        <w:t>Plus</w:t>
      </w:r>
      <w:proofErr w:type="gramEnd"/>
      <w:r>
        <w:t xml:space="preserve"> Trial </w:t>
      </w:r>
      <w:r>
        <w:rPr>
          <w:spacing w:val="-2"/>
        </w:rPr>
        <w:t>Supplement*</w:t>
      </w:r>
    </w:p>
    <w:p w14:paraId="120106DE" w14:textId="77777777" w:rsidR="00862226" w:rsidRDefault="00862226">
      <w:pPr>
        <w:pStyle w:val="BodyText"/>
        <w:spacing w:before="27"/>
      </w:pPr>
    </w:p>
    <w:p w14:paraId="4C71376F" w14:textId="77777777" w:rsidR="00862226" w:rsidRDefault="00000000">
      <w:pPr>
        <w:pStyle w:val="Heading3"/>
      </w:pPr>
      <w:r>
        <w:t xml:space="preserve">Traffic Defense (No </w:t>
      </w:r>
      <w:r>
        <w:rPr>
          <w:spacing w:val="-4"/>
        </w:rPr>
        <w:t>DUI)</w:t>
      </w:r>
    </w:p>
    <w:p w14:paraId="2E686D6D" w14:textId="77777777" w:rsidR="00862226" w:rsidRDefault="00000000">
      <w:pPr>
        <w:pStyle w:val="BodyText"/>
        <w:tabs>
          <w:tab w:val="left" w:leader="dot" w:pos="8034"/>
        </w:tabs>
        <w:ind w:left="560"/>
      </w:pPr>
      <w:r>
        <w:t>Plea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Minor</w:t>
      </w:r>
      <w:r>
        <w:rPr>
          <w:spacing w:val="-3"/>
        </w:rPr>
        <w:t xml:space="preserve"> </w:t>
      </w:r>
      <w:r>
        <w:t>Moving</w:t>
      </w:r>
      <w:r>
        <w:rPr>
          <w:spacing w:val="-3"/>
        </w:rPr>
        <w:t xml:space="preserve"> </w:t>
      </w:r>
      <w:r>
        <w:rPr>
          <w:spacing w:val="-2"/>
        </w:rPr>
        <w:t>Violations</w:t>
      </w:r>
      <w:r>
        <w:tab/>
      </w:r>
      <w:r>
        <w:rPr>
          <w:spacing w:val="-4"/>
        </w:rPr>
        <w:t>$250</w:t>
      </w:r>
    </w:p>
    <w:p w14:paraId="773AA8BD" w14:textId="77777777" w:rsidR="00862226" w:rsidRDefault="00000000">
      <w:pPr>
        <w:pStyle w:val="BodyText"/>
        <w:ind w:left="560"/>
      </w:pPr>
      <w:r>
        <w:t xml:space="preserve">Plea or Trial at Court for Serious Moving Violations Resulting in Jail </w:t>
      </w:r>
      <w:r>
        <w:rPr>
          <w:spacing w:val="-4"/>
        </w:rPr>
        <w:t>Time</w:t>
      </w:r>
    </w:p>
    <w:p w14:paraId="20685911" w14:textId="77777777" w:rsidR="00862226" w:rsidRDefault="00000000">
      <w:pPr>
        <w:pStyle w:val="BodyText"/>
        <w:tabs>
          <w:tab w:val="left" w:leader="dot" w:pos="8035"/>
        </w:tabs>
        <w:spacing w:before="9"/>
        <w:ind w:left="560"/>
      </w:pPr>
      <w:r>
        <w:t>or</w:t>
      </w:r>
      <w:r>
        <w:rPr>
          <w:spacing w:val="-7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rPr>
          <w:spacing w:val="-2"/>
        </w:rPr>
        <w:t>Suspension</w:t>
      </w:r>
      <w:r>
        <w:tab/>
      </w:r>
      <w:r>
        <w:rPr>
          <w:spacing w:val="-4"/>
        </w:rPr>
        <w:t>$500</w:t>
      </w:r>
    </w:p>
    <w:p w14:paraId="5E2DA522" w14:textId="77777777" w:rsidR="00862226" w:rsidRDefault="00000000">
      <w:pPr>
        <w:pStyle w:val="BodyText"/>
        <w:spacing w:before="9"/>
        <w:ind w:left="1025"/>
      </w:pPr>
      <w:proofErr w:type="gramStart"/>
      <w:r>
        <w:t>Plus</w:t>
      </w:r>
      <w:proofErr w:type="gramEnd"/>
      <w:r>
        <w:t xml:space="preserve"> Trial Supplement </w:t>
      </w:r>
      <w:r>
        <w:rPr>
          <w:spacing w:val="-10"/>
        </w:rPr>
        <w:t>*</w:t>
      </w:r>
    </w:p>
    <w:p w14:paraId="1824FFE4" w14:textId="77777777" w:rsidR="00862226" w:rsidRDefault="00862226">
      <w:pPr>
        <w:pStyle w:val="BodyText"/>
        <w:spacing w:before="0"/>
      </w:pPr>
    </w:p>
    <w:p w14:paraId="5E798EF0" w14:textId="77777777" w:rsidR="00862226" w:rsidRDefault="00862226">
      <w:pPr>
        <w:pStyle w:val="BodyText"/>
        <w:spacing w:before="33"/>
      </w:pPr>
    </w:p>
    <w:p w14:paraId="786D8778" w14:textId="77777777" w:rsidR="00862226" w:rsidRDefault="00000000">
      <w:pPr>
        <w:pStyle w:val="Heading2"/>
        <w:rPr>
          <w:u w:val="none"/>
        </w:rPr>
      </w:pPr>
      <w:r>
        <w:t xml:space="preserve">WILL AND ESTATE </w:t>
      </w:r>
      <w:r>
        <w:rPr>
          <w:spacing w:val="-2"/>
        </w:rPr>
        <w:t>MATTERS</w:t>
      </w:r>
    </w:p>
    <w:p w14:paraId="1CF2F138" w14:textId="77777777" w:rsidR="00862226" w:rsidRDefault="00862226">
      <w:pPr>
        <w:pStyle w:val="BodyText"/>
        <w:spacing w:before="20"/>
        <w:rPr>
          <w:b/>
        </w:rPr>
      </w:pPr>
    </w:p>
    <w:p w14:paraId="2F1CB71A" w14:textId="77777777" w:rsidR="00862226" w:rsidRDefault="00000000">
      <w:pPr>
        <w:pStyle w:val="Heading3"/>
      </w:pPr>
      <w:r>
        <w:t xml:space="preserve">Living </w:t>
      </w:r>
      <w:r>
        <w:rPr>
          <w:spacing w:val="-2"/>
        </w:rPr>
        <w:t>Wills</w:t>
      </w:r>
    </w:p>
    <w:p w14:paraId="7BA93E67" w14:textId="77777777" w:rsidR="00862226" w:rsidRDefault="00000000">
      <w:pPr>
        <w:pStyle w:val="BodyText"/>
        <w:tabs>
          <w:tab w:val="left" w:leader="dot" w:pos="8135"/>
        </w:tabs>
        <w:spacing w:before="11"/>
        <w:ind w:left="560"/>
      </w:pPr>
      <w:r>
        <w:rPr>
          <w:spacing w:val="-2"/>
        </w:rPr>
        <w:t>Individual</w:t>
      </w:r>
      <w:r>
        <w:tab/>
      </w:r>
      <w:r>
        <w:rPr>
          <w:spacing w:val="-5"/>
        </w:rPr>
        <w:t>$75</w:t>
      </w:r>
    </w:p>
    <w:p w14:paraId="26CBED15" w14:textId="77777777" w:rsidR="00862226" w:rsidRDefault="00000000">
      <w:pPr>
        <w:pStyle w:val="BodyText"/>
        <w:tabs>
          <w:tab w:val="left" w:leader="dot" w:pos="8135"/>
        </w:tabs>
        <w:spacing w:before="9"/>
        <w:ind w:left="560"/>
      </w:pPr>
      <w:r>
        <w:t>Member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Spouse</w:t>
      </w:r>
      <w:r>
        <w:tab/>
      </w:r>
      <w:r>
        <w:rPr>
          <w:spacing w:val="-5"/>
        </w:rPr>
        <w:t>$80</w:t>
      </w:r>
    </w:p>
    <w:p w14:paraId="7852F540" w14:textId="77777777" w:rsidR="00862226" w:rsidRDefault="00862226">
      <w:pPr>
        <w:pStyle w:val="BodyText"/>
        <w:spacing w:before="27"/>
      </w:pPr>
    </w:p>
    <w:p w14:paraId="2197820D" w14:textId="77777777" w:rsidR="00862226" w:rsidRDefault="00000000">
      <w:pPr>
        <w:pStyle w:val="Heading3"/>
      </w:pPr>
      <w:r>
        <w:t xml:space="preserve">Powers of </w:t>
      </w:r>
      <w:r>
        <w:rPr>
          <w:spacing w:val="-2"/>
        </w:rPr>
        <w:t>Attorney</w:t>
      </w:r>
    </w:p>
    <w:p w14:paraId="4C64F27B" w14:textId="77777777" w:rsidR="00862226" w:rsidRDefault="00000000">
      <w:pPr>
        <w:pStyle w:val="BodyText"/>
        <w:tabs>
          <w:tab w:val="left" w:leader="dot" w:pos="8135"/>
        </w:tabs>
        <w:ind w:left="560"/>
      </w:pPr>
      <w:r>
        <w:rPr>
          <w:spacing w:val="-2"/>
        </w:rPr>
        <w:t>Individual</w:t>
      </w:r>
      <w:r>
        <w:tab/>
      </w:r>
      <w:r>
        <w:rPr>
          <w:spacing w:val="-5"/>
        </w:rPr>
        <w:t>$65</w:t>
      </w:r>
    </w:p>
    <w:p w14:paraId="57B736A4" w14:textId="77777777" w:rsidR="00862226" w:rsidRDefault="00000000">
      <w:pPr>
        <w:pStyle w:val="BodyText"/>
        <w:tabs>
          <w:tab w:val="left" w:leader="dot" w:pos="8135"/>
        </w:tabs>
        <w:ind w:left="560"/>
      </w:pPr>
      <w:r>
        <w:t>Member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Spouse</w:t>
      </w:r>
      <w:r>
        <w:tab/>
      </w:r>
      <w:r>
        <w:rPr>
          <w:spacing w:val="-5"/>
        </w:rPr>
        <w:t>$75</w:t>
      </w:r>
    </w:p>
    <w:p w14:paraId="2AB8293D" w14:textId="77777777" w:rsidR="00862226" w:rsidRDefault="00862226">
      <w:pPr>
        <w:pStyle w:val="BodyText"/>
        <w:spacing w:before="26"/>
      </w:pPr>
    </w:p>
    <w:p w14:paraId="7612E611" w14:textId="77777777" w:rsidR="00862226" w:rsidRDefault="00000000">
      <w:pPr>
        <w:pStyle w:val="Heading3"/>
        <w:spacing w:before="1"/>
      </w:pPr>
      <w:r>
        <w:t xml:space="preserve">Trusts (Revocable and Irrevocable Living </w:t>
      </w:r>
      <w:r>
        <w:rPr>
          <w:spacing w:val="-2"/>
        </w:rPr>
        <w:t>Trusts)</w:t>
      </w:r>
    </w:p>
    <w:p w14:paraId="4E11235E" w14:textId="77777777" w:rsidR="00862226" w:rsidRDefault="00000000">
      <w:pPr>
        <w:pStyle w:val="BodyText"/>
        <w:tabs>
          <w:tab w:val="left" w:leader="dot" w:pos="8035"/>
        </w:tabs>
        <w:ind w:left="560"/>
      </w:pPr>
      <w:r>
        <w:rPr>
          <w:spacing w:val="-2"/>
        </w:rPr>
        <w:t>Individual</w:t>
      </w:r>
      <w:r>
        <w:tab/>
      </w:r>
      <w:r>
        <w:rPr>
          <w:spacing w:val="-4"/>
        </w:rPr>
        <w:t>$325</w:t>
      </w:r>
    </w:p>
    <w:p w14:paraId="0286BD78" w14:textId="77777777" w:rsidR="00862226" w:rsidRDefault="00000000">
      <w:pPr>
        <w:pStyle w:val="BodyText"/>
        <w:tabs>
          <w:tab w:val="left" w:leader="dot" w:pos="8035"/>
        </w:tabs>
        <w:spacing w:before="9"/>
        <w:ind w:left="560"/>
      </w:pPr>
      <w:r>
        <w:t>Member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Spouse</w:t>
      </w:r>
      <w:r>
        <w:tab/>
      </w:r>
      <w:r>
        <w:rPr>
          <w:spacing w:val="-4"/>
        </w:rPr>
        <w:t>$450</w:t>
      </w:r>
    </w:p>
    <w:p w14:paraId="061F62CA" w14:textId="77777777" w:rsidR="00862226" w:rsidRDefault="00862226">
      <w:pPr>
        <w:pStyle w:val="BodyText"/>
        <w:spacing w:before="27"/>
      </w:pPr>
    </w:p>
    <w:p w14:paraId="7D1D89B7" w14:textId="77777777" w:rsidR="00862226" w:rsidRDefault="00000000">
      <w:pPr>
        <w:pStyle w:val="Heading3"/>
      </w:pPr>
      <w:r>
        <w:t xml:space="preserve">Wills and </w:t>
      </w:r>
      <w:r>
        <w:rPr>
          <w:spacing w:val="-2"/>
        </w:rPr>
        <w:t>Codicils</w:t>
      </w:r>
    </w:p>
    <w:p w14:paraId="71393A5D" w14:textId="77777777" w:rsidR="00862226" w:rsidRDefault="00000000">
      <w:pPr>
        <w:pStyle w:val="BodyText"/>
        <w:tabs>
          <w:tab w:val="left" w:leader="dot" w:pos="8035"/>
        </w:tabs>
        <w:spacing w:before="11"/>
        <w:ind w:left="560"/>
      </w:pPr>
      <w:r>
        <w:rPr>
          <w:spacing w:val="-2"/>
        </w:rPr>
        <w:t>Individual</w:t>
      </w:r>
      <w:r>
        <w:tab/>
      </w:r>
      <w:r>
        <w:rPr>
          <w:spacing w:val="-4"/>
        </w:rPr>
        <w:t>$150</w:t>
      </w:r>
    </w:p>
    <w:p w14:paraId="3B80ED4F" w14:textId="77777777" w:rsidR="00862226" w:rsidRDefault="00000000">
      <w:pPr>
        <w:pStyle w:val="BodyText"/>
        <w:tabs>
          <w:tab w:val="left" w:leader="dot" w:pos="8035"/>
        </w:tabs>
        <w:spacing w:before="9"/>
        <w:ind w:left="560"/>
      </w:pPr>
      <w:r>
        <w:t>Member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Spouse</w:t>
      </w:r>
      <w:r>
        <w:tab/>
      </w:r>
      <w:r>
        <w:rPr>
          <w:spacing w:val="-4"/>
        </w:rPr>
        <w:t>$200</w:t>
      </w:r>
    </w:p>
    <w:p w14:paraId="5C1CBC59" w14:textId="77777777" w:rsidR="00862226" w:rsidRDefault="00862226">
      <w:pPr>
        <w:pStyle w:val="BodyText"/>
        <w:spacing w:before="24"/>
      </w:pPr>
    </w:p>
    <w:p w14:paraId="55729B91" w14:textId="77777777" w:rsidR="00862226" w:rsidRDefault="00000000">
      <w:pPr>
        <w:spacing w:line="259" w:lineRule="auto"/>
        <w:ind w:left="95" w:right="472"/>
        <w:rPr>
          <w:sz w:val="12"/>
        </w:rPr>
      </w:pPr>
      <w:r>
        <w:rPr>
          <w:sz w:val="12"/>
        </w:rPr>
        <w:t>* - Trial Supplement - In addition to fees indicated, we will pay the attorney's fees for representation in trial beyond the third day of trial up to a maximum of $800 per day up to $100,000</w:t>
      </w:r>
      <w:r>
        <w:rPr>
          <w:spacing w:val="40"/>
          <w:sz w:val="12"/>
        </w:rPr>
        <w:t xml:space="preserve"> </w:t>
      </w:r>
      <w:r>
        <w:rPr>
          <w:sz w:val="12"/>
        </w:rPr>
        <w:t>total trial supplement maximum.</w:t>
      </w:r>
    </w:p>
    <w:sectPr w:rsidR="00862226">
      <w:pgSz w:w="12240" w:h="15840"/>
      <w:pgMar w:top="360" w:right="1080" w:bottom="640" w:left="144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8813" w14:textId="77777777" w:rsidR="009F560E" w:rsidRDefault="009F560E">
      <w:r>
        <w:separator/>
      </w:r>
    </w:p>
  </w:endnote>
  <w:endnote w:type="continuationSeparator" w:id="0">
    <w:p w14:paraId="38721BF0" w14:textId="77777777" w:rsidR="009F560E" w:rsidRDefault="009F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8019" w14:textId="77777777" w:rsidR="00862226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4F88AA93" wp14:editId="4904AABC">
              <wp:simplePos x="0" y="0"/>
              <wp:positionH relativeFrom="page">
                <wp:posOffset>717804</wp:posOffset>
              </wp:positionH>
              <wp:positionV relativeFrom="page">
                <wp:posOffset>9628899</wp:posOffset>
              </wp:positionV>
              <wp:extent cx="488315" cy="138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3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EC00C" w14:textId="77777777" w:rsidR="00862226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10/04/2018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8AA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.5pt;margin-top:758.2pt;width:38.45pt;height:10.9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" filled="f" stroked="f">
              <v:textbox inset="0,0,0,0">
                <w:txbxContent>
                  <w:p w14:paraId="589EC00C" w14:textId="77777777" w:rsidR="00862226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10/04/2018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5316C643" wp14:editId="2BC0DB9F">
              <wp:simplePos x="0" y="0"/>
              <wp:positionH relativeFrom="page">
                <wp:posOffset>3602735</wp:posOffset>
              </wp:positionH>
              <wp:positionV relativeFrom="page">
                <wp:posOffset>9628899</wp:posOffset>
              </wp:positionV>
              <wp:extent cx="33782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8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13FCE" w14:textId="77777777" w:rsidR="00862226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16C643" id="Textbox 2" o:spid="_x0000_s1027" type="#_x0000_t202" style="position:absolute;margin-left:283.7pt;margin-top:758.2pt;width:26.6pt;height:10.9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" filled="f" stroked="f">
              <v:textbox inset="0,0,0,0">
                <w:txbxContent>
                  <w:p w14:paraId="24D13FCE" w14:textId="77777777" w:rsidR="00862226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20B63017" wp14:editId="085FA738">
              <wp:simplePos x="0" y="0"/>
              <wp:positionH relativeFrom="page">
                <wp:posOffset>5380101</wp:posOffset>
              </wp:positionH>
              <wp:positionV relativeFrom="page">
                <wp:posOffset>9628899</wp:posOffset>
              </wp:positionV>
              <wp:extent cx="138874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7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54B97D" w14:textId="77777777" w:rsidR="00862226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Coverage Code: 926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PL:9901644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63017" id="Textbox 3" o:spid="_x0000_s1028" type="#_x0000_t202" style="position:absolute;margin-left:423.65pt;margin-top:758.2pt;width:109.35pt;height:10.9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" filled="f" stroked="f">
              <v:textbox inset="0,0,0,0">
                <w:txbxContent>
                  <w:p w14:paraId="5854B97D" w14:textId="77777777" w:rsidR="00862226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Coverage Code: 926 </w:t>
                    </w:r>
                    <w:r>
                      <w:rPr>
                        <w:spacing w:val="-2"/>
                        <w:sz w:val="16"/>
                      </w:rPr>
                      <w:t>PL:9901644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632C" w14:textId="77777777" w:rsidR="009F560E" w:rsidRDefault="009F560E">
      <w:r>
        <w:separator/>
      </w:r>
    </w:p>
  </w:footnote>
  <w:footnote w:type="continuationSeparator" w:id="0">
    <w:p w14:paraId="693C2ED7" w14:textId="77777777" w:rsidR="009F560E" w:rsidRDefault="009F5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226"/>
    <w:rsid w:val="002F7D61"/>
    <w:rsid w:val="00862226"/>
    <w:rsid w:val="009F560E"/>
    <w:rsid w:val="00D0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43FA"/>
  <w15:docId w15:val="{7AA54397-360B-41F8-9DF8-28AD0A99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997" w:right="335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5"/>
      <w:outlineLvl w:val="1"/>
    </w:pPr>
    <w:rPr>
      <w:b/>
      <w:bCs/>
      <w:sz w:val="20"/>
      <w:szCs w:val="20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95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egalplan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5216</Characters>
  <Application>Microsoft Office Word</Application>
  <DocSecurity>0</DocSecurity>
  <Lines>43</Lines>
  <Paragraphs>12</Paragraphs>
  <ScaleCrop>false</ScaleCrop>
  <Company>Purdue University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E Gray</cp:lastModifiedBy>
  <cp:revision>3</cp:revision>
  <dcterms:created xsi:type="dcterms:W3CDTF">2026-04-13T18:07:00Z</dcterms:created>
  <dcterms:modified xsi:type="dcterms:W3CDTF">2026-04-13T18:07:00Z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FPDF 1.6</vt:lpwstr>
  </property>
</Properties>
</file>