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679C" w14:textId="26771791" w:rsidR="00C94A73" w:rsidRDefault="00C94A73" w:rsidP="00C94A73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B50739"/>
          <w:sz w:val="28"/>
          <w:szCs w:val="28"/>
        </w:rPr>
        <w:t>Levers</w:t>
      </w:r>
      <w:r w:rsidRPr="00110F54">
        <w:rPr>
          <w:rFonts w:ascii="Calibri" w:eastAsia="Calibri" w:hAnsi="Calibri" w:cs="Times New Roman"/>
          <w:color w:val="B50739"/>
          <w:sz w:val="28"/>
          <w:szCs w:val="28"/>
        </w:rPr>
        <w:t xml:space="preserve"> </w:t>
      </w:r>
      <w:r w:rsidRPr="00110F54">
        <w:rPr>
          <w:rFonts w:ascii="Calibri" w:eastAsia="Calibri" w:hAnsi="Calibri" w:cs="Times New Roman"/>
          <w:sz w:val="28"/>
          <w:szCs w:val="28"/>
        </w:rPr>
        <w:t xml:space="preserve">Practice </w:t>
      </w:r>
      <w:r>
        <w:rPr>
          <w:rFonts w:ascii="Calibri" w:eastAsia="Calibri" w:hAnsi="Calibri" w:cs="Times New Roman"/>
          <w:sz w:val="28"/>
          <w:szCs w:val="28"/>
        </w:rPr>
        <w:t>Quiz Activity Sheet for Students 1.6a</w:t>
      </w:r>
    </w:p>
    <w:p w14:paraId="0616A5AA" w14:textId="77777777" w:rsidR="00C94A73" w:rsidRPr="00110F54" w:rsidRDefault="00C94A73" w:rsidP="00C94A73">
      <w:pPr>
        <w:widowControl w:val="0"/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14:paraId="2DDE2401" w14:textId="1FD327A8" w:rsidR="00C94A73" w:rsidRDefault="00C94A73" w:rsidP="00C94A73">
      <w:pPr>
        <w:jc w:val="right"/>
      </w:pPr>
      <w:r>
        <w:t xml:space="preserve">Name__________________________ </w:t>
      </w:r>
    </w:p>
    <w:p w14:paraId="5AAF29C8" w14:textId="7F728AD6" w:rsidR="00384543" w:rsidRPr="00476B4C" w:rsidRDefault="009F4C93" w:rsidP="00264F47">
      <w:pPr>
        <w:rPr>
          <w:color w:val="C00000"/>
        </w:rPr>
      </w:pPr>
      <w:bookmarkStart w:id="0" w:name="_GoBack"/>
      <w:r w:rsidRPr="000053D5">
        <w:rPr>
          <w:sz w:val="48"/>
          <w:szCs w:val="48"/>
        </w:rPr>
        <w:t>Levers</w:t>
      </w:r>
      <w:r w:rsidR="00384543" w:rsidRPr="000053D5">
        <w:rPr>
          <w:sz w:val="48"/>
          <w:szCs w:val="48"/>
        </w:rPr>
        <w:t xml:space="preserve"> Practice Quiz</w:t>
      </w:r>
      <w:r w:rsidR="00476B4C" w:rsidRPr="000053D5">
        <w:t xml:space="preserve"> </w:t>
      </w:r>
      <w:bookmarkEnd w:id="0"/>
      <w:r w:rsidR="00476B4C" w:rsidRPr="00476B4C">
        <w:rPr>
          <w:i/>
          <w:color w:val="C00000"/>
        </w:rPr>
        <w:t>(ICP.3.2,</w:t>
      </w:r>
      <w:r w:rsidR="00A644C8">
        <w:rPr>
          <w:i/>
          <w:color w:val="C00000"/>
        </w:rPr>
        <w:t xml:space="preserve"> 3.5, 3.7,</w:t>
      </w:r>
      <w:r w:rsidR="00476B4C" w:rsidRPr="00476B4C">
        <w:rPr>
          <w:i/>
          <w:color w:val="C00000"/>
        </w:rPr>
        <w:t xml:space="preserve"> 4.4)</w:t>
      </w:r>
    </w:p>
    <w:p w14:paraId="5119AEE5" w14:textId="0926B0C9" w:rsidR="009F4C93" w:rsidRPr="009309AE" w:rsidRDefault="009F4C93" w:rsidP="009F4C93">
      <w:pPr>
        <w:widowControl w:val="0"/>
        <w:numPr>
          <w:ilvl w:val="0"/>
          <w:numId w:val="5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Free-body diagrams for four situations are shown below. For each situation, determine the net force acting upon the object.</w:t>
      </w:r>
    </w:p>
    <w:p w14:paraId="61576B5E" w14:textId="4462BA39" w:rsidR="009F4C93" w:rsidRDefault="009F4C93" w:rsidP="009F4C93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760A8631" wp14:editId="2C67798F">
            <wp:extent cx="4438650" cy="146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EE6F7" w14:textId="77777777" w:rsidR="00264F47" w:rsidRPr="009309AE" w:rsidRDefault="00264F47" w:rsidP="009F4C93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14:paraId="33813A8C" w14:textId="2BD99F9F" w:rsidR="009F4C93" w:rsidRPr="009309AE" w:rsidRDefault="009F4C93" w:rsidP="009F4C93">
      <w:pPr>
        <w:widowControl w:val="0"/>
        <w:numPr>
          <w:ilvl w:val="0"/>
          <w:numId w:val="5"/>
        </w:numPr>
        <w:spacing w:line="240" w:lineRule="auto"/>
        <w:ind w:left="360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>Free-body diagrams for four situations are shown below. The net force is known for each situation. However, the magnitudes of a few of the individual forces are not known. Analyze each situation individually and determine the magnitude of the unknown forces.</w:t>
      </w:r>
    </w:p>
    <w:p w14:paraId="7FAFD5FC" w14:textId="2DB6DFEC" w:rsidR="009F4C93" w:rsidRDefault="009F4C93" w:rsidP="009F4C93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  <w:r w:rsidRPr="009309AE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5D7541B7" wp14:editId="7446B6DA">
            <wp:extent cx="4438650" cy="1647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2D62" w14:textId="77777777" w:rsidR="00264F47" w:rsidRPr="009309AE" w:rsidRDefault="00264F47" w:rsidP="009F4C93">
      <w:pPr>
        <w:widowControl w:val="0"/>
        <w:spacing w:line="240" w:lineRule="auto"/>
        <w:jc w:val="both"/>
        <w:rPr>
          <w:rFonts w:ascii="Calibri" w:eastAsia="Calibri" w:hAnsi="Calibri" w:cs="Times New Roman"/>
        </w:rPr>
      </w:pPr>
    </w:p>
    <w:p w14:paraId="250DB7C8" w14:textId="424EA08E" w:rsidR="009F4C93" w:rsidRPr="00110F54" w:rsidRDefault="009F4C93" w:rsidP="009F4C9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110F54">
        <w:rPr>
          <w:rFonts w:ascii="Calibri" w:eastAsia="Calibri" w:hAnsi="Calibri" w:cs="Times New Roman"/>
        </w:rPr>
        <w:t>How much work does Purdue Pete do while moving a gigantic drum 20 meters with a pulling force of 200N?</w:t>
      </w:r>
    </w:p>
    <w:p w14:paraId="7FED5BE2" w14:textId="24BBF413" w:rsidR="009F4C93" w:rsidRDefault="009F4C93" w:rsidP="009F4C93">
      <w:pPr>
        <w:widowControl w:val="0"/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14:paraId="598F4030" w14:textId="77777777" w:rsidR="00264F47" w:rsidRPr="00110F54" w:rsidRDefault="00264F47" w:rsidP="009F4C93">
      <w:pPr>
        <w:widowControl w:val="0"/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14:paraId="12032332" w14:textId="11B79C70" w:rsidR="009F4C93" w:rsidRPr="00110F54" w:rsidRDefault="009F4C93" w:rsidP="009F4C93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 w:rsidRPr="00110F54">
        <w:rPr>
          <w:rFonts w:ascii="Calibri" w:eastAsia="Calibri" w:hAnsi="Calibri" w:cs="Times New Roman"/>
        </w:rPr>
        <w:t>A machine uses an input force of 200 N to produce an output force of 800 N. What is the mechanical advantage of this machine?</w:t>
      </w:r>
    </w:p>
    <w:p w14:paraId="061C8A14" w14:textId="0647619A" w:rsidR="009F4C93" w:rsidRDefault="009F4C93" w:rsidP="009F4C93">
      <w:pPr>
        <w:widowControl w:val="0"/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14:paraId="7B780637" w14:textId="77777777" w:rsidR="00264F47" w:rsidRPr="00110F54" w:rsidRDefault="00264F47" w:rsidP="009F4C93">
      <w:pPr>
        <w:widowControl w:val="0"/>
        <w:spacing w:line="240" w:lineRule="auto"/>
        <w:ind w:left="360"/>
        <w:jc w:val="both"/>
        <w:rPr>
          <w:rFonts w:ascii="Calibri" w:eastAsia="Calibri" w:hAnsi="Calibri" w:cs="Times New Roman"/>
        </w:rPr>
      </w:pPr>
    </w:p>
    <w:p w14:paraId="460392E3" w14:textId="38AB7D0F" w:rsidR="00264F47" w:rsidRDefault="00264F47" w:rsidP="00264F47">
      <w:pPr>
        <w:pStyle w:val="ListParagraph"/>
        <w:numPr>
          <w:ilvl w:val="0"/>
          <w:numId w:val="5"/>
        </w:numPr>
        <w:spacing w:after="120" w:line="240" w:lineRule="auto"/>
        <w:ind w:left="360"/>
      </w:pPr>
      <w:r>
        <w:lastRenderedPageBreak/>
        <w:t>A is 42 inch lever with a fulcrum in the middle is sitting on a table. If a 60 g hex nut sits 7.5 inches from the fulcrum, where must a 25 g hex nut be placed to balance the lever?</w:t>
      </w:r>
    </w:p>
    <w:p w14:paraId="1226F259" w14:textId="51F37359" w:rsidR="00264F47" w:rsidRDefault="00264F47" w:rsidP="00264F47">
      <w:pPr>
        <w:spacing w:after="120" w:line="240" w:lineRule="auto"/>
        <w:ind w:left="360"/>
      </w:pPr>
    </w:p>
    <w:p w14:paraId="7B2BF8AD" w14:textId="48BCBF51" w:rsidR="00264F47" w:rsidRDefault="00264F47" w:rsidP="00264F47">
      <w:pPr>
        <w:spacing w:after="120" w:line="240" w:lineRule="auto"/>
        <w:ind w:left="360"/>
      </w:pPr>
    </w:p>
    <w:p w14:paraId="60EFF577" w14:textId="025A393F" w:rsidR="00264F47" w:rsidRDefault="00264F47" w:rsidP="00264F47">
      <w:pPr>
        <w:pStyle w:val="ListParagraph"/>
        <w:numPr>
          <w:ilvl w:val="0"/>
          <w:numId w:val="5"/>
        </w:numPr>
        <w:spacing w:after="120" w:line="240" w:lineRule="auto"/>
        <w:ind w:left="360"/>
      </w:pPr>
      <w:r>
        <w:t>What mass of a single hex nut must be placed at the end of lever in problem 5 to make the 60 g hex nut balance?</w:t>
      </w:r>
    </w:p>
    <w:p w14:paraId="70A8B05E" w14:textId="4A3A1EC7" w:rsidR="00264F47" w:rsidRDefault="00264F47" w:rsidP="00264F47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1282F3B2" w14:textId="0B454BB2" w:rsidR="00264F47" w:rsidRPr="007C49E1" w:rsidRDefault="00264F47" w:rsidP="00264F47">
      <w:pPr>
        <w:widowControl w:val="0"/>
        <w:spacing w:after="120" w:line="240" w:lineRule="auto"/>
        <w:jc w:val="both"/>
        <w:rPr>
          <w:rFonts w:ascii="Calibri" w:eastAsia="Calibri" w:hAnsi="Calibri" w:cs="Times New Roman"/>
        </w:rPr>
      </w:pPr>
    </w:p>
    <w:p w14:paraId="04DBB5F5" w14:textId="05F4E5A1" w:rsidR="000E5AE8" w:rsidRDefault="00264F47" w:rsidP="000E5AE8">
      <w:pPr>
        <w:widowControl w:val="0"/>
        <w:numPr>
          <w:ilvl w:val="0"/>
          <w:numId w:val="5"/>
        </w:num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FB6CA1" wp14:editId="45967F4E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52550" cy="1543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AE8" w:rsidRPr="000E5AE8">
        <w:rPr>
          <w:rFonts w:ascii="Calibri" w:eastAsia="Calibri" w:hAnsi="Calibri" w:cs="Times New Roman"/>
          <w:color w:val="000000"/>
        </w:rPr>
        <w:t xml:space="preserve">Draw the missing arrow (vector) and state the reaction to the given action. </w:t>
      </w:r>
    </w:p>
    <w:p w14:paraId="6C81670A" w14:textId="50AADFC0" w:rsidR="000E5AE8" w:rsidRPr="000E5AE8" w:rsidRDefault="000E5AE8" w:rsidP="000E5AE8">
      <w:pPr>
        <w:widowControl w:val="0"/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639E317F" w14:textId="1EE513A0" w:rsidR="007B4F54" w:rsidRPr="00233F14" w:rsidRDefault="007B4F54" w:rsidP="007B4F54">
      <w:pPr>
        <w:widowControl w:val="0"/>
        <w:spacing w:after="0" w:line="240" w:lineRule="auto"/>
        <w:ind w:left="360"/>
        <w:jc w:val="both"/>
        <w:rPr>
          <w:rFonts w:ascii="Calibri" w:eastAsia="Bookman Old Style" w:hAnsi="Calibri" w:cs="Times New Roman"/>
          <w:u w:val="single"/>
        </w:rPr>
      </w:pPr>
    </w:p>
    <w:p w14:paraId="24BB47A6" w14:textId="38DCE175" w:rsidR="000E5AE8" w:rsidRPr="00233F14" w:rsidRDefault="000E5AE8" w:rsidP="000E5AE8">
      <w:pPr>
        <w:spacing w:before="72" w:line="240" w:lineRule="auto"/>
        <w:ind w:firstLine="270"/>
        <w:jc w:val="both"/>
        <w:rPr>
          <w:rFonts w:ascii="Calibri" w:eastAsia="Bookman Old Style" w:hAnsi="Calibri" w:cs="Times New Roman"/>
          <w:u w:val="single"/>
        </w:rPr>
      </w:pPr>
    </w:p>
    <w:sectPr w:rsidR="000E5AE8" w:rsidRPr="00233F14" w:rsidSect="000E5AE8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F36C" w14:textId="77777777" w:rsidR="00D3282E" w:rsidRDefault="00D3282E" w:rsidP="00AC2DF1">
      <w:pPr>
        <w:spacing w:after="0" w:line="240" w:lineRule="auto"/>
      </w:pPr>
      <w:r>
        <w:separator/>
      </w:r>
    </w:p>
  </w:endnote>
  <w:endnote w:type="continuationSeparator" w:id="0">
    <w:p w14:paraId="1D78AAE3" w14:textId="77777777" w:rsidR="00D3282E" w:rsidRDefault="00D3282E" w:rsidP="00AC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7202867"/>
      <w:docPartObj>
        <w:docPartGallery w:val="Page Numbers (Bottom of Page)"/>
        <w:docPartUnique/>
      </w:docPartObj>
    </w:sdtPr>
    <w:sdtEndPr/>
    <w:sdtContent>
      <w:p w14:paraId="4E0EBB30" w14:textId="2B3B7ABD" w:rsidR="00384543" w:rsidRPr="00384543" w:rsidRDefault="00271DF3" w:rsidP="00384543">
        <w:pPr>
          <w:pStyle w:val="Footer"/>
          <w:jc w:val="right"/>
        </w:pPr>
        <w:r>
          <w:t>Version 12.13</w:t>
        </w:r>
        <w:r w:rsidR="00384543">
          <w:t>.19</w:t>
        </w:r>
        <w:r w:rsidR="00384543">
          <w:tab/>
          <w:t>© 2019 Purdue University All Rights Reserved</w:t>
        </w:r>
        <w:r w:rsidR="00384543">
          <w:tab/>
          <w:t xml:space="preserve">Page | </w:t>
        </w:r>
        <w:r w:rsidR="00384543">
          <w:fldChar w:fldCharType="begin"/>
        </w:r>
        <w:r w:rsidR="00384543">
          <w:instrText xml:space="preserve"> PAGE   \* MERGEFORMAT </w:instrText>
        </w:r>
        <w:r w:rsidR="00384543">
          <w:fldChar w:fldCharType="separate"/>
        </w:r>
        <w:r>
          <w:rPr>
            <w:noProof/>
          </w:rPr>
          <w:t>2</w:t>
        </w:r>
        <w:r w:rsidR="00384543">
          <w:rPr>
            <w:noProof/>
          </w:rPr>
          <w:fldChar w:fldCharType="end"/>
        </w:r>
        <w:r w:rsidR="0038454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23D45" w14:textId="77777777" w:rsidR="00D3282E" w:rsidRDefault="00D3282E" w:rsidP="00AC2DF1">
      <w:pPr>
        <w:spacing w:after="0" w:line="240" w:lineRule="auto"/>
      </w:pPr>
      <w:r>
        <w:separator/>
      </w:r>
    </w:p>
  </w:footnote>
  <w:footnote w:type="continuationSeparator" w:id="0">
    <w:p w14:paraId="70C006F1" w14:textId="77777777" w:rsidR="00D3282E" w:rsidRDefault="00D3282E" w:rsidP="00AC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BDD8" w14:textId="15B78FB7" w:rsidR="00D3282E" w:rsidRDefault="00384543">
    <w:pPr>
      <w:pStyle w:val="Header"/>
    </w:pPr>
    <w:r>
      <w:rPr>
        <w:noProof/>
      </w:rPr>
      <w:drawing>
        <wp:inline distT="0" distB="0" distL="0" distR="0" wp14:anchorId="5D133939" wp14:editId="458733EC">
          <wp:extent cx="1097280" cy="36053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36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E1120F8" wp14:editId="322A9A7E">
          <wp:extent cx="1097280" cy="343401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4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31"/>
    <w:multiLevelType w:val="hybridMultilevel"/>
    <w:tmpl w:val="364EAF9C"/>
    <w:lvl w:ilvl="0" w:tplc="CAF6D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92C3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478E"/>
    <w:multiLevelType w:val="hybridMultilevel"/>
    <w:tmpl w:val="B74EC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FB0"/>
    <w:multiLevelType w:val="hybridMultilevel"/>
    <w:tmpl w:val="1E16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428E4"/>
    <w:multiLevelType w:val="hybridMultilevel"/>
    <w:tmpl w:val="A76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01CA"/>
    <w:multiLevelType w:val="hybridMultilevel"/>
    <w:tmpl w:val="979E0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220B"/>
    <w:multiLevelType w:val="hybridMultilevel"/>
    <w:tmpl w:val="61AE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25405"/>
    <w:multiLevelType w:val="hybridMultilevel"/>
    <w:tmpl w:val="1E16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A"/>
    <w:rsid w:val="000053D5"/>
    <w:rsid w:val="000E5AE8"/>
    <w:rsid w:val="001C2E76"/>
    <w:rsid w:val="002021E9"/>
    <w:rsid w:val="00264F47"/>
    <w:rsid w:val="002678F1"/>
    <w:rsid w:val="00271DF3"/>
    <w:rsid w:val="002F331B"/>
    <w:rsid w:val="00384543"/>
    <w:rsid w:val="00390244"/>
    <w:rsid w:val="00460990"/>
    <w:rsid w:val="00476B4C"/>
    <w:rsid w:val="00700F9D"/>
    <w:rsid w:val="00757E49"/>
    <w:rsid w:val="007B4F54"/>
    <w:rsid w:val="00860EBA"/>
    <w:rsid w:val="009134E9"/>
    <w:rsid w:val="009F4C93"/>
    <w:rsid w:val="00A644C8"/>
    <w:rsid w:val="00AC2DF1"/>
    <w:rsid w:val="00C9083F"/>
    <w:rsid w:val="00C94A73"/>
    <w:rsid w:val="00D3282E"/>
    <w:rsid w:val="00D77E6D"/>
    <w:rsid w:val="00DE201D"/>
    <w:rsid w:val="00E81C59"/>
    <w:rsid w:val="00EA732E"/>
    <w:rsid w:val="00F319B6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42A61C"/>
  <w15:chartTrackingRefBased/>
  <w15:docId w15:val="{5A15C2C1-6455-4BE2-9F39-E9D3F44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0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F1"/>
  </w:style>
  <w:style w:type="paragraph" w:styleId="Footer">
    <w:name w:val="footer"/>
    <w:basedOn w:val="Normal"/>
    <w:link w:val="FooterChar"/>
    <w:uiPriority w:val="99"/>
    <w:unhideWhenUsed/>
    <w:rsid w:val="00AC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F1"/>
  </w:style>
  <w:style w:type="character" w:styleId="CommentReference">
    <w:name w:val="annotation reference"/>
    <w:basedOn w:val="DefaultParagraphFont"/>
    <w:uiPriority w:val="99"/>
    <w:semiHidden/>
    <w:unhideWhenUsed/>
    <w:rsid w:val="00EA7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46E9BA3C</Template>
  <TotalTime>34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Vashon Island School District #402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Gleb</dc:creator>
  <cp:keywords/>
  <dc:description/>
  <cp:lastModifiedBy>White, Stuart K</cp:lastModifiedBy>
  <cp:revision>11</cp:revision>
  <cp:lastPrinted>2019-12-13T18:06:00Z</cp:lastPrinted>
  <dcterms:created xsi:type="dcterms:W3CDTF">2019-04-29T14:25:00Z</dcterms:created>
  <dcterms:modified xsi:type="dcterms:W3CDTF">2020-06-22T15:06:00Z</dcterms:modified>
</cp:coreProperties>
</file>