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6ED7654E" w:rsidR="00571048" w:rsidRPr="00571048" w:rsidRDefault="00625C13" w:rsidP="00411845">
      <w:pPr>
        <w:spacing w:before="120" w:after="120"/>
        <w:jc w:val="center"/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Perfluorodecyltrichlorosilane</w:t>
      </w:r>
      <w:proofErr w:type="spellEnd"/>
      <w:r w:rsidR="00F64FC0">
        <w:rPr>
          <w:rFonts w:cstheme="minorHAnsi"/>
          <w:sz w:val="36"/>
          <w:szCs w:val="36"/>
        </w:rPr>
        <w:t xml:space="preserve"> (FDTS)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272300" w:rsidRDefault="00411845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>Section 1 – 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623204" w:rsidRPr="00DC7D29" w14:paraId="3EAEB861" w14:textId="77777777" w:rsidTr="00F61DC0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027F6CD6" w14:textId="77777777" w:rsidR="00623204" w:rsidRPr="00DC7D29" w:rsidRDefault="00623204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DD20FCE95154483D86C75494619186C8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6D7F10A7" w14:textId="77777777" w:rsidR="00623204" w:rsidRPr="00DC7D29" w:rsidRDefault="00623204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204" w:rsidRPr="00DC7D29" w14:paraId="23A689C2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4FE42665" w14:textId="77777777" w:rsidR="00623204" w:rsidRPr="00DC7D29" w:rsidRDefault="00623204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4793B7583C304FA4887D047B3C6957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7EA1E3A1" w14:textId="77777777" w:rsidR="00623204" w:rsidRPr="00DC7D29" w:rsidRDefault="00623204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23204" w:rsidRPr="00DC7D29" w14:paraId="0AA79E3D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46FF8B1A" w14:textId="77777777" w:rsidR="00623204" w:rsidRPr="00DC7D29" w:rsidRDefault="00623204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8BC9077087FD4C6C99366AD90C15E32C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5488440E" w14:textId="77777777" w:rsidR="00623204" w:rsidRPr="00DC7D29" w:rsidRDefault="00623204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3204" w:rsidRPr="00DC7D29" w14:paraId="389F4EB5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B6E32C5" w14:textId="77777777" w:rsidR="00623204" w:rsidRPr="00DC7D29" w:rsidRDefault="00623204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4BDC375828EE426B8FE4FB85DA9FFB4D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D9E9AA4" w14:textId="77777777" w:rsidR="00623204" w:rsidRPr="00DC7D29" w:rsidRDefault="00623204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84C589D" w14:textId="77777777" w:rsidR="00623204" w:rsidRDefault="00623204" w:rsidP="00272300">
      <w:pPr>
        <w:pStyle w:val="Heading1"/>
        <w:rPr>
          <w:rFonts w:ascii="Calibri" w:hAnsi="Calibri" w:cs="Calibri"/>
          <w:b/>
        </w:rPr>
      </w:pPr>
    </w:p>
    <w:p w14:paraId="41BFFE0A" w14:textId="78D063F0" w:rsidR="00F909E2" w:rsidRPr="00272300" w:rsidRDefault="000E228A" w:rsidP="00272300">
      <w:pPr>
        <w:pStyle w:val="Heading1"/>
        <w:rPr>
          <w:rFonts w:ascii="Calibri" w:hAnsi="Calibri" w:cs="Calibri"/>
          <w:b/>
          <w:sz w:val="20"/>
        </w:rPr>
      </w:pPr>
      <w:r w:rsidRPr="00272300">
        <w:rPr>
          <w:rFonts w:ascii="Calibri" w:hAnsi="Calibri" w:cs="Calibri"/>
          <w:b/>
        </w:rPr>
        <w:t>Section 2</w:t>
      </w:r>
      <w:r w:rsidR="00623204">
        <w:rPr>
          <w:rFonts w:ascii="Calibri" w:hAnsi="Calibri" w:cs="Calibri"/>
          <w:b/>
        </w:rPr>
        <w:t xml:space="preserve"> –</w:t>
      </w:r>
      <w:r w:rsidR="00D36CEC" w:rsidRPr="00272300">
        <w:rPr>
          <w:rFonts w:ascii="Calibri" w:hAnsi="Calibri" w:cs="Calibri"/>
          <w:b/>
        </w:rPr>
        <w:t xml:space="preserve"> Hazards</w:t>
      </w:r>
    </w:p>
    <w:p w14:paraId="0CE80FDF" w14:textId="71817737" w:rsidR="00444F63" w:rsidRDefault="00623204" w:rsidP="005D65CF">
      <w:pPr>
        <w:spacing w:line="288" w:lineRule="auto"/>
        <w:rPr>
          <w:rFonts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FDTS is c</w:t>
      </w:r>
      <w:r w:rsid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orrosive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and r</w:t>
      </w:r>
      <w:r w:rsidR="00F64FC0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eacts violently with water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It is h</w:t>
      </w:r>
      <w:r w:rsidR="007E2141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armful if inhaled, ingested, or absorbed through the skin. 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Inhalation may cause irritation to the respiratory tract with burning pain in the nose and throat, coughing, wheezing, shortness of breath</w:t>
      </w:r>
      <w:r w:rsidR="000379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and pulmonary edema.  </w:t>
      </w:r>
      <w:r w:rsidR="00CC6E5A" w:rsidRPr="00422F23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Decomposition products include toxic, corrosive gases such as hydrogen fluoride and hydrogen chloride. </w:t>
      </w:r>
      <w:r w:rsidR="00BB709E" w:rsidRPr="00422F23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Con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tact with skin causes burns and irritation.</w:t>
      </w:r>
      <w:r w:rsidR="00F64FC0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Blistering may occur. Progressive ulceration may occur if treatment is not immediate.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Eye contact causes burns, irritation, a</w:t>
      </w:r>
      <w:r w:rsidR="000379E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nd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may cause </w:t>
      </w:r>
      <w:r w:rsidR="00F64FC0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permanent damage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Ingestion may cause</w:t>
      </w:r>
      <w:r w:rsidR="00F64FC0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corrosive burns to appear around the lips. Blood may be vomited. There may be bleeding from the mouth or nose.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64FC0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ermanent damage to the digestive tract</w:t>
      </w:r>
      <w:r w:rsidR="00F64FC0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could occur</w:t>
      </w:r>
      <w:r w:rsid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  <w:r w:rsidR="00BB709E" w:rsidRPr="00BB709E"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FDTS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is destructive to the tissue of the mucous membranes and upper respiratory tract.</w:t>
      </w:r>
    </w:p>
    <w:p w14:paraId="55E13CBB" w14:textId="34E91020" w:rsidR="00936C48" w:rsidRDefault="00013AA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CE292A">
        <w:rPr>
          <w:noProof/>
        </w:rPr>
        <w:drawing>
          <wp:inline distT="0" distB="0" distL="0" distR="0" wp14:anchorId="6C1C7071" wp14:editId="1A129C12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A27E5" wp14:editId="55D94F5C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8FE6C" w14:textId="77777777" w:rsidR="00623204" w:rsidRPr="00351146" w:rsidRDefault="00623204" w:rsidP="00623204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41D0E591" w14:textId="77777777" w:rsidR="00623204" w:rsidRPr="00DC7D29" w:rsidRDefault="00623204" w:rsidP="00623204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>
        <w:rPr>
          <w:rFonts w:cstheme="minorHAnsi"/>
          <w:sz w:val="20"/>
          <w:szCs w:val="20"/>
        </w:rPr>
        <w:t>Use of FDTS should be conducted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Avoid inhalation of vapor or mist. The chemical fume hood must be approved and certified by REM and have a face velocity between 80 – 125 feet per minute. Depending on the specific procedure being conducted, a glove box may be necessary. </w:t>
      </w:r>
    </w:p>
    <w:p w14:paraId="0964E9AF" w14:textId="77777777" w:rsidR="00623204" w:rsidRDefault="00623204" w:rsidP="00623204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7F658695" w14:textId="29B1EBA4" w:rsidR="00623204" w:rsidRDefault="00623204" w:rsidP="00623204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>
        <w:rPr>
          <w:rFonts w:cstheme="minorHAnsi"/>
          <w:color w:val="222222"/>
          <w:sz w:val="20"/>
          <w:szCs w:val="20"/>
        </w:rPr>
        <w:t>.</w:t>
      </w:r>
    </w:p>
    <w:p w14:paraId="74E9022E" w14:textId="77777777" w:rsidR="00623204" w:rsidRPr="00DC7D29" w:rsidRDefault="00623204" w:rsidP="00623204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2A0588E3" w14:textId="77777777" w:rsidR="00623204" w:rsidRDefault="00623204" w:rsidP="00623204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 </w:t>
      </w:r>
    </w:p>
    <w:p w14:paraId="31612EC7" w14:textId="08EF4557" w:rsidR="00623204" w:rsidRPr="00E907E9" w:rsidRDefault="00623204" w:rsidP="00623204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If </w:t>
      </w:r>
      <w:r w:rsidR="006E4018">
        <w:rPr>
          <w:rFonts w:cstheme="minorHAnsi"/>
          <w:sz w:val="20"/>
          <w:szCs w:val="20"/>
        </w:rPr>
        <w:t>FDTS</w:t>
      </w:r>
      <w:r>
        <w:rPr>
          <w:rFonts w:cstheme="minorHAnsi"/>
          <w:sz w:val="20"/>
          <w:szCs w:val="20"/>
        </w:rPr>
        <w:t xml:space="preserve"> is</w:t>
      </w:r>
      <w:r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>
        <w:rPr>
          <w:rFonts w:cstheme="minorHAnsi"/>
          <w:sz w:val="20"/>
          <w:szCs w:val="20"/>
        </w:rPr>
        <w:t xml:space="preserve">REM (4-6371) </w:t>
      </w:r>
      <w:r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6D318ECC" w:rsidR="00C406D4" w:rsidRPr="00272300" w:rsidRDefault="000E228A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623204">
        <w:rPr>
          <w:rFonts w:ascii="Calibri" w:hAnsi="Calibri" w:cs="Calibri"/>
          <w:b/>
        </w:rPr>
        <w:t>4</w:t>
      </w:r>
      <w:r w:rsidRPr="00272300">
        <w:rPr>
          <w:rFonts w:ascii="Calibri" w:hAnsi="Calibri" w:cs="Calibri"/>
          <w:b/>
        </w:rPr>
        <w:t xml:space="preserve"> – </w:t>
      </w:r>
      <w:r w:rsidR="00C406D4" w:rsidRPr="00272300">
        <w:rPr>
          <w:rFonts w:ascii="Calibri" w:hAnsi="Calibri" w:cs="Calibri"/>
          <w:b/>
        </w:rPr>
        <w:t>Special Handling and Storage Requirements</w:t>
      </w:r>
    </w:p>
    <w:p w14:paraId="511786C4" w14:textId="77777777" w:rsidR="001A7807" w:rsidRPr="007E2141" w:rsidRDefault="004A01C6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Do not over purchase</w:t>
      </w:r>
      <w:r w:rsidR="00BD08D6" w:rsidRPr="001A7807">
        <w:rPr>
          <w:rFonts w:cstheme="minorHAnsi"/>
          <w:sz w:val="20"/>
          <w:szCs w:val="20"/>
        </w:rPr>
        <w:t>; only purchase what can be safely stored in the laboratory</w:t>
      </w:r>
      <w:r w:rsidRPr="001A7807">
        <w:rPr>
          <w:rFonts w:cstheme="minorHAnsi"/>
          <w:sz w:val="20"/>
          <w:szCs w:val="20"/>
        </w:rPr>
        <w:t xml:space="preserve">. </w:t>
      </w:r>
    </w:p>
    <w:p w14:paraId="0A3A577B" w14:textId="14AAC1D7" w:rsidR="007E2141" w:rsidRDefault="007E2141" w:rsidP="006701B0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Avoid contact with skin and eyes. </w:t>
      </w:r>
      <w:r w:rsidRPr="006701B0">
        <w:rPr>
          <w:rFonts w:eastAsia="Times New Roman" w:cstheme="minorHAnsi"/>
          <w:color w:val="000000"/>
          <w:sz w:val="20"/>
          <w:szCs w:val="20"/>
        </w:rPr>
        <w:t>Avoid</w:t>
      </w:r>
      <w:r w:rsidR="00CF4328">
        <w:rPr>
          <w:rFonts w:eastAsia="Times New Roman" w:cstheme="minorHAnsi"/>
          <w:color w:val="000000"/>
          <w:sz w:val="20"/>
          <w:szCs w:val="20"/>
        </w:rPr>
        <w:t xml:space="preserve"> formation or</w:t>
      </w:r>
      <w:r w:rsidRPr="006701B0">
        <w:rPr>
          <w:rFonts w:eastAsia="Times New Roman" w:cstheme="minorHAnsi"/>
          <w:color w:val="000000"/>
          <w:sz w:val="20"/>
          <w:szCs w:val="20"/>
        </w:rPr>
        <w:t xml:space="preserve"> inhalation of vapor or mist.</w:t>
      </w:r>
    </w:p>
    <w:p w14:paraId="3242DFBD" w14:textId="5CE62BB7" w:rsidR="00CF4328" w:rsidRPr="006701B0" w:rsidRDefault="00CF4328" w:rsidP="006701B0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Ensure there is sufficient ventilation of the area. Do not handle in a confined space.</w:t>
      </w:r>
    </w:p>
    <w:p w14:paraId="4AA7B450" w14:textId="032F1DCC" w:rsidR="00C45CAA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>Always use inside a chemical fume hood.</w:t>
      </w:r>
      <w:r w:rsidR="00CC6E5A">
        <w:rPr>
          <w:rFonts w:eastAsia="Times New Roman" w:cstheme="minorHAnsi"/>
          <w:color w:val="000000"/>
          <w:sz w:val="20"/>
          <w:szCs w:val="20"/>
        </w:rPr>
        <w:t xml:space="preserve"> Decomposition products include hydrogen fluoride and hydrogen chloride, both highly corrosive and toxic. Use extreme caution.</w:t>
      </w:r>
    </w:p>
    <w:p w14:paraId="0DED5AC3" w14:textId="0527E4CD" w:rsidR="00C45CAA" w:rsidRDefault="00C45CAA" w:rsidP="00C45CAA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45CAA">
        <w:rPr>
          <w:rFonts w:eastAsia="Times New Roman" w:cstheme="minorHAnsi"/>
          <w:color w:val="000000"/>
          <w:sz w:val="20"/>
          <w:szCs w:val="20"/>
        </w:rPr>
        <w:t xml:space="preserve">Do not allow water to get into </w:t>
      </w:r>
      <w:r w:rsidR="00CF4328">
        <w:rPr>
          <w:rFonts w:eastAsia="Times New Roman" w:cstheme="minorHAnsi"/>
          <w:color w:val="000000"/>
          <w:sz w:val="20"/>
          <w:szCs w:val="20"/>
        </w:rPr>
        <w:t>the container because of a</w:t>
      </w:r>
      <w:r w:rsidRPr="00C45CAA">
        <w:rPr>
          <w:rFonts w:eastAsia="Times New Roman" w:cstheme="minorHAnsi"/>
          <w:color w:val="000000"/>
          <w:sz w:val="20"/>
          <w:szCs w:val="20"/>
        </w:rPr>
        <w:t xml:space="preserve"> reaction.</w:t>
      </w:r>
      <w:r w:rsidR="00CF4328">
        <w:rPr>
          <w:rFonts w:eastAsia="Times New Roman" w:cstheme="minorHAnsi"/>
          <w:color w:val="000000"/>
          <w:sz w:val="20"/>
          <w:szCs w:val="20"/>
        </w:rPr>
        <w:t xml:space="preserve"> Store under Argon.</w:t>
      </w:r>
    </w:p>
    <w:p w14:paraId="0818FDDB" w14:textId="255BE914" w:rsidR="00CF4328" w:rsidRDefault="00C45CAA" w:rsidP="00CF4328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</w:t>
      </w:r>
      <w:r w:rsidRPr="00C45CAA">
        <w:rPr>
          <w:rFonts w:eastAsia="Times New Roman" w:cstheme="minorHAnsi"/>
          <w:color w:val="000000"/>
          <w:sz w:val="20"/>
          <w:szCs w:val="20"/>
        </w:rPr>
        <w:t>o not use with meta</w:t>
      </w:r>
      <w:r>
        <w:rPr>
          <w:rFonts w:eastAsia="Times New Roman" w:cstheme="minorHAnsi"/>
          <w:color w:val="000000"/>
          <w:sz w:val="20"/>
          <w:szCs w:val="20"/>
        </w:rPr>
        <w:t>l spatula or other metal items.</w:t>
      </w:r>
    </w:p>
    <w:p w14:paraId="52095AE3" w14:textId="4BF0A043" w:rsidR="00CF4328" w:rsidRPr="00CF4328" w:rsidRDefault="00CF4328" w:rsidP="00CF4328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Avoid heat, moist air, and humidity.</w:t>
      </w:r>
    </w:p>
    <w:p w14:paraId="17B6DCB9" w14:textId="3525689D" w:rsidR="007E2141" w:rsidRPr="007E2141" w:rsidRDefault="000438B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45CAA"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2EFA408B" w14:textId="77777777" w:rsidR="007E2141" w:rsidRPr="007E2141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Keep container upright &amp; tightly closed in a dry and well-ventilated place. </w:t>
      </w:r>
    </w:p>
    <w:p w14:paraId="518ADF0D" w14:textId="5E9B59A9" w:rsidR="007E2141" w:rsidRPr="007E2141" w:rsidRDefault="00055AD9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08CBA12F" wp14:editId="16A46BF4">
            <wp:simplePos x="0" y="0"/>
            <wp:positionH relativeFrom="column">
              <wp:posOffset>9017000</wp:posOffset>
            </wp:positionH>
            <wp:positionV relativeFrom="paragraph">
              <wp:posOffset>25400</wp:posOffset>
            </wp:positionV>
            <wp:extent cx="1586965" cy="1628775"/>
            <wp:effectExtent l="0" t="0" r="0" b="0"/>
            <wp:wrapNone/>
            <wp:docPr id="6" name="Picture 5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E2141" w:rsidRPr="007E2141">
        <w:rPr>
          <w:rFonts w:eastAsia="Times New Roman" w:cstheme="minorHAnsi"/>
          <w:color w:val="000000"/>
          <w:sz w:val="20"/>
          <w:szCs w:val="20"/>
        </w:rPr>
        <w:t>Containers which are opened must be carefully resealed and kept upright to prevent leakage.</w:t>
      </w:r>
    </w:p>
    <w:p w14:paraId="693BBAE8" w14:textId="0142239A" w:rsidR="006701B0" w:rsidRDefault="007E2141" w:rsidP="006701B0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>Store in original container.</w:t>
      </w:r>
      <w:r w:rsidR="006701B0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6926CFD9" w14:textId="29C866B5" w:rsidR="00CF4328" w:rsidRPr="00CF4328" w:rsidRDefault="00CF4328" w:rsidP="00CF4328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FDTS</w:t>
      </w:r>
      <w:r w:rsidR="000438B1" w:rsidRPr="00C45CAA">
        <w:rPr>
          <w:rFonts w:cstheme="minorHAnsi"/>
          <w:color w:val="000000" w:themeColor="text1"/>
          <w:sz w:val="20"/>
          <w:szCs w:val="20"/>
        </w:rPr>
        <w:t xml:space="preserve"> must be segregat</w:t>
      </w:r>
      <w:r>
        <w:rPr>
          <w:rFonts w:cstheme="minorHAnsi"/>
          <w:color w:val="000000" w:themeColor="text1"/>
          <w:sz w:val="20"/>
          <w:szCs w:val="20"/>
        </w:rPr>
        <w:t>ed from incompatible materials, such as strong oxidizing agents and strong acids.</w:t>
      </w:r>
    </w:p>
    <w:p w14:paraId="1AC193A9" w14:textId="17775555" w:rsidR="00692BF2" w:rsidRPr="00905D96" w:rsidRDefault="00692BF2" w:rsidP="00692BF2">
      <w:pPr>
        <w:pStyle w:val="ListParagraph"/>
        <w:numPr>
          <w:ilvl w:val="0"/>
          <w:numId w:val="25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be labeled appropriately</w:t>
      </w:r>
      <w:r w:rsidR="00C45CAA">
        <w:rPr>
          <w:rFonts w:cstheme="minorHAnsi"/>
          <w:color w:val="000000" w:themeColor="text1"/>
          <w:sz w:val="20"/>
          <w:szCs w:val="20"/>
        </w:rPr>
        <w:t>; the original manufacturer’s label is acceptable</w:t>
      </w:r>
      <w:r>
        <w:rPr>
          <w:rFonts w:cstheme="minorHAnsi"/>
          <w:color w:val="000000" w:themeColor="text1"/>
          <w:sz w:val="20"/>
          <w:szCs w:val="20"/>
        </w:rPr>
        <w:t xml:space="preserve">. Label should indicate the name of the chemical(s) in the container. Avoid using chemical abbreviations (acceptable if a legend is present in the lab) and formulae. </w:t>
      </w:r>
    </w:p>
    <w:p w14:paraId="1608B96A" w14:textId="3F5B2361" w:rsidR="00C45CAA" w:rsidRPr="000438B1" w:rsidRDefault="00692BF2" w:rsidP="000438B1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Transport all corrosives in secondary containment, such as polyethylene or other non-reactive acid/solvent bottle carrier.</w:t>
      </w:r>
    </w:p>
    <w:p w14:paraId="51E53B60" w14:textId="146EB2DE" w:rsidR="00C406D4" w:rsidRPr="00C45CAA" w:rsidRDefault="000E228A" w:rsidP="00C45CAA">
      <w:pP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C45CAA">
        <w:rPr>
          <w:rFonts w:ascii="Calibri" w:hAnsi="Calibri" w:cs="Calibri"/>
          <w:b/>
          <w:sz w:val="24"/>
          <w:szCs w:val="24"/>
        </w:rPr>
        <w:t xml:space="preserve">Section </w:t>
      </w:r>
      <w:r w:rsidR="00623204">
        <w:rPr>
          <w:rFonts w:ascii="Calibri" w:hAnsi="Calibri" w:cs="Calibri"/>
          <w:b/>
          <w:sz w:val="24"/>
          <w:szCs w:val="24"/>
        </w:rPr>
        <w:t>5</w:t>
      </w:r>
      <w:r w:rsidRPr="00C45CAA">
        <w:rPr>
          <w:rFonts w:ascii="Calibri" w:hAnsi="Calibri" w:cs="Calibri"/>
          <w:b/>
          <w:sz w:val="24"/>
          <w:szCs w:val="24"/>
        </w:rPr>
        <w:t xml:space="preserve"> – </w:t>
      </w:r>
      <w:r w:rsidR="00C406D4" w:rsidRPr="00C45CAA">
        <w:rPr>
          <w:rFonts w:ascii="Calibri" w:hAnsi="Calibri" w:cs="Calibri"/>
          <w:b/>
          <w:sz w:val="24"/>
          <w:szCs w:val="24"/>
        </w:rPr>
        <w:t>Spill and Accident Procedure</w:t>
      </w:r>
      <w:r w:rsidR="00553E58" w:rsidRPr="00C45CAA">
        <w:rPr>
          <w:rFonts w:ascii="Calibri" w:hAnsi="Calibri" w:cs="Calibri"/>
          <w:b/>
          <w:sz w:val="24"/>
          <w:szCs w:val="24"/>
        </w:rPr>
        <w:t>s</w:t>
      </w:r>
      <w:r w:rsidR="00C406D4" w:rsidRPr="00C45CAA">
        <w:rPr>
          <w:rFonts w:ascii="Calibri" w:hAnsi="Calibri" w:cs="Calibri"/>
          <w:b/>
          <w:sz w:val="24"/>
          <w:szCs w:val="24"/>
        </w:rPr>
        <w:t xml:space="preserve"> </w:t>
      </w:r>
    </w:p>
    <w:p w14:paraId="7CCB0947" w14:textId="77777777" w:rsidR="00623204" w:rsidRDefault="00623204" w:rsidP="00623204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>
        <w:rPr>
          <w:rFonts w:cstheme="minorHAnsi"/>
          <w:sz w:val="20"/>
          <w:szCs w:val="20"/>
        </w:rPr>
        <w:t xml:space="preserve"> </w:t>
      </w:r>
    </w:p>
    <w:p w14:paraId="165D1811" w14:textId="60A06F05" w:rsidR="00C406D4" w:rsidRPr="00272300" w:rsidRDefault="00854840" w:rsidP="00272300">
      <w:pPr>
        <w:pStyle w:val="Heading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0E228A" w:rsidRPr="00272300">
        <w:rPr>
          <w:rFonts w:ascii="Calibri" w:hAnsi="Calibri" w:cs="Calibri"/>
          <w:b/>
        </w:rPr>
        <w:t xml:space="preserve">ection </w:t>
      </w:r>
      <w:r w:rsidR="00623204">
        <w:rPr>
          <w:rFonts w:ascii="Calibri" w:hAnsi="Calibri" w:cs="Calibri"/>
          <w:b/>
        </w:rPr>
        <w:t>6</w:t>
      </w:r>
      <w:r w:rsidR="000E228A" w:rsidRPr="00272300">
        <w:rPr>
          <w:rFonts w:ascii="Calibri" w:hAnsi="Calibri" w:cs="Calibri"/>
          <w:b/>
        </w:rPr>
        <w:t xml:space="preserve"> –</w:t>
      </w:r>
      <w:r w:rsidR="00A06BFA" w:rsidRPr="00272300">
        <w:rPr>
          <w:rFonts w:ascii="Calibri" w:hAnsi="Calibri" w:cs="Calibri"/>
          <w:b/>
        </w:rPr>
        <w:t xml:space="preserve"> </w:t>
      </w:r>
      <w:r w:rsidR="00C406D4" w:rsidRPr="00272300">
        <w:rPr>
          <w:rFonts w:ascii="Calibri" w:hAnsi="Calibri" w:cs="Calibri"/>
          <w:b/>
        </w:rPr>
        <w:t>Waste Disposal Procedure</w:t>
      </w:r>
      <w:r w:rsidR="00A06BFA" w:rsidRPr="00272300">
        <w:rPr>
          <w:rFonts w:ascii="Calibri" w:hAnsi="Calibri" w:cs="Calibri"/>
          <w:b/>
        </w:rPr>
        <w:t>s</w:t>
      </w:r>
    </w:p>
    <w:p w14:paraId="0514B03F" w14:textId="7D59A743" w:rsidR="00623204" w:rsidRPr="00EC0841" w:rsidRDefault="00CF4328" w:rsidP="00623204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FDTS</w:t>
      </w:r>
      <w:r w:rsidR="0019226E">
        <w:rPr>
          <w:rFonts w:cstheme="minorHAnsi"/>
          <w:sz w:val="20"/>
          <w:szCs w:val="20"/>
        </w:rPr>
        <w:t xml:space="preserve"> waste cannot be disposed of down the drain. </w:t>
      </w:r>
      <w:r w:rsidR="00E62F6D">
        <w:rPr>
          <w:rFonts w:cstheme="minorHAnsi"/>
          <w:sz w:val="20"/>
          <w:szCs w:val="20"/>
        </w:rPr>
        <w:t xml:space="preserve">When possible, do not mix </w:t>
      </w:r>
      <w:r w:rsidR="00FA08CD">
        <w:rPr>
          <w:rFonts w:cstheme="minorHAnsi"/>
          <w:sz w:val="20"/>
          <w:szCs w:val="20"/>
        </w:rPr>
        <w:t>acidic and basic waste streams</w:t>
      </w:r>
      <w:r w:rsidR="00E62F6D">
        <w:rPr>
          <w:rFonts w:cstheme="minorHAnsi"/>
          <w:sz w:val="20"/>
          <w:szCs w:val="20"/>
        </w:rPr>
        <w:t xml:space="preserve">. </w:t>
      </w:r>
      <w:r w:rsidR="00623204"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 such as oxidizers and bases. Complete a Chemical Waste Pickup Request Form to arrange for disposal by REM; detailed instructions are provided at the following link: </w:t>
      </w:r>
      <w:hyperlink r:id="rId12" w:history="1">
        <w:r w:rsidR="00623204"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 w:rsidR="00623204">
        <w:rPr>
          <w:rFonts w:cstheme="minorHAnsi"/>
          <w:sz w:val="20"/>
          <w:szCs w:val="20"/>
        </w:rPr>
        <w:t xml:space="preserve">. </w:t>
      </w:r>
    </w:p>
    <w:p w14:paraId="4D834920" w14:textId="0D6C0BFD" w:rsidR="003F564F" w:rsidRDefault="003F564F" w:rsidP="00A06BFA">
      <w:pPr>
        <w:spacing w:before="120" w:after="120" w:line="288" w:lineRule="auto"/>
        <w:rPr>
          <w:rFonts w:cstheme="minorHAnsi"/>
          <w:sz w:val="20"/>
          <w:szCs w:val="20"/>
        </w:rPr>
      </w:pPr>
    </w:p>
    <w:p w14:paraId="36608F65" w14:textId="3DFE95FF" w:rsidR="00C406D4" w:rsidRPr="00272300" w:rsidRDefault="00623204" w:rsidP="00272300">
      <w:pPr>
        <w:pStyle w:val="Heading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Section 7</w:t>
      </w:r>
      <w:r w:rsidR="00A06BFA" w:rsidRPr="00272300">
        <w:rPr>
          <w:rFonts w:ascii="Calibri" w:hAnsi="Calibri" w:cs="Calibri"/>
          <w:b/>
        </w:rPr>
        <w:t xml:space="preserve"> – </w:t>
      </w:r>
      <w:r w:rsidR="00C406D4" w:rsidRPr="00272300">
        <w:rPr>
          <w:rFonts w:ascii="Calibri" w:hAnsi="Calibri" w:cs="Calibri"/>
          <w:b/>
        </w:rPr>
        <w:t>Protocol</w:t>
      </w:r>
      <w:r w:rsidR="00C060FA" w:rsidRPr="00272300">
        <w:rPr>
          <w:rFonts w:ascii="Calibri" w:hAnsi="Calibri" w:cs="Calibri"/>
          <w:b/>
        </w:rPr>
        <w:t xml:space="preserve"> </w:t>
      </w:r>
      <w:r w:rsidR="00C060FA" w:rsidRPr="00623204">
        <w:rPr>
          <w:rFonts w:ascii="Calibri" w:hAnsi="Calibri" w:cs="Calibri"/>
          <w:b/>
          <w:color w:val="FF0000"/>
          <w:sz w:val="20"/>
        </w:rPr>
        <w:t>(</w:t>
      </w:r>
      <w:r w:rsidR="00E72F6F" w:rsidRPr="00623204">
        <w:rPr>
          <w:rFonts w:ascii="Calibri" w:hAnsi="Calibri" w:cs="Calibri"/>
          <w:b/>
          <w:color w:val="FF0000"/>
          <w:sz w:val="20"/>
        </w:rPr>
        <w:t>Additional lab protocol may be added here</w:t>
      </w:r>
      <w:r w:rsidR="00C060FA" w:rsidRPr="00623204">
        <w:rPr>
          <w:rFonts w:ascii="Calibri" w:hAnsi="Calibri" w:cs="Calibri"/>
          <w:b/>
          <w:color w:val="FF0000"/>
          <w:sz w:val="20"/>
        </w:rPr>
        <w:t>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013AAB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02B7601D" w:rsidR="00803871" w:rsidRPr="00272300" w:rsidRDefault="00A06BFA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7B10BB">
        <w:rPr>
          <w:rFonts w:ascii="Calibri" w:hAnsi="Calibri" w:cs="Calibri"/>
          <w:b/>
        </w:rPr>
        <w:t>8</w:t>
      </w:r>
      <w:r w:rsidRPr="00272300">
        <w:rPr>
          <w:rFonts w:ascii="Calibri" w:hAnsi="Calibri" w:cs="Calibri"/>
          <w:b/>
        </w:rPr>
        <w:t xml:space="preserve"> – </w:t>
      </w:r>
      <w:r w:rsidR="00803871" w:rsidRPr="00272300">
        <w:rPr>
          <w:rFonts w:ascii="Calibri" w:hAnsi="Calibri" w:cs="Calibri"/>
          <w:b/>
        </w:rPr>
        <w:t xml:space="preserve">Documentation of Training </w:t>
      </w:r>
      <w:r w:rsidR="00803871" w:rsidRPr="00272300">
        <w:rPr>
          <w:rFonts w:ascii="Calibri" w:hAnsi="Calibri" w:cs="Calibri"/>
          <w:b/>
          <w:color w:val="FF0000"/>
          <w:sz w:val="20"/>
        </w:rPr>
        <w:t>(signature of all users is required)</w:t>
      </w:r>
    </w:p>
    <w:p w14:paraId="53842F54" w14:textId="77777777" w:rsidR="00623204" w:rsidRPr="00DC7D29" w:rsidRDefault="00803871" w:rsidP="00623204">
      <w:pPr>
        <w:spacing w:before="120" w:after="120" w:line="288" w:lineRule="auto"/>
        <w:rPr>
          <w:rFonts w:cstheme="minorHAnsi"/>
          <w:sz w:val="20"/>
          <w:szCs w:val="20"/>
        </w:rPr>
      </w:pPr>
      <w:r w:rsidRPr="00623204">
        <w:rPr>
          <w:rFonts w:cstheme="minorHAnsi"/>
          <w:sz w:val="20"/>
          <w:szCs w:val="20"/>
        </w:rPr>
        <w:t>Prior to conducting any work with</w:t>
      </w:r>
      <w:r w:rsidR="00712B4D" w:rsidRPr="00623204">
        <w:rPr>
          <w:rFonts w:cstheme="minorHAnsi"/>
          <w:sz w:val="20"/>
          <w:szCs w:val="20"/>
        </w:rPr>
        <w:t xml:space="preserve"> </w:t>
      </w:r>
      <w:r w:rsidR="00CF4328" w:rsidRPr="00623204">
        <w:rPr>
          <w:rFonts w:cstheme="minorHAnsi"/>
          <w:color w:val="222222"/>
          <w:sz w:val="20"/>
          <w:szCs w:val="20"/>
        </w:rPr>
        <w:t>FDTS</w:t>
      </w:r>
      <w:r w:rsidR="00623204"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9D1F3E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06F954DB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85917107"/>
            <w:showingPlcHdr/>
          </w:sdtPr>
          <w:sdtEndPr/>
          <w:sdtContent>
            <w:tc>
              <w:tcPr>
                <w:tcW w:w="3978" w:type="dxa"/>
              </w:tcPr>
              <w:p w14:paraId="3715A973" w14:textId="2A1B6B80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5127C0A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81155448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12D6E9D" w14:textId="0BBF28F6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3CE1A4AF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67885834"/>
            <w:showingPlcHdr/>
          </w:sdtPr>
          <w:sdtEndPr/>
          <w:sdtContent>
            <w:tc>
              <w:tcPr>
                <w:tcW w:w="3978" w:type="dxa"/>
              </w:tcPr>
              <w:p w14:paraId="2639048A" w14:textId="3F931279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46FF7B3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3923863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67E7881" w14:textId="08389323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61C759BD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592474475"/>
            <w:showingPlcHdr/>
          </w:sdtPr>
          <w:sdtEndPr/>
          <w:sdtContent>
            <w:tc>
              <w:tcPr>
                <w:tcW w:w="3978" w:type="dxa"/>
              </w:tcPr>
              <w:p w14:paraId="5E8FD3B6" w14:textId="5C04D196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EB9CE26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39176714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266A43" w14:textId="556F049E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0EAF9527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237825802"/>
            <w:showingPlcHdr/>
          </w:sdtPr>
          <w:sdtEndPr/>
          <w:sdtContent>
            <w:tc>
              <w:tcPr>
                <w:tcW w:w="3978" w:type="dxa"/>
              </w:tcPr>
              <w:p w14:paraId="37CA99DA" w14:textId="1F111145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27D1323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2896622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35428D7" w14:textId="6CD03ECF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03AB8F27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403496296"/>
            <w:showingPlcHdr/>
          </w:sdtPr>
          <w:sdtEndPr/>
          <w:sdtContent>
            <w:tc>
              <w:tcPr>
                <w:tcW w:w="3978" w:type="dxa"/>
              </w:tcPr>
              <w:p w14:paraId="00F9B2DE" w14:textId="2D212CDB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64F9CE2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64566043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742405A" w14:textId="1E8ADF1B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62564173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589993336"/>
            <w:showingPlcHdr/>
          </w:sdtPr>
          <w:sdtEndPr/>
          <w:sdtContent>
            <w:tc>
              <w:tcPr>
                <w:tcW w:w="3978" w:type="dxa"/>
              </w:tcPr>
              <w:p w14:paraId="679F8636" w14:textId="697384FD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DECA48D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528690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A719462" w14:textId="09BE8DF2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79782891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319806044"/>
            <w:showingPlcHdr/>
          </w:sdtPr>
          <w:sdtEndPr/>
          <w:sdtContent>
            <w:tc>
              <w:tcPr>
                <w:tcW w:w="3978" w:type="dxa"/>
              </w:tcPr>
              <w:p w14:paraId="1D2C3579" w14:textId="2D0611EA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40C3228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082553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2ED0226" w14:textId="749E4CCC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23204" w:rsidRPr="00DC7D29" w14:paraId="7F70F603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1005482342"/>
            <w:showingPlcHdr/>
          </w:sdtPr>
          <w:sdtEndPr/>
          <w:sdtContent>
            <w:tc>
              <w:tcPr>
                <w:tcW w:w="3978" w:type="dxa"/>
              </w:tcPr>
              <w:p w14:paraId="11B94ECB" w14:textId="77F52DC9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D108F00" w14:textId="77777777" w:rsidR="00623204" w:rsidRPr="00DC7D29" w:rsidRDefault="00623204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8228151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F4AB0E4" w14:textId="13EA65A5" w:rsidR="00623204" w:rsidRDefault="00623204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3"/>
      <w:footerReference w:type="default" r:id="rId14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A709E" w14:textId="77777777" w:rsidR="001767C5" w:rsidRDefault="001767C5" w:rsidP="00E83E8B">
      <w:pPr>
        <w:spacing w:after="0" w:line="240" w:lineRule="auto"/>
      </w:pPr>
      <w:r>
        <w:separator/>
      </w:r>
    </w:p>
  </w:endnote>
  <w:endnote w:type="continuationSeparator" w:id="0">
    <w:p w14:paraId="6862B6C7" w14:textId="77777777" w:rsidR="001767C5" w:rsidRDefault="001767C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76210444" w:rsidR="00A06BFA" w:rsidRPr="00AD2BF0" w:rsidRDefault="00625C13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proofErr w:type="spellStart"/>
    <w:r>
      <w:rPr>
        <w:rFonts w:cstheme="minorHAnsi"/>
        <w:sz w:val="18"/>
        <w:szCs w:val="18"/>
      </w:rPr>
      <w:t>Perfluorodecyltrichlorosilane</w:t>
    </w:r>
    <w:proofErr w:type="spellEnd"/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013AAB">
          <w:rPr>
            <w:rFonts w:cstheme="minorHAnsi"/>
            <w:noProof/>
            <w:sz w:val="18"/>
            <w:szCs w:val="18"/>
          </w:rPr>
          <w:t>2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22F23">
              <w:rPr>
                <w:rFonts w:cstheme="minorHAnsi"/>
                <w:noProof/>
                <w:sz w:val="18"/>
                <w:szCs w:val="18"/>
              </w:rPr>
              <w:t>11/12/2015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3F86" w14:textId="77777777" w:rsidR="001767C5" w:rsidRDefault="001767C5" w:rsidP="00E83E8B">
      <w:pPr>
        <w:spacing w:after="0" w:line="240" w:lineRule="auto"/>
      </w:pPr>
      <w:r>
        <w:separator/>
      </w:r>
    </w:p>
  </w:footnote>
  <w:footnote w:type="continuationSeparator" w:id="0">
    <w:p w14:paraId="4DBB0825" w14:textId="77777777" w:rsidR="001767C5" w:rsidRDefault="001767C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3"/>
  </w:num>
  <w:num w:numId="5">
    <w:abstractNumId w:val="21"/>
  </w:num>
  <w:num w:numId="6">
    <w:abstractNumId w:val="20"/>
  </w:num>
  <w:num w:numId="7">
    <w:abstractNumId w:val="24"/>
  </w:num>
  <w:num w:numId="8">
    <w:abstractNumId w:val="26"/>
  </w:num>
  <w:num w:numId="9">
    <w:abstractNumId w:val="12"/>
  </w:num>
  <w:num w:numId="10">
    <w:abstractNumId w:val="15"/>
  </w:num>
  <w:num w:numId="11">
    <w:abstractNumId w:val="5"/>
  </w:num>
  <w:num w:numId="12">
    <w:abstractNumId w:val="23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  <w:num w:numId="18">
    <w:abstractNumId w:val="19"/>
  </w:num>
  <w:num w:numId="19">
    <w:abstractNumId w:val="25"/>
  </w:num>
  <w:num w:numId="20">
    <w:abstractNumId w:val="22"/>
  </w:num>
  <w:num w:numId="21">
    <w:abstractNumId w:val="2"/>
  </w:num>
  <w:num w:numId="22">
    <w:abstractNumId w:val="18"/>
  </w:num>
  <w:num w:numId="23">
    <w:abstractNumId w:val="11"/>
  </w:num>
  <w:num w:numId="24">
    <w:abstractNumId w:val="16"/>
  </w:num>
  <w:num w:numId="25">
    <w:abstractNumId w:val="9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13AAB"/>
    <w:rsid w:val="00021E1B"/>
    <w:rsid w:val="00036CD3"/>
    <w:rsid w:val="000379EA"/>
    <w:rsid w:val="00042BE9"/>
    <w:rsid w:val="000438B1"/>
    <w:rsid w:val="000445D0"/>
    <w:rsid w:val="00047B1A"/>
    <w:rsid w:val="000513BB"/>
    <w:rsid w:val="00055AD9"/>
    <w:rsid w:val="0006218F"/>
    <w:rsid w:val="000667C6"/>
    <w:rsid w:val="000A0139"/>
    <w:rsid w:val="000B6958"/>
    <w:rsid w:val="000C7862"/>
    <w:rsid w:val="000C7C8D"/>
    <w:rsid w:val="000D3467"/>
    <w:rsid w:val="000D5EF1"/>
    <w:rsid w:val="000D6D3D"/>
    <w:rsid w:val="000E228A"/>
    <w:rsid w:val="000E2D1D"/>
    <w:rsid w:val="000F11BE"/>
    <w:rsid w:val="000F1A7E"/>
    <w:rsid w:val="000F5131"/>
    <w:rsid w:val="000F6DA5"/>
    <w:rsid w:val="0011462E"/>
    <w:rsid w:val="00120D9A"/>
    <w:rsid w:val="00125B94"/>
    <w:rsid w:val="00151F3F"/>
    <w:rsid w:val="00171722"/>
    <w:rsid w:val="00174DC9"/>
    <w:rsid w:val="001767C5"/>
    <w:rsid w:val="00185B20"/>
    <w:rsid w:val="0019226E"/>
    <w:rsid w:val="001932B2"/>
    <w:rsid w:val="0019361C"/>
    <w:rsid w:val="001A303D"/>
    <w:rsid w:val="001A7807"/>
    <w:rsid w:val="001C2D02"/>
    <w:rsid w:val="001C51C3"/>
    <w:rsid w:val="001C7BB9"/>
    <w:rsid w:val="001D0366"/>
    <w:rsid w:val="001D3E5D"/>
    <w:rsid w:val="001E1098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1A27"/>
    <w:rsid w:val="002E2C06"/>
    <w:rsid w:val="002E3C00"/>
    <w:rsid w:val="00315CB3"/>
    <w:rsid w:val="003467F1"/>
    <w:rsid w:val="00350435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B5476"/>
    <w:rsid w:val="003E1CFB"/>
    <w:rsid w:val="003F1BDE"/>
    <w:rsid w:val="003F564F"/>
    <w:rsid w:val="003F5D18"/>
    <w:rsid w:val="00411845"/>
    <w:rsid w:val="00422F23"/>
    <w:rsid w:val="00426401"/>
    <w:rsid w:val="00427421"/>
    <w:rsid w:val="00444F63"/>
    <w:rsid w:val="00447272"/>
    <w:rsid w:val="00452088"/>
    <w:rsid w:val="00452BD7"/>
    <w:rsid w:val="00456E72"/>
    <w:rsid w:val="00457753"/>
    <w:rsid w:val="00460CD2"/>
    <w:rsid w:val="00463346"/>
    <w:rsid w:val="00470243"/>
    <w:rsid w:val="00471562"/>
    <w:rsid w:val="004929A2"/>
    <w:rsid w:val="00495971"/>
    <w:rsid w:val="00495F74"/>
    <w:rsid w:val="004A01C6"/>
    <w:rsid w:val="004A4D32"/>
    <w:rsid w:val="004B29A0"/>
    <w:rsid w:val="004B6C5A"/>
    <w:rsid w:val="004E29EA"/>
    <w:rsid w:val="005042BC"/>
    <w:rsid w:val="00507560"/>
    <w:rsid w:val="0051761D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92EC3"/>
    <w:rsid w:val="0059591C"/>
    <w:rsid w:val="005A0E9A"/>
    <w:rsid w:val="005A36A1"/>
    <w:rsid w:val="005A6FB3"/>
    <w:rsid w:val="005B42FA"/>
    <w:rsid w:val="005D65CF"/>
    <w:rsid w:val="005E5049"/>
    <w:rsid w:val="005F2CF3"/>
    <w:rsid w:val="00604B1F"/>
    <w:rsid w:val="00623204"/>
    <w:rsid w:val="00625C13"/>
    <w:rsid w:val="00636ABC"/>
    <w:rsid w:val="00637757"/>
    <w:rsid w:val="00657ED6"/>
    <w:rsid w:val="00667D37"/>
    <w:rsid w:val="006701B0"/>
    <w:rsid w:val="00672441"/>
    <w:rsid w:val="006746B1"/>
    <w:rsid w:val="006762A5"/>
    <w:rsid w:val="00692BF2"/>
    <w:rsid w:val="00693D76"/>
    <w:rsid w:val="00697EC1"/>
    <w:rsid w:val="006E4018"/>
    <w:rsid w:val="006E66B2"/>
    <w:rsid w:val="00700211"/>
    <w:rsid w:val="00702802"/>
    <w:rsid w:val="00712B4D"/>
    <w:rsid w:val="007209AC"/>
    <w:rsid w:val="007268C5"/>
    <w:rsid w:val="00734BB8"/>
    <w:rsid w:val="00741182"/>
    <w:rsid w:val="00746A79"/>
    <w:rsid w:val="00763952"/>
    <w:rsid w:val="00765F96"/>
    <w:rsid w:val="007832A9"/>
    <w:rsid w:val="00787432"/>
    <w:rsid w:val="007A7EC4"/>
    <w:rsid w:val="007B10BB"/>
    <w:rsid w:val="007D0A24"/>
    <w:rsid w:val="007D58BC"/>
    <w:rsid w:val="007D5B58"/>
    <w:rsid w:val="007E2141"/>
    <w:rsid w:val="007E5FE7"/>
    <w:rsid w:val="00803871"/>
    <w:rsid w:val="00827148"/>
    <w:rsid w:val="00837AFC"/>
    <w:rsid w:val="0084116F"/>
    <w:rsid w:val="00850978"/>
    <w:rsid w:val="00854840"/>
    <w:rsid w:val="00854CA6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D6EC1"/>
    <w:rsid w:val="008F73D6"/>
    <w:rsid w:val="00905D96"/>
    <w:rsid w:val="00914DCE"/>
    <w:rsid w:val="00917F75"/>
    <w:rsid w:val="0092044F"/>
    <w:rsid w:val="00931907"/>
    <w:rsid w:val="00936C3C"/>
    <w:rsid w:val="00936C48"/>
    <w:rsid w:val="009452B5"/>
    <w:rsid w:val="00952B71"/>
    <w:rsid w:val="00956E0B"/>
    <w:rsid w:val="009626FF"/>
    <w:rsid w:val="0096277E"/>
    <w:rsid w:val="009663CE"/>
    <w:rsid w:val="00972CE1"/>
    <w:rsid w:val="00987262"/>
    <w:rsid w:val="00990A9F"/>
    <w:rsid w:val="00995953"/>
    <w:rsid w:val="009B1D3D"/>
    <w:rsid w:val="009C38CD"/>
    <w:rsid w:val="009D1F3E"/>
    <w:rsid w:val="009D370A"/>
    <w:rsid w:val="009D704C"/>
    <w:rsid w:val="009E4CC7"/>
    <w:rsid w:val="009F5503"/>
    <w:rsid w:val="00A06BFA"/>
    <w:rsid w:val="00A119D1"/>
    <w:rsid w:val="00A4088C"/>
    <w:rsid w:val="00A44604"/>
    <w:rsid w:val="00A52E06"/>
    <w:rsid w:val="00A602D8"/>
    <w:rsid w:val="00A72E8B"/>
    <w:rsid w:val="00A81CBB"/>
    <w:rsid w:val="00A831F0"/>
    <w:rsid w:val="00A874A1"/>
    <w:rsid w:val="00A945E8"/>
    <w:rsid w:val="00AA1E36"/>
    <w:rsid w:val="00AB00C1"/>
    <w:rsid w:val="00AB28AE"/>
    <w:rsid w:val="00AD1D4E"/>
    <w:rsid w:val="00AD2BF0"/>
    <w:rsid w:val="00AE2D99"/>
    <w:rsid w:val="00AE3CF1"/>
    <w:rsid w:val="00AF2415"/>
    <w:rsid w:val="00AF5683"/>
    <w:rsid w:val="00B0047E"/>
    <w:rsid w:val="00B31B2C"/>
    <w:rsid w:val="00B35E5E"/>
    <w:rsid w:val="00B4188D"/>
    <w:rsid w:val="00B50CCA"/>
    <w:rsid w:val="00B5589C"/>
    <w:rsid w:val="00B6326D"/>
    <w:rsid w:val="00B80F97"/>
    <w:rsid w:val="00B90EE3"/>
    <w:rsid w:val="00BA09E9"/>
    <w:rsid w:val="00BB709E"/>
    <w:rsid w:val="00BC1737"/>
    <w:rsid w:val="00BD08D6"/>
    <w:rsid w:val="00C05A3E"/>
    <w:rsid w:val="00C060FA"/>
    <w:rsid w:val="00C06795"/>
    <w:rsid w:val="00C13828"/>
    <w:rsid w:val="00C15C75"/>
    <w:rsid w:val="00C406D4"/>
    <w:rsid w:val="00C43B21"/>
    <w:rsid w:val="00C4534E"/>
    <w:rsid w:val="00C45CAA"/>
    <w:rsid w:val="00C56884"/>
    <w:rsid w:val="00CA001D"/>
    <w:rsid w:val="00CA1762"/>
    <w:rsid w:val="00CB1AEE"/>
    <w:rsid w:val="00CB6A82"/>
    <w:rsid w:val="00CC0398"/>
    <w:rsid w:val="00CC6E2E"/>
    <w:rsid w:val="00CC6E5A"/>
    <w:rsid w:val="00CD010E"/>
    <w:rsid w:val="00CE09C4"/>
    <w:rsid w:val="00CF249D"/>
    <w:rsid w:val="00CF4328"/>
    <w:rsid w:val="00D00746"/>
    <w:rsid w:val="00D122D3"/>
    <w:rsid w:val="00D12475"/>
    <w:rsid w:val="00D139D7"/>
    <w:rsid w:val="00D15102"/>
    <w:rsid w:val="00D20EB5"/>
    <w:rsid w:val="00D25B80"/>
    <w:rsid w:val="00D36CEC"/>
    <w:rsid w:val="00D51D80"/>
    <w:rsid w:val="00D61A11"/>
    <w:rsid w:val="00D65F7F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F4A6C"/>
    <w:rsid w:val="00DF4FA9"/>
    <w:rsid w:val="00DF5C06"/>
    <w:rsid w:val="00E04C5C"/>
    <w:rsid w:val="00E10CA5"/>
    <w:rsid w:val="00E1617A"/>
    <w:rsid w:val="00E25791"/>
    <w:rsid w:val="00E33613"/>
    <w:rsid w:val="00E56087"/>
    <w:rsid w:val="00E62F6D"/>
    <w:rsid w:val="00E706C6"/>
    <w:rsid w:val="00E72F6F"/>
    <w:rsid w:val="00E7666B"/>
    <w:rsid w:val="00E83E8B"/>
    <w:rsid w:val="00E842B3"/>
    <w:rsid w:val="00EB3D47"/>
    <w:rsid w:val="00EC0841"/>
    <w:rsid w:val="00ED0120"/>
    <w:rsid w:val="00ED793B"/>
    <w:rsid w:val="00EE6567"/>
    <w:rsid w:val="00F02A25"/>
    <w:rsid w:val="00F0625E"/>
    <w:rsid w:val="00F212B5"/>
    <w:rsid w:val="00F64FC0"/>
    <w:rsid w:val="00F771AB"/>
    <w:rsid w:val="00F909E2"/>
    <w:rsid w:val="00F96647"/>
    <w:rsid w:val="00FA08CD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rdue.edu/ehps/rem/hmm/chemwast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20FCE95154483D86C754946191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4D6E-292B-4149-BD76-9556ABFC8E43}"/>
      </w:docPartPr>
      <w:docPartBody>
        <w:p w:rsidR="001A50EE" w:rsidRDefault="006D234D" w:rsidP="006D234D">
          <w:pPr>
            <w:pStyle w:val="DD20FCE95154483D86C75494619186C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793B7583C304FA4887D047B3C69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EF98-E7BE-4827-85B1-02E4D91FB0B9}"/>
      </w:docPartPr>
      <w:docPartBody>
        <w:p w:rsidR="001A50EE" w:rsidRDefault="006D234D" w:rsidP="006D234D">
          <w:pPr>
            <w:pStyle w:val="4793B7583C304FA4887D047B3C695722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8BC9077087FD4C6C99366AD90C15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DA04-9ED7-4750-9B0E-5E7F7281FD8B}"/>
      </w:docPartPr>
      <w:docPartBody>
        <w:p w:rsidR="001A50EE" w:rsidRDefault="006D234D" w:rsidP="006D234D">
          <w:pPr>
            <w:pStyle w:val="8BC9077087FD4C6C99366AD90C15E3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DC375828EE426B8FE4FB85DA9F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E638-11C7-43D1-95D8-57EDC5A62266}"/>
      </w:docPartPr>
      <w:docPartBody>
        <w:p w:rsidR="001A50EE" w:rsidRDefault="006D234D" w:rsidP="006D234D">
          <w:pPr>
            <w:pStyle w:val="4BDC375828EE426B8FE4FB85DA9FFB4D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A7450"/>
    <w:rsid w:val="000F542F"/>
    <w:rsid w:val="000F69A7"/>
    <w:rsid w:val="001934E5"/>
    <w:rsid w:val="001A50EE"/>
    <w:rsid w:val="001B5EBF"/>
    <w:rsid w:val="001D1AD3"/>
    <w:rsid w:val="00260C72"/>
    <w:rsid w:val="003A5A30"/>
    <w:rsid w:val="004D6545"/>
    <w:rsid w:val="004F1CE5"/>
    <w:rsid w:val="005938EF"/>
    <w:rsid w:val="005A70F7"/>
    <w:rsid w:val="006606EC"/>
    <w:rsid w:val="00664E38"/>
    <w:rsid w:val="00696754"/>
    <w:rsid w:val="006B6FDE"/>
    <w:rsid w:val="006D234D"/>
    <w:rsid w:val="006E0705"/>
    <w:rsid w:val="00701618"/>
    <w:rsid w:val="00706935"/>
    <w:rsid w:val="007211E0"/>
    <w:rsid w:val="00792D49"/>
    <w:rsid w:val="007B7C55"/>
    <w:rsid w:val="00820CF8"/>
    <w:rsid w:val="008545CA"/>
    <w:rsid w:val="008A650D"/>
    <w:rsid w:val="00966BD6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F3CCD"/>
    <w:rsid w:val="00E0513A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34D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D2F0F37E025047DCB3F2507E0E1BDBE6">
    <w:name w:val="D2F0F37E025047DCB3F2507E0E1BDBE6"/>
    <w:rsid w:val="007B7C55"/>
  </w:style>
  <w:style w:type="paragraph" w:customStyle="1" w:styleId="0610FBFD85FA4594A696F18B42D1B123">
    <w:name w:val="0610FBFD85FA4594A696F18B42D1B123"/>
    <w:rsid w:val="007B7C55"/>
  </w:style>
  <w:style w:type="paragraph" w:customStyle="1" w:styleId="A12B94E6E156492BAC47E0DE647AAD1C">
    <w:name w:val="A12B94E6E156492BAC47E0DE647AAD1C"/>
    <w:rsid w:val="007B7C55"/>
  </w:style>
  <w:style w:type="paragraph" w:customStyle="1" w:styleId="DD20FCE95154483D86C75494619186C8">
    <w:name w:val="DD20FCE95154483D86C75494619186C8"/>
    <w:rsid w:val="006D234D"/>
  </w:style>
  <w:style w:type="paragraph" w:customStyle="1" w:styleId="4793B7583C304FA4887D047B3C695722">
    <w:name w:val="4793B7583C304FA4887D047B3C695722"/>
    <w:rsid w:val="006D234D"/>
  </w:style>
  <w:style w:type="paragraph" w:customStyle="1" w:styleId="8BC9077087FD4C6C99366AD90C15E32C">
    <w:name w:val="8BC9077087FD4C6C99366AD90C15E32C"/>
    <w:rsid w:val="006D234D"/>
  </w:style>
  <w:style w:type="paragraph" w:customStyle="1" w:styleId="4BDC375828EE426B8FE4FB85DA9FFB4D">
    <w:name w:val="4BDC375828EE426B8FE4FB85DA9FFB4D"/>
    <w:rsid w:val="006D23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34D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D2F0F37E025047DCB3F2507E0E1BDBE6">
    <w:name w:val="D2F0F37E025047DCB3F2507E0E1BDBE6"/>
    <w:rsid w:val="007B7C55"/>
  </w:style>
  <w:style w:type="paragraph" w:customStyle="1" w:styleId="0610FBFD85FA4594A696F18B42D1B123">
    <w:name w:val="0610FBFD85FA4594A696F18B42D1B123"/>
    <w:rsid w:val="007B7C55"/>
  </w:style>
  <w:style w:type="paragraph" w:customStyle="1" w:styleId="A12B94E6E156492BAC47E0DE647AAD1C">
    <w:name w:val="A12B94E6E156492BAC47E0DE647AAD1C"/>
    <w:rsid w:val="007B7C55"/>
  </w:style>
  <w:style w:type="paragraph" w:customStyle="1" w:styleId="DD20FCE95154483D86C75494619186C8">
    <w:name w:val="DD20FCE95154483D86C75494619186C8"/>
    <w:rsid w:val="006D234D"/>
  </w:style>
  <w:style w:type="paragraph" w:customStyle="1" w:styleId="4793B7583C304FA4887D047B3C695722">
    <w:name w:val="4793B7583C304FA4887D047B3C695722"/>
    <w:rsid w:val="006D234D"/>
  </w:style>
  <w:style w:type="paragraph" w:customStyle="1" w:styleId="8BC9077087FD4C6C99366AD90C15E32C">
    <w:name w:val="8BC9077087FD4C6C99366AD90C15E32C"/>
    <w:rsid w:val="006D234D"/>
  </w:style>
  <w:style w:type="paragraph" w:customStyle="1" w:styleId="4BDC375828EE426B8FE4FB85DA9FFB4D">
    <w:name w:val="4BDC375828EE426B8FE4FB85DA9FFB4D"/>
    <w:rsid w:val="006D2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3BDC-095F-4C90-8C84-04236FE0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11</cp:revision>
  <cp:lastPrinted>2013-01-29T18:52:00Z</cp:lastPrinted>
  <dcterms:created xsi:type="dcterms:W3CDTF">2014-03-21T15:40:00Z</dcterms:created>
  <dcterms:modified xsi:type="dcterms:W3CDTF">2015-11-13T14:53:00Z</dcterms:modified>
</cp:coreProperties>
</file>