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0EAA" w14:textId="2DD242D5" w:rsidR="007832A9" w:rsidRDefault="00571048" w:rsidP="00411845">
      <w:pPr>
        <w:spacing w:before="120" w:after="120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Standard Operating Procedure</w:t>
      </w:r>
    </w:p>
    <w:p w14:paraId="3EED39E1" w14:textId="4A5E0350" w:rsidR="00571048" w:rsidRPr="00571048" w:rsidRDefault="0088586E" w:rsidP="00411845">
      <w:pPr>
        <w:spacing w:before="120" w:after="12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Fire Extinguisher </w:t>
      </w:r>
      <w:r w:rsidR="006611D1">
        <w:rPr>
          <w:rFonts w:cstheme="minorHAnsi"/>
          <w:sz w:val="36"/>
          <w:szCs w:val="36"/>
        </w:rPr>
        <w:t>Release</w:t>
      </w:r>
      <w:r w:rsidR="00F733AF">
        <w:rPr>
          <w:rFonts w:cstheme="minorHAnsi"/>
          <w:sz w:val="36"/>
          <w:szCs w:val="36"/>
        </w:rPr>
        <w:t xml:space="preserve"> Cleanup and</w:t>
      </w:r>
      <w:r w:rsidR="00A9478E">
        <w:rPr>
          <w:rFonts w:cstheme="minorHAnsi"/>
          <w:sz w:val="36"/>
          <w:szCs w:val="36"/>
        </w:rPr>
        <w:t xml:space="preserve"> </w:t>
      </w:r>
      <w:r w:rsidR="006611D1">
        <w:rPr>
          <w:rFonts w:cstheme="minorHAnsi"/>
          <w:sz w:val="36"/>
          <w:szCs w:val="36"/>
        </w:rPr>
        <w:t>Decontamination</w:t>
      </w:r>
    </w:p>
    <w:p w14:paraId="7B604C8D" w14:textId="21EB69FF" w:rsidR="00C060FA" w:rsidRPr="004B440C" w:rsidRDefault="00C060FA" w:rsidP="00411845">
      <w:pPr>
        <w:spacing w:before="120" w:after="120"/>
        <w:jc w:val="center"/>
        <w:rPr>
          <w:rFonts w:cstheme="minorHAnsi"/>
          <w:b/>
          <w:color w:val="FF0000"/>
          <w:sz w:val="20"/>
          <w:szCs w:val="20"/>
        </w:rPr>
      </w:pPr>
      <w:r w:rsidRPr="004B440C">
        <w:rPr>
          <w:rFonts w:cstheme="minorHAnsi"/>
          <w:b/>
          <w:color w:val="FF0000"/>
          <w:sz w:val="20"/>
          <w:szCs w:val="20"/>
        </w:rPr>
        <w:t>This is an SOP template and is not complete until</w:t>
      </w:r>
      <w:r w:rsidR="00972CE1" w:rsidRPr="004B440C">
        <w:rPr>
          <w:rFonts w:cstheme="minorHAnsi"/>
          <w:b/>
          <w:color w:val="FF0000"/>
          <w:sz w:val="20"/>
          <w:szCs w:val="20"/>
        </w:rPr>
        <w:t xml:space="preserve">: 1) </w:t>
      </w:r>
      <w:r w:rsidRPr="004B440C">
        <w:rPr>
          <w:rFonts w:cstheme="minorHAnsi"/>
          <w:b/>
          <w:color w:val="FF0000"/>
          <w:sz w:val="20"/>
          <w:szCs w:val="20"/>
        </w:rPr>
        <w:t>lab specific information is entered into the box below</w:t>
      </w:r>
      <w:r w:rsidR="00972CE1" w:rsidRPr="004B440C">
        <w:rPr>
          <w:rFonts w:cstheme="minorHAnsi"/>
          <w:b/>
          <w:color w:val="FF0000"/>
          <w:sz w:val="20"/>
          <w:szCs w:val="20"/>
        </w:rPr>
        <w:t xml:space="preserve"> 2)</w:t>
      </w:r>
      <w:r w:rsidRPr="004B440C">
        <w:rPr>
          <w:rFonts w:cstheme="minorHAnsi"/>
          <w:b/>
          <w:color w:val="FF0000"/>
          <w:sz w:val="20"/>
          <w:szCs w:val="20"/>
        </w:rPr>
        <w:t xml:space="preserve"> lab specific protocol/procedure is added to the protocol/procedure section and </w:t>
      </w:r>
      <w:r w:rsidR="001D0366" w:rsidRPr="004B440C">
        <w:rPr>
          <w:rFonts w:cstheme="minorHAnsi"/>
          <w:b/>
          <w:color w:val="FF0000"/>
          <w:sz w:val="20"/>
          <w:szCs w:val="20"/>
        </w:rPr>
        <w:br/>
      </w:r>
      <w:r w:rsidR="00972CE1" w:rsidRPr="004B440C">
        <w:rPr>
          <w:rFonts w:cstheme="minorHAnsi"/>
          <w:b/>
          <w:color w:val="FF0000"/>
          <w:sz w:val="20"/>
          <w:szCs w:val="20"/>
        </w:rPr>
        <w:t xml:space="preserve">3) </w:t>
      </w:r>
      <w:r w:rsidRPr="004B440C">
        <w:rPr>
          <w:rFonts w:cstheme="minorHAnsi"/>
          <w:b/>
          <w:color w:val="FF0000"/>
          <w:sz w:val="20"/>
          <w:szCs w:val="20"/>
        </w:rPr>
        <w:t>SOP has been signed and dated by the PI and relevant lab personnel.</w:t>
      </w:r>
    </w:p>
    <w:p w14:paraId="3865BE40" w14:textId="42F4A2F9" w:rsidR="00366414" w:rsidRDefault="00FB4DD8" w:rsidP="00411845">
      <w:pPr>
        <w:spacing w:before="120" w:after="120"/>
        <w:jc w:val="center"/>
        <w:rPr>
          <w:rFonts w:cstheme="minorHAnsi"/>
        </w:rPr>
      </w:pPr>
      <w:r w:rsidRPr="00DC7D29">
        <w:rPr>
          <w:rFonts w:cstheme="minorHAnsi"/>
        </w:rPr>
        <w:t xml:space="preserve">Print a copy and insert into your </w:t>
      </w:r>
      <w:r w:rsidR="00F477AF" w:rsidRPr="00F8450B">
        <w:rPr>
          <w:rFonts w:cstheme="minorHAnsi"/>
          <w:i/>
          <w:iCs/>
        </w:rPr>
        <w:t>Hazard Communication Program</w:t>
      </w:r>
      <w:r w:rsidR="00F477AF">
        <w:rPr>
          <w:rFonts w:cstheme="minorHAnsi"/>
        </w:rPr>
        <w:t xml:space="preserve"> </w:t>
      </w:r>
      <w:r w:rsidR="00C14F08">
        <w:rPr>
          <w:rFonts w:cstheme="minorHAnsi"/>
        </w:rPr>
        <w:t xml:space="preserve">and/or </w:t>
      </w:r>
      <w:r w:rsidR="00DC7D29">
        <w:rPr>
          <w:rFonts w:cstheme="minorHAnsi"/>
          <w:i/>
        </w:rPr>
        <w:t>Lab-Specific Chemical Hygiene Plan</w:t>
      </w:r>
      <w:r w:rsidR="00C4534E">
        <w:rPr>
          <w:rFonts w:cstheme="minorHAnsi"/>
        </w:rPr>
        <w:t>.</w:t>
      </w:r>
    </w:p>
    <w:p w14:paraId="2B574A78" w14:textId="3A457674" w:rsidR="00411845" w:rsidRDefault="00411845" w:rsidP="00DB469C">
      <w:pPr>
        <w:pStyle w:val="Heading1"/>
        <w:spacing w:before="120" w:after="120" w:line="288" w:lineRule="auto"/>
        <w:rPr>
          <w:rFonts w:asciiTheme="minorHAnsi" w:hAnsiTheme="minorHAnsi" w:cstheme="minorHAnsi"/>
          <w:b/>
        </w:rPr>
      </w:pPr>
      <w:r w:rsidRPr="00DB469C">
        <w:rPr>
          <w:rFonts w:asciiTheme="minorHAnsi" w:hAnsiTheme="minorHAnsi" w:cstheme="minorHAnsi"/>
          <w:b/>
        </w:rPr>
        <w:t xml:space="preserve">Section 1 – </w:t>
      </w:r>
      <w:r w:rsidR="00601200">
        <w:rPr>
          <w:rFonts w:asciiTheme="minorHAnsi" w:hAnsiTheme="minorHAnsi" w:cstheme="minorHAnsi"/>
          <w:b/>
        </w:rPr>
        <w:t>Location</w:t>
      </w:r>
      <w:r w:rsidRPr="00DB469C">
        <w:rPr>
          <w:rFonts w:asciiTheme="minorHAnsi" w:hAnsiTheme="minorHAnsi" w:cstheme="minorHAnsi"/>
          <w:b/>
        </w:rPr>
        <w:t>-Specific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ection 1 - Lab-Specific Information"/>
        <w:tblDescription w:val="Lab-Specific Information"/>
      </w:tblPr>
      <w:tblGrid>
        <w:gridCol w:w="4518"/>
        <w:gridCol w:w="4832"/>
      </w:tblGrid>
      <w:tr w:rsidR="008A2498" w:rsidRPr="00DC7D29" w14:paraId="29D25CBE" w14:textId="77777777" w:rsidTr="009D1F3E">
        <w:trPr>
          <w:trHeight w:val="432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06EFF" w14:textId="77777777" w:rsidR="008A2498" w:rsidRPr="00DC7D29" w:rsidRDefault="008A2498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35231784"/>
            <w:placeholder>
              <w:docPart w:val="3B0049CE242C4F0382CC45CC18C26619"/>
            </w:placeholder>
            <w:showingPlcHdr/>
          </w:sdtPr>
          <w:sdtEndPr/>
          <w:sdtContent>
            <w:tc>
              <w:tcPr>
                <w:tcW w:w="4968" w:type="dxa"/>
                <w:tcBorders>
                  <w:top w:val="single" w:sz="4" w:space="0" w:color="auto"/>
                  <w:right w:val="single" w:sz="4" w:space="0" w:color="auto"/>
                </w:tcBorders>
                <w:vAlign w:val="bottom"/>
              </w:tcPr>
              <w:p w14:paraId="6CEF0CFE" w14:textId="77777777" w:rsidR="008A2498" w:rsidRPr="00DC7D29" w:rsidRDefault="001932B2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DC7D29" w14:paraId="6643494A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CB13B" w14:textId="77777777" w:rsidR="008A2498" w:rsidRPr="00DC7D29" w:rsidRDefault="008A2498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Date SOP was written: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8646863"/>
            <w:placeholder>
              <w:docPart w:val="4B4AE2607A3245FDB77A75CB3002E1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6167CD7E" w14:textId="77777777" w:rsidR="008A2498" w:rsidRPr="00DC7D29" w:rsidRDefault="00D8294B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A2498" w:rsidRPr="00DC7D29" w14:paraId="1E4562A2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F9903" w14:textId="083B528F" w:rsidR="008A2498" w:rsidRPr="00DC7D29" w:rsidRDefault="000F5131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 xml:space="preserve">Date 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 xml:space="preserve">SOP </w:t>
            </w:r>
            <w:r w:rsidRPr="00DC7D29">
              <w:rPr>
                <w:rFonts w:cstheme="minorHAnsi"/>
                <w:b/>
                <w:sz w:val="20"/>
                <w:szCs w:val="20"/>
              </w:rPr>
              <w:t xml:space="preserve">was 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 xml:space="preserve">approved by </w:t>
            </w:r>
            <w:r w:rsidRPr="00DC7D29">
              <w:rPr>
                <w:rFonts w:cstheme="minorHAnsi"/>
                <w:b/>
                <w:sz w:val="20"/>
                <w:szCs w:val="20"/>
              </w:rPr>
              <w:t>PI/</w:t>
            </w:r>
            <w:r w:rsidR="0003758B">
              <w:rPr>
                <w:rFonts w:cstheme="minorHAnsi"/>
                <w:b/>
                <w:sz w:val="20"/>
                <w:szCs w:val="20"/>
              </w:rPr>
              <w:t>S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>upervisor: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29825111"/>
            <w:placeholder>
              <w:docPart w:val="E3E6BA3BC2624F4383AB08D70D6EE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747DEEF7" w14:textId="77777777" w:rsidR="008A2498" w:rsidRPr="00DC7D29" w:rsidRDefault="00D8294B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A2498" w:rsidRPr="00DC7D29" w14:paraId="6712E635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59FB7" w14:textId="047C2008" w:rsidR="008A2498" w:rsidRPr="00DC7D29" w:rsidRDefault="008A2498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Principal Investigator</w:t>
            </w:r>
            <w:r w:rsidR="00395820">
              <w:rPr>
                <w:rFonts w:cstheme="minorHAnsi"/>
                <w:b/>
                <w:sz w:val="20"/>
                <w:szCs w:val="20"/>
              </w:rPr>
              <w:t>/</w:t>
            </w:r>
            <w:r w:rsidR="00D33256">
              <w:rPr>
                <w:rFonts w:cstheme="minorHAnsi"/>
                <w:b/>
                <w:sz w:val="20"/>
                <w:szCs w:val="20"/>
              </w:rPr>
              <w:t>Supervisor</w:t>
            </w:r>
            <w:r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40123671"/>
            <w:placeholder>
              <w:docPart w:val="F3498239E3184173A90AD294B0E2DEFC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122D1888" w14:textId="77777777" w:rsidR="008A2498" w:rsidRPr="00DC7D29" w:rsidRDefault="001932B2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DC7D29" w14:paraId="5AA3B08C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6600F" w14:textId="55C67884" w:rsidR="008A2498" w:rsidRPr="00DC7D29" w:rsidRDefault="007539A6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>fety Coordinator/Manager: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21165944"/>
            <w:placeholder>
              <w:docPart w:val="97C941906C38411DA6E9419F1BED31A2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0470135E" w14:textId="77777777" w:rsidR="008A2498" w:rsidRPr="00DC7D29" w:rsidRDefault="001932B2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DC7D29" w14:paraId="0DF05E87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8DBED" w14:textId="64AA0059" w:rsidR="008A2498" w:rsidRPr="00DC7D29" w:rsidRDefault="008A2498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Phone:</w:t>
            </w:r>
            <w:r w:rsidR="00DC7D29" w:rsidRPr="00DC7D29">
              <w:rPr>
                <w:rFonts w:cstheme="minorHAnsi"/>
                <w:noProof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04461157"/>
            <w:placeholder>
              <w:docPart w:val="99262B7B4991435EB35742908E47231E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52D9F09B" w14:textId="77777777" w:rsidR="008A2498" w:rsidRPr="00DC7D29" w:rsidRDefault="001932B2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DC7D29" w14:paraId="4D5C87B7" w14:textId="77777777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709F4" w14:textId="1A60C8F9" w:rsidR="008A2498" w:rsidRPr="00DC7D29" w:rsidRDefault="008061B0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Office Phone</w:t>
            </w:r>
            <w:r w:rsidR="008A2498"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3146291"/>
            <w:placeholder>
              <w:docPart w:val="03ECFACB4B5A4583A0DD2BB38A1965A6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60F5B639" w14:textId="77777777" w:rsidR="008A2498" w:rsidRPr="00DC7D29" w:rsidRDefault="001932B2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DC7D29" w14:paraId="2BEEC67A" w14:textId="77777777" w:rsidTr="000F5131">
        <w:trPr>
          <w:trHeight w:val="43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F5D9B" w14:textId="77777777" w:rsidR="00C406D4" w:rsidRPr="00DC7D29" w:rsidRDefault="00C406D4" w:rsidP="00411845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Emergency Contact: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68551356"/>
            <w:placeholder>
              <w:docPart w:val="5391B8181C604922BA7104DD22BC4EF6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3B46F341" w14:textId="77777777" w:rsidR="00C406D4" w:rsidRPr="00DC7D29" w:rsidRDefault="001932B2" w:rsidP="0041184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DC7D29" w14:paraId="79D9F2FB" w14:textId="77777777" w:rsidTr="000F5131">
        <w:trPr>
          <w:trHeight w:val="144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10333" w14:textId="77777777" w:rsidR="00C406D4" w:rsidRPr="00DC7D29" w:rsidRDefault="00C406D4" w:rsidP="00411845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968" w:type="dxa"/>
            <w:tcBorders>
              <w:right w:val="single" w:sz="4" w:space="0" w:color="auto"/>
            </w:tcBorders>
          </w:tcPr>
          <w:p w14:paraId="13247CF1" w14:textId="77777777" w:rsidR="00C406D4" w:rsidRPr="00DC7D29" w:rsidRDefault="00C406D4" w:rsidP="00411845">
            <w:pPr>
              <w:spacing w:before="120" w:after="12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C7D29">
              <w:rPr>
                <w:rFonts w:cstheme="minorHAnsi"/>
                <w:i/>
                <w:sz w:val="18"/>
                <w:szCs w:val="18"/>
              </w:rPr>
              <w:t>(Name and Phone Number)</w:t>
            </w:r>
          </w:p>
        </w:tc>
      </w:tr>
      <w:tr w:rsidR="00C406D4" w:rsidRPr="00DC7D29" w14:paraId="71AF8C52" w14:textId="77777777" w:rsidTr="000F5131">
        <w:trPr>
          <w:trHeight w:val="42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B7853" w14:textId="77777777" w:rsidR="00C406D4" w:rsidRPr="00DC7D29" w:rsidRDefault="00C406D4" w:rsidP="00411845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Location(s) covered by this SOP:</w:t>
            </w:r>
          </w:p>
        </w:tc>
        <w:sdt>
          <w:sdtPr>
            <w:rPr>
              <w:rFonts w:cstheme="minorHAnsi"/>
              <w:i/>
              <w:sz w:val="20"/>
              <w:szCs w:val="20"/>
            </w:rPr>
            <w:id w:val="1640694910"/>
            <w:placeholder>
              <w:docPart w:val="CFE78C2BEBAF48738F6BEFBCCBB5E2D4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14:paraId="1F53ECC9" w14:textId="77777777" w:rsidR="00C406D4" w:rsidRPr="00DC7D29" w:rsidRDefault="001932B2" w:rsidP="00411845">
                <w:pPr>
                  <w:spacing w:before="120" w:after="120"/>
                  <w:rPr>
                    <w:rFonts w:cstheme="minorHAnsi"/>
                    <w:i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DC7D29" w14:paraId="3CF90626" w14:textId="77777777" w:rsidTr="000F5131">
        <w:trPr>
          <w:trHeight w:val="7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A7138E" w14:textId="77777777" w:rsidR="00C406D4" w:rsidRPr="00DC7D29" w:rsidRDefault="00C406D4" w:rsidP="00411845">
            <w:pPr>
              <w:spacing w:before="120" w:after="120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968" w:type="dxa"/>
            <w:tcBorders>
              <w:bottom w:val="single" w:sz="4" w:space="0" w:color="auto"/>
              <w:right w:val="single" w:sz="4" w:space="0" w:color="auto"/>
            </w:tcBorders>
          </w:tcPr>
          <w:p w14:paraId="02A632D7" w14:textId="77777777" w:rsidR="00C406D4" w:rsidRPr="00DC7D29" w:rsidRDefault="00C406D4" w:rsidP="00411845">
            <w:pPr>
              <w:spacing w:before="120" w:after="12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C7D29">
              <w:rPr>
                <w:rFonts w:cstheme="minorHAnsi"/>
                <w:i/>
                <w:sz w:val="18"/>
                <w:szCs w:val="18"/>
              </w:rPr>
              <w:t>(Building/Room Number)</w:t>
            </w:r>
          </w:p>
        </w:tc>
      </w:tr>
    </w:tbl>
    <w:p w14:paraId="06C92952" w14:textId="76343E3B" w:rsidR="00411845" w:rsidRDefault="000E228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2</w:t>
      </w:r>
      <w:r w:rsidR="00411845">
        <w:rPr>
          <w:rFonts w:cstheme="minorHAnsi"/>
          <w:b/>
          <w:sz w:val="24"/>
          <w:szCs w:val="24"/>
        </w:rPr>
        <w:t xml:space="preserve"> – </w:t>
      </w:r>
      <w:r w:rsidR="00411845" w:rsidRPr="00DC7D29">
        <w:rPr>
          <w:rFonts w:cstheme="minorHAnsi"/>
          <w:b/>
          <w:sz w:val="24"/>
          <w:szCs w:val="24"/>
        </w:rPr>
        <w:t>Type of SOP:</w:t>
      </w:r>
      <w:r w:rsidR="00411845" w:rsidRPr="00DC7D29">
        <w:rPr>
          <w:rFonts w:cstheme="minorHAnsi"/>
          <w:sz w:val="24"/>
          <w:szCs w:val="24"/>
        </w:rPr>
        <w:t xml:space="preserve">       </w:t>
      </w:r>
    </w:p>
    <w:p w14:paraId="60D76163" w14:textId="40EBAF41" w:rsidR="00803871" w:rsidRPr="00DC7D29" w:rsidRDefault="009B5F3D" w:rsidP="00A06BFA">
      <w:pPr>
        <w:spacing w:before="120" w:after="120" w:line="288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4"/>
            <w:szCs w:val="24"/>
          </w:rPr>
          <w:id w:val="247546611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="00A9478E">
            <w:rPr>
              <w:rFonts w:ascii="MS Mincho" w:eastAsia="MS Mincho" w:hAnsi="MS Mincho" w:cs="MS Mincho" w:hint="eastAsia"/>
              <w:sz w:val="24"/>
              <w:szCs w:val="24"/>
            </w:rPr>
            <w:t>☒</w:t>
          </w:r>
        </w:sdtContent>
      </w:sdt>
      <w:r w:rsidR="00C406D4" w:rsidRPr="00DC7D29">
        <w:rPr>
          <w:rFonts w:cstheme="minorHAnsi"/>
          <w:sz w:val="24"/>
          <w:szCs w:val="24"/>
        </w:rPr>
        <w:t xml:space="preserve"> Process            </w:t>
      </w:r>
      <w:sdt>
        <w:sdtPr>
          <w:rPr>
            <w:rFonts w:cstheme="minorHAnsi"/>
            <w:sz w:val="24"/>
            <w:szCs w:val="24"/>
          </w:rPr>
          <w:id w:val="-49903556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513BB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AF2415" w:rsidRPr="00DC7D29">
        <w:rPr>
          <w:rFonts w:cstheme="minorHAnsi"/>
          <w:sz w:val="24"/>
          <w:szCs w:val="24"/>
        </w:rPr>
        <w:t xml:space="preserve">Hazardous </w:t>
      </w:r>
      <w:r w:rsidR="00C406D4" w:rsidRPr="00DC7D29">
        <w:rPr>
          <w:rFonts w:cstheme="minorHAnsi"/>
          <w:sz w:val="24"/>
          <w:szCs w:val="24"/>
        </w:rPr>
        <w:t xml:space="preserve">Chemical            </w:t>
      </w:r>
      <w:sdt>
        <w:sdtPr>
          <w:rPr>
            <w:rFonts w:cstheme="minorHAnsi"/>
            <w:sz w:val="24"/>
            <w:szCs w:val="24"/>
          </w:rPr>
          <w:id w:val="1413960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9478E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C406D4" w:rsidRPr="00DC7D29">
        <w:rPr>
          <w:rFonts w:cstheme="minorHAnsi"/>
          <w:sz w:val="24"/>
          <w:szCs w:val="24"/>
        </w:rPr>
        <w:t xml:space="preserve"> Hazardous Class</w:t>
      </w:r>
    </w:p>
    <w:p w14:paraId="6DE6EB27" w14:textId="7B9F6D1C" w:rsidR="00411845" w:rsidRDefault="00411845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3 –</w:t>
      </w:r>
      <w:r w:rsidR="00351146">
        <w:rPr>
          <w:rFonts w:cstheme="minorHAnsi"/>
          <w:b/>
          <w:sz w:val="24"/>
          <w:szCs w:val="24"/>
        </w:rPr>
        <w:t xml:space="preserve"> </w:t>
      </w:r>
      <w:r w:rsidR="00A9478E">
        <w:rPr>
          <w:rFonts w:cstheme="minorHAnsi"/>
          <w:b/>
          <w:sz w:val="24"/>
          <w:szCs w:val="24"/>
        </w:rPr>
        <w:t>Process Description</w:t>
      </w:r>
    </w:p>
    <w:p w14:paraId="2E29BBF1" w14:textId="095B1E4A" w:rsidR="00F8450B" w:rsidRPr="00470203" w:rsidRDefault="00750248" w:rsidP="00A06BFA">
      <w:pPr>
        <w:spacing w:before="120" w:after="120" w:line="288" w:lineRule="auto"/>
        <w:rPr>
          <w:rFonts w:cstheme="minorHAnsi"/>
          <w:bCs/>
          <w:color w:val="FF0000"/>
          <w:sz w:val="24"/>
          <w:szCs w:val="24"/>
          <w:u w:val="single"/>
        </w:rPr>
      </w:pPr>
      <w:r w:rsidRPr="00470203">
        <w:rPr>
          <w:rFonts w:cstheme="minorHAnsi"/>
          <w:bCs/>
          <w:color w:val="FF0000"/>
          <w:sz w:val="24"/>
          <w:szCs w:val="24"/>
          <w:highlight w:val="yellow"/>
          <w:u w:val="single"/>
        </w:rPr>
        <w:t>If this is an emergency, please call 911.</w:t>
      </w:r>
    </w:p>
    <w:p w14:paraId="1E26874F" w14:textId="52DD7343" w:rsidR="00DF146B" w:rsidRDefault="003F3ED8" w:rsidP="009C1A41">
      <w:pPr>
        <w:pStyle w:val="NoSpacing"/>
        <w:spacing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Fire extinguisher </w:t>
      </w:r>
      <w:r w:rsidR="00C45515">
        <w:rPr>
          <w:rFonts w:cstheme="minorHAnsi"/>
          <w:sz w:val="20"/>
          <w:szCs w:val="20"/>
        </w:rPr>
        <w:t xml:space="preserve">residue must be cleaned up following a discharge. </w:t>
      </w:r>
      <w:r w:rsidR="00AA25DC">
        <w:rPr>
          <w:rFonts w:cstheme="minorHAnsi"/>
          <w:sz w:val="20"/>
          <w:szCs w:val="20"/>
        </w:rPr>
        <w:t xml:space="preserve">This SOP </w:t>
      </w:r>
      <w:r w:rsidR="00D1232B">
        <w:rPr>
          <w:rFonts w:cstheme="minorHAnsi"/>
          <w:sz w:val="20"/>
          <w:szCs w:val="20"/>
        </w:rPr>
        <w:t>provides guidelines for</w:t>
      </w:r>
      <w:r w:rsidR="00AA25DC">
        <w:rPr>
          <w:rFonts w:cstheme="minorHAnsi"/>
          <w:sz w:val="20"/>
          <w:szCs w:val="20"/>
        </w:rPr>
        <w:t xml:space="preserve"> the </w:t>
      </w:r>
      <w:r w:rsidR="009C1A41">
        <w:rPr>
          <w:rFonts w:cstheme="minorHAnsi"/>
          <w:sz w:val="20"/>
          <w:szCs w:val="20"/>
        </w:rPr>
        <w:t>cleanup and decontamination</w:t>
      </w:r>
      <w:r w:rsidR="00893F38">
        <w:rPr>
          <w:rFonts w:cstheme="minorHAnsi"/>
          <w:sz w:val="20"/>
          <w:szCs w:val="20"/>
        </w:rPr>
        <w:t xml:space="preserve"> </w:t>
      </w:r>
      <w:r w:rsidR="009C1A41">
        <w:rPr>
          <w:rFonts w:cstheme="minorHAnsi"/>
          <w:sz w:val="20"/>
          <w:szCs w:val="20"/>
        </w:rPr>
        <w:t xml:space="preserve">after a fire suppression release </w:t>
      </w:r>
      <w:r w:rsidR="001C0BEF">
        <w:rPr>
          <w:rFonts w:cstheme="minorHAnsi"/>
          <w:sz w:val="20"/>
          <w:szCs w:val="20"/>
        </w:rPr>
        <w:t>(handheld extinguisher</w:t>
      </w:r>
      <w:r w:rsidR="00CD0B89">
        <w:rPr>
          <w:rFonts w:cstheme="minorHAnsi"/>
          <w:sz w:val="20"/>
          <w:szCs w:val="20"/>
        </w:rPr>
        <w:t xml:space="preserve"> or automated system) </w:t>
      </w:r>
      <w:r w:rsidR="007D2BE8">
        <w:rPr>
          <w:rFonts w:cstheme="minorHAnsi"/>
          <w:sz w:val="20"/>
          <w:szCs w:val="20"/>
        </w:rPr>
        <w:t xml:space="preserve">that </w:t>
      </w:r>
      <w:r w:rsidR="007D2BE8">
        <w:rPr>
          <w:rFonts w:cstheme="minorHAnsi"/>
          <w:b/>
          <w:bCs/>
          <w:sz w:val="20"/>
          <w:szCs w:val="20"/>
        </w:rPr>
        <w:t>DOES NOT</w:t>
      </w:r>
      <w:r w:rsidR="007D2BE8">
        <w:rPr>
          <w:rFonts w:cstheme="minorHAnsi"/>
          <w:sz w:val="20"/>
          <w:szCs w:val="20"/>
        </w:rPr>
        <w:t xml:space="preserve"> pose an emergency situation.</w:t>
      </w:r>
      <w:r w:rsidR="00501BBA">
        <w:rPr>
          <w:rFonts w:cstheme="minorHAnsi"/>
          <w:sz w:val="20"/>
          <w:szCs w:val="20"/>
        </w:rPr>
        <w:t xml:space="preserve"> The </w:t>
      </w:r>
      <w:r w:rsidR="00A80575">
        <w:rPr>
          <w:rFonts w:cstheme="minorHAnsi"/>
          <w:sz w:val="20"/>
          <w:szCs w:val="20"/>
        </w:rPr>
        <w:t xml:space="preserve">process is only to be performed by </w:t>
      </w:r>
      <w:r w:rsidR="00576247">
        <w:rPr>
          <w:rFonts w:cstheme="minorHAnsi"/>
          <w:sz w:val="20"/>
          <w:szCs w:val="20"/>
        </w:rPr>
        <w:t xml:space="preserve">individuals </w:t>
      </w:r>
      <w:r w:rsidR="00565F1C">
        <w:rPr>
          <w:rFonts w:cstheme="minorHAnsi"/>
          <w:sz w:val="20"/>
          <w:szCs w:val="20"/>
        </w:rPr>
        <w:t>who</w:t>
      </w:r>
      <w:r w:rsidR="00576247">
        <w:rPr>
          <w:rFonts w:cstheme="minorHAnsi"/>
          <w:sz w:val="20"/>
          <w:szCs w:val="20"/>
        </w:rPr>
        <w:t xml:space="preserve"> have </w:t>
      </w:r>
      <w:r w:rsidR="00843C37">
        <w:rPr>
          <w:rFonts w:cstheme="minorHAnsi"/>
          <w:sz w:val="20"/>
          <w:szCs w:val="20"/>
        </w:rPr>
        <w:t xml:space="preserve">received PPE training. </w:t>
      </w:r>
      <w:r w:rsidR="00D06F0C">
        <w:rPr>
          <w:rFonts w:cstheme="minorHAnsi"/>
          <w:sz w:val="20"/>
          <w:szCs w:val="20"/>
        </w:rPr>
        <w:t xml:space="preserve">Alternatively, REM’s Environmental </w:t>
      </w:r>
      <w:r w:rsidR="007476D5">
        <w:rPr>
          <w:rFonts w:cstheme="minorHAnsi"/>
          <w:sz w:val="20"/>
          <w:szCs w:val="20"/>
        </w:rPr>
        <w:t>Safety Service Team is available to assis</w:t>
      </w:r>
      <w:r w:rsidR="006F38C1">
        <w:rPr>
          <w:rFonts w:cstheme="minorHAnsi"/>
          <w:sz w:val="20"/>
          <w:szCs w:val="20"/>
        </w:rPr>
        <w:t xml:space="preserve">t with the cleanup of </w:t>
      </w:r>
      <w:r w:rsidR="000C554A">
        <w:rPr>
          <w:rFonts w:cstheme="minorHAnsi"/>
          <w:sz w:val="20"/>
          <w:szCs w:val="20"/>
        </w:rPr>
        <w:t xml:space="preserve">discharge residue </w:t>
      </w:r>
      <w:r w:rsidR="002E6058">
        <w:rPr>
          <w:rFonts w:cstheme="minorHAnsi"/>
          <w:sz w:val="20"/>
          <w:szCs w:val="20"/>
        </w:rPr>
        <w:t xml:space="preserve">that requires the use of </w:t>
      </w:r>
      <w:r w:rsidR="00565F1C">
        <w:rPr>
          <w:rFonts w:cstheme="minorHAnsi"/>
          <w:sz w:val="20"/>
          <w:szCs w:val="20"/>
        </w:rPr>
        <w:t xml:space="preserve">a </w:t>
      </w:r>
      <w:r w:rsidR="0061095D" w:rsidRPr="009B591B">
        <w:rPr>
          <w:rFonts w:cstheme="minorHAnsi"/>
          <w:sz w:val="20"/>
          <w:szCs w:val="20"/>
        </w:rPr>
        <w:t xml:space="preserve">High Efficiency Particulate Air (HEPA) </w:t>
      </w:r>
      <w:r w:rsidR="006F38C1">
        <w:rPr>
          <w:rFonts w:cstheme="minorHAnsi"/>
          <w:sz w:val="20"/>
          <w:szCs w:val="20"/>
        </w:rPr>
        <w:t>vacuum.</w:t>
      </w:r>
      <w:r w:rsidR="00E943EC">
        <w:rPr>
          <w:rFonts w:cstheme="minorHAnsi"/>
          <w:sz w:val="20"/>
          <w:szCs w:val="20"/>
        </w:rPr>
        <w:t xml:space="preserve"> </w:t>
      </w:r>
      <w:r w:rsidR="00E41A01">
        <w:rPr>
          <w:rFonts w:cstheme="minorHAnsi"/>
          <w:sz w:val="20"/>
          <w:szCs w:val="20"/>
        </w:rPr>
        <w:t>In the</w:t>
      </w:r>
      <w:r w:rsidR="004F2642">
        <w:rPr>
          <w:rFonts w:cstheme="minorHAnsi"/>
          <w:sz w:val="20"/>
          <w:szCs w:val="20"/>
        </w:rPr>
        <w:t xml:space="preserve"> food service operations, c</w:t>
      </w:r>
      <w:r w:rsidR="003E0BA5">
        <w:rPr>
          <w:rFonts w:cstheme="minorHAnsi"/>
          <w:sz w:val="20"/>
          <w:szCs w:val="20"/>
        </w:rPr>
        <w:t>leanup and decontamination</w:t>
      </w:r>
      <w:r w:rsidR="00E17CC8">
        <w:rPr>
          <w:rFonts w:cstheme="minorHAnsi"/>
          <w:sz w:val="20"/>
          <w:szCs w:val="20"/>
        </w:rPr>
        <w:t xml:space="preserve"> process must be completed before any food preparation may occur. </w:t>
      </w:r>
    </w:p>
    <w:p w14:paraId="0F709A3B" w14:textId="09DE4DAC" w:rsidR="00604BEC" w:rsidRDefault="00DF146B" w:rsidP="009C1A41">
      <w:pPr>
        <w:pStyle w:val="NoSpacing"/>
        <w:spacing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A note on </w:t>
      </w:r>
      <w:r w:rsidR="00045814">
        <w:rPr>
          <w:rFonts w:cstheme="minorHAnsi"/>
          <w:sz w:val="20"/>
          <w:szCs w:val="20"/>
        </w:rPr>
        <w:t xml:space="preserve">using this SOP: </w:t>
      </w:r>
      <w:r w:rsidR="00604BEC">
        <w:rPr>
          <w:rFonts w:cstheme="minorHAnsi"/>
          <w:sz w:val="20"/>
          <w:szCs w:val="20"/>
        </w:rPr>
        <w:t>The protocols</w:t>
      </w:r>
      <w:r w:rsidR="00D51B40">
        <w:rPr>
          <w:rFonts w:cstheme="minorHAnsi"/>
          <w:sz w:val="20"/>
          <w:szCs w:val="20"/>
        </w:rPr>
        <w:t xml:space="preserve"> in Section 8</w:t>
      </w:r>
      <w:r w:rsidR="00604BEC">
        <w:rPr>
          <w:rFonts w:cstheme="minorHAnsi"/>
          <w:sz w:val="20"/>
          <w:szCs w:val="20"/>
        </w:rPr>
        <w:t xml:space="preserve"> </w:t>
      </w:r>
      <w:r w:rsidR="00A26C00">
        <w:rPr>
          <w:rFonts w:cstheme="minorHAnsi"/>
          <w:sz w:val="20"/>
          <w:szCs w:val="20"/>
        </w:rPr>
        <w:t xml:space="preserve">are </w:t>
      </w:r>
      <w:r w:rsidR="00FF4227">
        <w:rPr>
          <w:rFonts w:cstheme="minorHAnsi"/>
          <w:sz w:val="20"/>
          <w:szCs w:val="20"/>
        </w:rPr>
        <w:t xml:space="preserve">organized in </w:t>
      </w:r>
      <w:r w:rsidR="00045814">
        <w:rPr>
          <w:rFonts w:cstheme="minorHAnsi"/>
          <w:sz w:val="20"/>
          <w:szCs w:val="20"/>
        </w:rPr>
        <w:t>four</w:t>
      </w:r>
      <w:r w:rsidR="00FF4227">
        <w:rPr>
          <w:rFonts w:cstheme="minorHAnsi"/>
          <w:sz w:val="20"/>
          <w:szCs w:val="20"/>
        </w:rPr>
        <w:t xml:space="preserve"> sections</w:t>
      </w:r>
      <w:r w:rsidR="00396753">
        <w:rPr>
          <w:rFonts w:cstheme="minorHAnsi"/>
          <w:sz w:val="20"/>
          <w:szCs w:val="20"/>
        </w:rPr>
        <w:t xml:space="preserve">, </w:t>
      </w:r>
      <w:r w:rsidR="00555BF2">
        <w:rPr>
          <w:rFonts w:cstheme="minorHAnsi"/>
          <w:sz w:val="20"/>
          <w:szCs w:val="20"/>
        </w:rPr>
        <w:t>based on</w:t>
      </w:r>
      <w:r w:rsidR="00396753">
        <w:rPr>
          <w:rFonts w:cstheme="minorHAnsi"/>
          <w:sz w:val="20"/>
          <w:szCs w:val="20"/>
        </w:rPr>
        <w:t xml:space="preserve"> the </w:t>
      </w:r>
      <w:r w:rsidR="00D3604B">
        <w:rPr>
          <w:rFonts w:cstheme="minorHAnsi"/>
          <w:sz w:val="20"/>
          <w:szCs w:val="20"/>
        </w:rPr>
        <w:t>extinguishing agent types</w:t>
      </w:r>
      <w:r w:rsidR="006E2805">
        <w:rPr>
          <w:rFonts w:cstheme="minorHAnsi"/>
          <w:sz w:val="20"/>
          <w:szCs w:val="20"/>
        </w:rPr>
        <w:t xml:space="preserve"> and </w:t>
      </w:r>
      <w:r w:rsidR="00652DFD">
        <w:rPr>
          <w:rFonts w:cstheme="minorHAnsi"/>
          <w:sz w:val="20"/>
          <w:szCs w:val="20"/>
        </w:rPr>
        <w:t>areas</w:t>
      </w:r>
      <w:r w:rsidR="00FF4227">
        <w:rPr>
          <w:rFonts w:cstheme="minorHAnsi"/>
          <w:sz w:val="20"/>
          <w:szCs w:val="20"/>
        </w:rPr>
        <w:t>:</w:t>
      </w:r>
    </w:p>
    <w:p w14:paraId="25F138A9" w14:textId="2A9896B0" w:rsidR="00CA6C7B" w:rsidRDefault="00CA6C7B" w:rsidP="00CA6C7B">
      <w:pPr>
        <w:pStyle w:val="ListParagraph"/>
        <w:numPr>
          <w:ilvl w:val="0"/>
          <w:numId w:val="33"/>
        </w:numPr>
        <w:spacing w:before="120" w:after="120" w:line="288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A6C7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Discharge of Class K </w:t>
      </w:r>
      <w:r w:rsidR="00AE6F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Wet </w:t>
      </w:r>
      <w:r w:rsidRPr="00CA6C7B">
        <w:rPr>
          <w:rFonts w:asciiTheme="minorHAnsi" w:eastAsiaTheme="minorHAnsi" w:hAnsiTheme="minorHAnsi" w:cstheme="minorHAnsi"/>
          <w:sz w:val="20"/>
          <w:szCs w:val="20"/>
          <w:lang w:eastAsia="en-US"/>
        </w:rPr>
        <w:t>Fire Extinguisher Agent in Food Preparation Areas</w:t>
      </w:r>
    </w:p>
    <w:p w14:paraId="3E080597" w14:textId="00CC4AB1" w:rsidR="005031C9" w:rsidRPr="00CA6C7B" w:rsidRDefault="005031C9" w:rsidP="00CA6C7B">
      <w:pPr>
        <w:pStyle w:val="ListParagraph"/>
        <w:numPr>
          <w:ilvl w:val="0"/>
          <w:numId w:val="33"/>
        </w:numPr>
        <w:spacing w:before="120" w:after="120" w:line="288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Discharge of </w:t>
      </w:r>
      <w:r w:rsidR="00A440A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Wet </w:t>
      </w:r>
      <w:r w:rsidR="00D7423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Fire Extinguisher </w:t>
      </w:r>
      <w:r w:rsidR="002E2866">
        <w:rPr>
          <w:rFonts w:asciiTheme="minorHAnsi" w:eastAsiaTheme="minorHAnsi" w:hAnsiTheme="minorHAnsi" w:cstheme="minorHAnsi"/>
          <w:sz w:val="20"/>
          <w:szCs w:val="20"/>
          <w:lang w:eastAsia="en-US"/>
        </w:rPr>
        <w:t>Agent</w:t>
      </w:r>
      <w:r w:rsidR="00D7423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C41429">
        <w:rPr>
          <w:rFonts w:asciiTheme="minorHAnsi" w:eastAsiaTheme="minorHAnsi" w:hAnsiTheme="minorHAnsi" w:cstheme="minorHAnsi"/>
          <w:sz w:val="20"/>
          <w:szCs w:val="20"/>
          <w:lang w:eastAsia="en-US"/>
        </w:rPr>
        <w:t>from</w:t>
      </w:r>
      <w:r w:rsidR="00286FB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an Automated Suppression System in Food Preparation Areas</w:t>
      </w:r>
    </w:p>
    <w:p w14:paraId="01938E05" w14:textId="56217DFF" w:rsidR="00156DB1" w:rsidRPr="00156DB1" w:rsidRDefault="00156DB1" w:rsidP="00156DB1">
      <w:pPr>
        <w:pStyle w:val="ListParagraph"/>
        <w:numPr>
          <w:ilvl w:val="0"/>
          <w:numId w:val="33"/>
        </w:numPr>
        <w:spacing w:before="120" w:after="120" w:line="288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71F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Discharge of Class ABC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Dry </w:t>
      </w:r>
      <w:r w:rsidRPr="007171FA">
        <w:rPr>
          <w:rFonts w:asciiTheme="minorHAnsi" w:eastAsiaTheme="minorHAnsi" w:hAnsiTheme="minorHAnsi" w:cstheme="minorHAnsi"/>
          <w:sz w:val="20"/>
          <w:szCs w:val="20"/>
          <w:lang w:eastAsia="en-US"/>
        </w:rPr>
        <w:t>Fire Extinguisher Agent in Non-Food Preparation Areas</w:t>
      </w:r>
    </w:p>
    <w:p w14:paraId="2E628CFB" w14:textId="1C66523E" w:rsidR="005031C9" w:rsidRPr="005031C9" w:rsidRDefault="007171FA" w:rsidP="005031C9">
      <w:pPr>
        <w:pStyle w:val="ListParagraph"/>
        <w:numPr>
          <w:ilvl w:val="0"/>
          <w:numId w:val="33"/>
        </w:numPr>
        <w:spacing w:before="120" w:after="120" w:line="288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71FA">
        <w:rPr>
          <w:rFonts w:asciiTheme="minorHAnsi" w:eastAsiaTheme="minorHAnsi" w:hAnsiTheme="minorHAnsi" w:cstheme="minorHAnsi"/>
          <w:sz w:val="20"/>
          <w:szCs w:val="20"/>
          <w:lang w:eastAsia="en-US"/>
        </w:rPr>
        <w:t>Discharge of Class BC</w:t>
      </w:r>
      <w:r w:rsidR="00A854F4">
        <w:rPr>
          <w:rFonts w:asciiTheme="minorHAnsi" w:eastAsiaTheme="minorHAnsi" w:hAnsiTheme="minorHAnsi" w:cstheme="minorHAnsi"/>
          <w:sz w:val="20"/>
          <w:szCs w:val="20"/>
          <w:lang w:eastAsia="en-US"/>
        </w:rPr>
        <w:t>/Purple K</w:t>
      </w:r>
      <w:r w:rsidR="00410A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or</w:t>
      </w:r>
      <w:r w:rsidRPr="007171F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 </w:t>
      </w:r>
      <w:r w:rsidR="00AE6F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Dry </w:t>
      </w:r>
      <w:r w:rsidRPr="007171FA">
        <w:rPr>
          <w:rFonts w:asciiTheme="minorHAnsi" w:eastAsiaTheme="minorHAnsi" w:hAnsiTheme="minorHAnsi" w:cstheme="minorHAnsi"/>
          <w:sz w:val="20"/>
          <w:szCs w:val="20"/>
          <w:lang w:eastAsia="en-US"/>
        </w:rPr>
        <w:t>Fire Extinguisher Agent in Non-Food Preparation Areas</w:t>
      </w:r>
    </w:p>
    <w:p w14:paraId="2D6E726A" w14:textId="4A817F49" w:rsidR="0030138D" w:rsidRPr="007D2BE8" w:rsidRDefault="00FE0E95" w:rsidP="009C1A41">
      <w:pPr>
        <w:pStyle w:val="NoSpacing"/>
        <w:spacing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Proper personal protective equipment must be worn </w:t>
      </w:r>
      <w:r w:rsidR="00204FC7">
        <w:rPr>
          <w:rFonts w:cstheme="minorHAnsi"/>
          <w:sz w:val="20"/>
          <w:szCs w:val="20"/>
        </w:rPr>
        <w:t>while performing the cleanup and decontamination</w:t>
      </w:r>
      <w:r w:rsidR="00CC7E2F">
        <w:rPr>
          <w:rFonts w:cstheme="minorHAnsi"/>
          <w:sz w:val="20"/>
          <w:szCs w:val="20"/>
        </w:rPr>
        <w:t xml:space="preserve"> steps</w:t>
      </w:r>
      <w:r w:rsidR="00204FC7">
        <w:rPr>
          <w:rFonts w:cstheme="minorHAnsi"/>
          <w:sz w:val="20"/>
          <w:szCs w:val="20"/>
        </w:rPr>
        <w:t>.</w:t>
      </w:r>
    </w:p>
    <w:p w14:paraId="41BFFE0A" w14:textId="302C64F9" w:rsidR="00F909E2" w:rsidRPr="00DC7D29" w:rsidRDefault="00411845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4"/>
          <w:szCs w:val="24"/>
        </w:rPr>
        <w:t>Section 4 –</w:t>
      </w:r>
      <w:r w:rsidR="00D36CEC">
        <w:rPr>
          <w:rFonts w:cstheme="minorHAnsi"/>
          <w:b/>
          <w:sz w:val="24"/>
          <w:szCs w:val="24"/>
        </w:rPr>
        <w:t xml:space="preserve"> Potential Hazards</w:t>
      </w:r>
    </w:p>
    <w:p w14:paraId="1BC670B3" w14:textId="37E78AAB" w:rsidR="00392E3B" w:rsidRDefault="00392E3B" w:rsidP="003F5D18">
      <w:pPr>
        <w:spacing w:after="0"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Fire extinguish</w:t>
      </w:r>
      <w:r w:rsidR="008174A1">
        <w:rPr>
          <w:rFonts w:cstheme="minorHAnsi"/>
          <w:sz w:val="20"/>
          <w:szCs w:val="20"/>
        </w:rPr>
        <w:t>ing agents</w:t>
      </w:r>
      <w:r w:rsidR="00610056">
        <w:rPr>
          <w:rFonts w:cstheme="minorHAnsi"/>
          <w:sz w:val="20"/>
          <w:szCs w:val="20"/>
        </w:rPr>
        <w:t xml:space="preserve"> </w:t>
      </w:r>
      <w:r w:rsidR="00BD1E8D">
        <w:rPr>
          <w:rFonts w:cstheme="minorHAnsi"/>
          <w:sz w:val="20"/>
          <w:szCs w:val="20"/>
        </w:rPr>
        <w:t xml:space="preserve">may cause irritation </w:t>
      </w:r>
      <w:r w:rsidR="0049046C">
        <w:rPr>
          <w:rFonts w:cstheme="minorHAnsi"/>
          <w:sz w:val="20"/>
          <w:szCs w:val="20"/>
        </w:rPr>
        <w:t>upon eye or skin contact.</w:t>
      </w:r>
      <w:r w:rsidR="00026C1B">
        <w:rPr>
          <w:rFonts w:cstheme="minorHAnsi"/>
          <w:sz w:val="20"/>
          <w:szCs w:val="20"/>
        </w:rPr>
        <w:t xml:space="preserve"> When inhaled or ingested, </w:t>
      </w:r>
      <w:r w:rsidR="00E03DCE">
        <w:rPr>
          <w:rFonts w:cstheme="minorHAnsi"/>
          <w:sz w:val="20"/>
          <w:szCs w:val="20"/>
        </w:rPr>
        <w:t>they may cause irritation to respiratory tract or mucous membra</w:t>
      </w:r>
      <w:r w:rsidR="00DF7005">
        <w:rPr>
          <w:rFonts w:cstheme="minorHAnsi"/>
          <w:sz w:val="20"/>
          <w:szCs w:val="20"/>
        </w:rPr>
        <w:t>nes.</w:t>
      </w:r>
      <w:r w:rsidR="006E5D97">
        <w:rPr>
          <w:rFonts w:cstheme="minorHAnsi"/>
          <w:sz w:val="20"/>
          <w:szCs w:val="20"/>
        </w:rPr>
        <w:t xml:space="preserve"> </w:t>
      </w:r>
      <w:r w:rsidR="009F3C28">
        <w:rPr>
          <w:rFonts w:cstheme="minorHAnsi"/>
          <w:sz w:val="20"/>
          <w:szCs w:val="20"/>
        </w:rPr>
        <w:t xml:space="preserve">Consult SDS for hazard information </w:t>
      </w:r>
      <w:r w:rsidR="00C36E5A">
        <w:rPr>
          <w:rFonts w:cstheme="minorHAnsi"/>
          <w:sz w:val="20"/>
          <w:szCs w:val="20"/>
        </w:rPr>
        <w:t xml:space="preserve">of each fire extinguishing </w:t>
      </w:r>
      <w:r w:rsidR="0035233F">
        <w:rPr>
          <w:rFonts w:cstheme="minorHAnsi"/>
          <w:sz w:val="20"/>
          <w:szCs w:val="20"/>
        </w:rPr>
        <w:t>agent.</w:t>
      </w:r>
    </w:p>
    <w:p w14:paraId="4DB798D1" w14:textId="3BCD2443" w:rsidR="00C406D4" w:rsidRPr="00351146" w:rsidRDefault="00351146" w:rsidP="00A06BFA">
      <w:pPr>
        <w:spacing w:before="120" w:after="120" w:line="288" w:lineRule="auto"/>
        <w:rPr>
          <w:rFonts w:eastAsia="Times New Roman" w:cstheme="minorHAnsi"/>
          <w:bCs/>
          <w:color w:val="000000"/>
          <w:shd w:val="clear" w:color="auto" w:fill="FFFFFF"/>
        </w:rPr>
      </w:pPr>
      <w:r>
        <w:rPr>
          <w:rFonts w:cstheme="minorHAnsi"/>
          <w:b/>
          <w:sz w:val="24"/>
          <w:szCs w:val="24"/>
        </w:rPr>
        <w:t xml:space="preserve">Section 5 – </w:t>
      </w:r>
      <w:r w:rsidR="00C406D4" w:rsidRPr="00DC7D29">
        <w:rPr>
          <w:rFonts w:cstheme="minorHAnsi"/>
          <w:b/>
          <w:sz w:val="24"/>
          <w:szCs w:val="24"/>
        </w:rPr>
        <w:t>Personal Protective Equipment (PPE)</w:t>
      </w:r>
    </w:p>
    <w:p w14:paraId="30F12499" w14:textId="7F445161" w:rsidR="003F564F" w:rsidRPr="00B05C2B" w:rsidRDefault="003F564F" w:rsidP="008427B9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>Skin and Body Protection</w:t>
      </w:r>
      <w:r w:rsidR="000E228A" w:rsidRPr="00B05C2B">
        <w:rPr>
          <w:rFonts w:cstheme="minorHAnsi"/>
          <w:b/>
          <w:sz w:val="20"/>
          <w:szCs w:val="20"/>
        </w:rPr>
        <w:t>:</w:t>
      </w:r>
      <w:r w:rsidR="008427B9" w:rsidRPr="00B05C2B">
        <w:rPr>
          <w:rFonts w:cstheme="minorHAnsi"/>
          <w:b/>
          <w:sz w:val="20"/>
          <w:szCs w:val="20"/>
        </w:rPr>
        <w:t xml:space="preserve"> </w:t>
      </w:r>
      <w:r w:rsidR="00A927E0" w:rsidRPr="00B05C2B">
        <w:rPr>
          <w:rFonts w:cstheme="minorHAnsi"/>
          <w:sz w:val="20"/>
          <w:szCs w:val="20"/>
        </w:rPr>
        <w:t>Long</w:t>
      </w:r>
      <w:r w:rsidR="0041217D" w:rsidRPr="00B05C2B">
        <w:rPr>
          <w:rFonts w:cstheme="minorHAnsi"/>
          <w:sz w:val="20"/>
          <w:szCs w:val="20"/>
        </w:rPr>
        <w:t>-</w:t>
      </w:r>
      <w:r w:rsidR="00A927E0" w:rsidRPr="00B05C2B">
        <w:rPr>
          <w:rFonts w:cstheme="minorHAnsi"/>
          <w:sz w:val="20"/>
          <w:szCs w:val="20"/>
        </w:rPr>
        <w:t xml:space="preserve">sleeve </w:t>
      </w:r>
      <w:r w:rsidR="0041217D" w:rsidRPr="00B05C2B">
        <w:rPr>
          <w:rFonts w:cstheme="minorHAnsi"/>
          <w:sz w:val="20"/>
          <w:szCs w:val="20"/>
        </w:rPr>
        <w:t xml:space="preserve">attire, full-length pants </w:t>
      </w:r>
      <w:r w:rsidR="00AF2415" w:rsidRPr="00B05C2B">
        <w:rPr>
          <w:rFonts w:cstheme="minorHAnsi"/>
          <w:sz w:val="20"/>
          <w:szCs w:val="20"/>
        </w:rPr>
        <w:t xml:space="preserve">and close-toed shoes must be worn. </w:t>
      </w:r>
    </w:p>
    <w:p w14:paraId="291B3420" w14:textId="4248C2FF" w:rsidR="006A6717" w:rsidRPr="00B05C2B" w:rsidRDefault="006A6717" w:rsidP="008427B9">
      <w:pPr>
        <w:pStyle w:val="NoSpacing"/>
        <w:spacing w:before="120" w:after="120" w:line="288" w:lineRule="auto"/>
        <w:rPr>
          <w:rFonts w:cstheme="minorHAnsi"/>
          <w:bCs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 xml:space="preserve">Hand Protection: </w:t>
      </w:r>
      <w:r w:rsidRPr="00B05C2B">
        <w:rPr>
          <w:rFonts w:cstheme="minorHAnsi"/>
          <w:bCs/>
          <w:sz w:val="20"/>
          <w:szCs w:val="20"/>
        </w:rPr>
        <w:t xml:space="preserve">Rubber gloves or </w:t>
      </w:r>
      <w:r w:rsidR="000D79A4">
        <w:rPr>
          <w:rFonts w:cstheme="minorHAnsi"/>
          <w:bCs/>
          <w:sz w:val="20"/>
          <w:szCs w:val="20"/>
        </w:rPr>
        <w:t>nitrile/neoprene</w:t>
      </w:r>
      <w:r w:rsidRPr="00B05C2B">
        <w:rPr>
          <w:rFonts w:cstheme="minorHAnsi"/>
          <w:bCs/>
          <w:sz w:val="20"/>
          <w:szCs w:val="20"/>
        </w:rPr>
        <w:t xml:space="preserve"> gloves.</w:t>
      </w:r>
    </w:p>
    <w:p w14:paraId="40D32DA8" w14:textId="77F5C9A4" w:rsidR="00F90D23" w:rsidRPr="00B05C2B" w:rsidRDefault="00F90D23" w:rsidP="000A03F6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 xml:space="preserve">Respirator Protection: </w:t>
      </w:r>
      <w:r w:rsidR="007150EB" w:rsidRPr="00B05C2B">
        <w:rPr>
          <w:rFonts w:cstheme="minorHAnsi"/>
          <w:sz w:val="20"/>
          <w:szCs w:val="20"/>
        </w:rPr>
        <w:t>Respiratory protection may be required</w:t>
      </w:r>
      <w:r w:rsidR="004C457E" w:rsidRPr="00B05C2B">
        <w:rPr>
          <w:rFonts w:cstheme="minorHAnsi"/>
          <w:sz w:val="20"/>
          <w:szCs w:val="20"/>
        </w:rPr>
        <w:t>.</w:t>
      </w:r>
      <w:r w:rsidR="00221DB3" w:rsidRPr="00B05C2B">
        <w:rPr>
          <w:rFonts w:cstheme="minorHAnsi"/>
          <w:sz w:val="20"/>
          <w:szCs w:val="20"/>
        </w:rPr>
        <w:t xml:space="preserve"> If respiratory protection is necessary, contact REM </w:t>
      </w:r>
      <w:r w:rsidR="000945A2">
        <w:rPr>
          <w:rFonts w:cstheme="minorHAnsi"/>
          <w:sz w:val="20"/>
          <w:szCs w:val="20"/>
        </w:rPr>
        <w:t xml:space="preserve">at </w:t>
      </w:r>
      <w:r w:rsidR="00221DB3" w:rsidRPr="00B05C2B">
        <w:rPr>
          <w:rFonts w:cstheme="minorHAnsi"/>
          <w:sz w:val="20"/>
          <w:szCs w:val="20"/>
        </w:rPr>
        <w:t>765-494-6371 so a respiratory protection analysis can be performed.</w:t>
      </w:r>
    </w:p>
    <w:p w14:paraId="7A0677E8" w14:textId="0966D30D" w:rsidR="00CC7FB4" w:rsidRPr="00B05C2B" w:rsidRDefault="00CC7FB4" w:rsidP="000A03F6">
      <w:pPr>
        <w:pStyle w:val="NoSpacing"/>
        <w:spacing w:before="120" w:after="120" w:line="288" w:lineRule="auto"/>
        <w:rPr>
          <w:rFonts w:cstheme="minorHAnsi"/>
          <w:bCs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>Eye Protection:</w:t>
      </w:r>
      <w:r w:rsidR="001C024E" w:rsidRPr="00B05C2B">
        <w:rPr>
          <w:rFonts w:cstheme="minorHAnsi"/>
          <w:b/>
          <w:sz w:val="20"/>
          <w:szCs w:val="20"/>
        </w:rPr>
        <w:t xml:space="preserve"> </w:t>
      </w:r>
      <w:r w:rsidR="001C024E" w:rsidRPr="00B05C2B">
        <w:rPr>
          <w:rFonts w:cstheme="minorHAnsi"/>
          <w:bCs/>
          <w:sz w:val="20"/>
          <w:szCs w:val="20"/>
        </w:rPr>
        <w:t>Safety goggles</w:t>
      </w:r>
      <w:r w:rsidR="004E70E3">
        <w:rPr>
          <w:rFonts w:cstheme="minorHAnsi"/>
          <w:bCs/>
          <w:sz w:val="20"/>
          <w:szCs w:val="20"/>
        </w:rPr>
        <w:t xml:space="preserve"> may be required</w:t>
      </w:r>
      <w:r w:rsidR="00D96376" w:rsidRPr="00B05C2B">
        <w:rPr>
          <w:rFonts w:cstheme="minorHAnsi"/>
          <w:bCs/>
          <w:sz w:val="20"/>
          <w:szCs w:val="20"/>
        </w:rPr>
        <w:t>.</w:t>
      </w:r>
    </w:p>
    <w:p w14:paraId="13DDDA75" w14:textId="5FD72834" w:rsidR="00C406D4" w:rsidRPr="00B05C2B" w:rsidRDefault="003F564F" w:rsidP="00221A4D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>Hygiene Measures</w:t>
      </w:r>
      <w:r w:rsidR="000E228A" w:rsidRPr="00B05C2B">
        <w:rPr>
          <w:rFonts w:cstheme="minorHAnsi"/>
          <w:b/>
          <w:sz w:val="20"/>
          <w:szCs w:val="20"/>
        </w:rPr>
        <w:t>:</w:t>
      </w:r>
      <w:r w:rsidR="00221A4D" w:rsidRPr="00B05C2B">
        <w:rPr>
          <w:rFonts w:cstheme="minorHAnsi"/>
          <w:b/>
          <w:sz w:val="20"/>
          <w:szCs w:val="20"/>
        </w:rPr>
        <w:t xml:space="preserve"> </w:t>
      </w:r>
      <w:r w:rsidR="0032739B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Do not eat, drink or smoke </w:t>
      </w:r>
      <w:r w:rsidR="00C80053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during the cleanup process. </w:t>
      </w:r>
      <w:r w:rsidR="008C4AEC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Wash thoroughly </w:t>
      </w:r>
      <w:r w:rsidR="00315CB3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and </w:t>
      </w:r>
      <w:r w:rsidR="008C4AEC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immediately</w:t>
      </w:r>
      <w:r w:rsidR="00F85448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 with soap and water </w:t>
      </w:r>
      <w:r w:rsidR="008C4AEC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after </w:t>
      </w:r>
      <w:r w:rsidR="00CD107A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the cleanup is complete</w:t>
      </w:r>
      <w:r w:rsidR="008C4AEC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. Remove </w:t>
      </w:r>
      <w:r w:rsidR="00507560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any </w:t>
      </w:r>
      <w:r w:rsidR="008C4AEC" w:rsidRPr="00B05C2B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contaminated clothing and wash before reuse.</w:t>
      </w:r>
    </w:p>
    <w:p w14:paraId="41127AA5" w14:textId="25B86482" w:rsidR="00C406D4" w:rsidRPr="00DC7D29" w:rsidRDefault="000E228A" w:rsidP="00A01FB3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6 – </w:t>
      </w:r>
      <w:r w:rsidR="00C406D4" w:rsidRPr="00DC7D29">
        <w:rPr>
          <w:rFonts w:cstheme="minorHAnsi"/>
          <w:b/>
          <w:sz w:val="24"/>
          <w:szCs w:val="24"/>
        </w:rPr>
        <w:t>Engineering Controls</w:t>
      </w:r>
    </w:p>
    <w:p w14:paraId="7E819897" w14:textId="533C9ECC" w:rsidR="00E04278" w:rsidRPr="00DA41F7" w:rsidRDefault="00FE716A" w:rsidP="00A06BFA">
      <w:pPr>
        <w:spacing w:before="120" w:after="120" w:line="288" w:lineRule="auto"/>
        <w:rPr>
          <w:rFonts w:eastAsia="Times New Roman" w:cstheme="minorHAnsi"/>
          <w:color w:val="222222"/>
          <w:sz w:val="20"/>
          <w:szCs w:val="20"/>
          <w:shd w:val="clear" w:color="auto" w:fill="FFFFFF"/>
        </w:rPr>
      </w:pPr>
      <w:r w:rsidRPr="00DA41F7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Ensure </w:t>
      </w:r>
      <w:r w:rsidR="00DA41F7" w:rsidRPr="00DA41F7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adequate ventilation.</w:t>
      </w:r>
    </w:p>
    <w:p w14:paraId="4A401D78" w14:textId="17464995" w:rsidR="00C406D4" w:rsidRPr="00DC7D29" w:rsidRDefault="000E228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7 – </w:t>
      </w:r>
      <w:r w:rsidR="00C406D4" w:rsidRPr="00DC7D29">
        <w:rPr>
          <w:rFonts w:cstheme="minorHAnsi"/>
          <w:b/>
          <w:sz w:val="24"/>
          <w:szCs w:val="24"/>
        </w:rPr>
        <w:t>First Aid Procedures</w:t>
      </w:r>
    </w:p>
    <w:p w14:paraId="146B5BB6" w14:textId="7D2B3DC7" w:rsidR="00D97ECA" w:rsidRPr="00B05C2B" w:rsidRDefault="003F564F" w:rsidP="002C1DD1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>If inhaled</w:t>
      </w:r>
      <w:r w:rsidR="000E228A" w:rsidRPr="00B05C2B">
        <w:rPr>
          <w:rFonts w:cstheme="minorHAnsi"/>
          <w:b/>
          <w:sz w:val="20"/>
          <w:szCs w:val="20"/>
        </w:rPr>
        <w:t>:</w:t>
      </w:r>
      <w:r w:rsidR="002C1DD1">
        <w:rPr>
          <w:rFonts w:cstheme="minorHAnsi"/>
          <w:b/>
          <w:sz w:val="20"/>
          <w:szCs w:val="20"/>
        </w:rPr>
        <w:t xml:space="preserve"> </w:t>
      </w:r>
      <w:r w:rsidR="00D97ECA" w:rsidRPr="00B05C2B">
        <w:rPr>
          <w:rFonts w:cstheme="minorHAnsi"/>
          <w:sz w:val="20"/>
          <w:szCs w:val="20"/>
        </w:rPr>
        <w:t>Move</w:t>
      </w:r>
      <w:r w:rsidR="00EE2DA5" w:rsidRPr="00B05C2B">
        <w:rPr>
          <w:rFonts w:cstheme="minorHAnsi"/>
          <w:sz w:val="20"/>
          <w:szCs w:val="20"/>
        </w:rPr>
        <w:t xml:space="preserve"> to the fresh air immediately</w:t>
      </w:r>
      <w:r w:rsidR="007C7F0B" w:rsidRPr="00B05C2B">
        <w:rPr>
          <w:rFonts w:cstheme="minorHAnsi"/>
          <w:sz w:val="20"/>
          <w:szCs w:val="20"/>
        </w:rPr>
        <w:t xml:space="preserve"> and s</w:t>
      </w:r>
      <w:r w:rsidR="00654E9D" w:rsidRPr="00B05C2B">
        <w:rPr>
          <w:rFonts w:cstheme="minorHAnsi"/>
          <w:sz w:val="20"/>
          <w:szCs w:val="20"/>
        </w:rPr>
        <w:t>eek medical attention</w:t>
      </w:r>
      <w:r w:rsidR="006A081A" w:rsidRPr="00B05C2B">
        <w:rPr>
          <w:rFonts w:cstheme="minorHAnsi"/>
          <w:sz w:val="20"/>
          <w:szCs w:val="20"/>
        </w:rPr>
        <w:t>.</w:t>
      </w:r>
    </w:p>
    <w:p w14:paraId="6EAE3043" w14:textId="65581EBB" w:rsidR="003F564F" w:rsidRPr="002C1DD1" w:rsidRDefault="003F564F" w:rsidP="002C1DD1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>In case of skin contact</w:t>
      </w:r>
      <w:r w:rsidR="000E228A" w:rsidRPr="00B05C2B">
        <w:rPr>
          <w:rFonts w:cstheme="minorHAnsi"/>
          <w:b/>
          <w:sz w:val="20"/>
          <w:szCs w:val="20"/>
        </w:rPr>
        <w:t>:</w:t>
      </w:r>
      <w:r w:rsidR="002C1DD1">
        <w:rPr>
          <w:rFonts w:cstheme="minorHAnsi"/>
          <w:b/>
          <w:sz w:val="20"/>
          <w:szCs w:val="20"/>
        </w:rPr>
        <w:t xml:space="preserve"> </w:t>
      </w:r>
      <w:r w:rsidR="00F06B2A" w:rsidRPr="00B05C2B">
        <w:rPr>
          <w:rFonts w:cstheme="minorHAnsi"/>
          <w:bCs/>
          <w:sz w:val="20"/>
          <w:szCs w:val="20"/>
        </w:rPr>
        <w:t>Wash with soap and water</w:t>
      </w:r>
      <w:r w:rsidR="00FA6F26" w:rsidRPr="00B05C2B">
        <w:rPr>
          <w:rFonts w:cstheme="minorHAnsi"/>
          <w:bCs/>
          <w:sz w:val="20"/>
          <w:szCs w:val="20"/>
        </w:rPr>
        <w:t xml:space="preserve">. </w:t>
      </w:r>
      <w:r w:rsidR="000D5FB5" w:rsidRPr="00B05C2B">
        <w:rPr>
          <w:rFonts w:cstheme="minorHAnsi"/>
          <w:bCs/>
          <w:sz w:val="20"/>
          <w:szCs w:val="20"/>
        </w:rPr>
        <w:t xml:space="preserve">Seek medical attention if irritation persists. </w:t>
      </w:r>
      <w:r w:rsidR="008C4AEC" w:rsidRPr="00B05C2B">
        <w:rPr>
          <w:rFonts w:cstheme="minorHAnsi"/>
          <w:bCs/>
          <w:sz w:val="20"/>
          <w:szCs w:val="20"/>
        </w:rPr>
        <w:t xml:space="preserve">Wash </w:t>
      </w:r>
      <w:r w:rsidR="00507560" w:rsidRPr="00B05C2B">
        <w:rPr>
          <w:rFonts w:cstheme="minorHAnsi"/>
          <w:bCs/>
          <w:sz w:val="20"/>
          <w:szCs w:val="20"/>
        </w:rPr>
        <w:t xml:space="preserve">any contaminated </w:t>
      </w:r>
      <w:r w:rsidR="008C4AEC" w:rsidRPr="00B05C2B">
        <w:rPr>
          <w:rFonts w:cstheme="minorHAnsi"/>
          <w:bCs/>
          <w:sz w:val="20"/>
          <w:szCs w:val="20"/>
        </w:rPr>
        <w:t>clothing before reuse. Thoroughly clean shoes before reuse</w:t>
      </w:r>
      <w:r w:rsidR="008C4AEC" w:rsidRPr="00B05C2B">
        <w:rPr>
          <w:rFonts w:cstheme="minorHAnsi"/>
          <w:sz w:val="20"/>
          <w:szCs w:val="20"/>
        </w:rPr>
        <w:t>.</w:t>
      </w:r>
    </w:p>
    <w:p w14:paraId="2ED0F101" w14:textId="539A0976" w:rsidR="003F564F" w:rsidRPr="002C1DD1" w:rsidRDefault="00042BE9" w:rsidP="002C1DD1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>I</w:t>
      </w:r>
      <w:r w:rsidR="003F564F" w:rsidRPr="00B05C2B">
        <w:rPr>
          <w:rFonts w:cstheme="minorHAnsi"/>
          <w:b/>
          <w:sz w:val="20"/>
          <w:szCs w:val="20"/>
        </w:rPr>
        <w:t>n case of eye contact</w:t>
      </w:r>
      <w:r w:rsidR="000E228A" w:rsidRPr="00B05C2B">
        <w:rPr>
          <w:rFonts w:cstheme="minorHAnsi"/>
          <w:b/>
          <w:sz w:val="20"/>
          <w:szCs w:val="20"/>
        </w:rPr>
        <w:t>:</w:t>
      </w:r>
      <w:r w:rsidR="002C1DD1">
        <w:rPr>
          <w:rFonts w:cstheme="minorHAnsi"/>
          <w:b/>
          <w:sz w:val="20"/>
          <w:szCs w:val="20"/>
        </w:rPr>
        <w:t xml:space="preserve"> </w:t>
      </w:r>
      <w:r w:rsidR="008C4AEC" w:rsidRPr="00B05C2B">
        <w:rPr>
          <w:rFonts w:cstheme="minorHAnsi"/>
          <w:sz w:val="20"/>
          <w:szCs w:val="20"/>
        </w:rPr>
        <w:t>Check for and remove any contact lenses. Rinse</w:t>
      </w:r>
      <w:r w:rsidR="00177DC4" w:rsidRPr="00B05C2B">
        <w:rPr>
          <w:rFonts w:cstheme="minorHAnsi"/>
          <w:sz w:val="20"/>
          <w:szCs w:val="20"/>
        </w:rPr>
        <w:t xml:space="preserve"> the eyes</w:t>
      </w:r>
      <w:r w:rsidR="008C4AEC" w:rsidRPr="00B05C2B">
        <w:rPr>
          <w:rFonts w:cstheme="minorHAnsi"/>
          <w:sz w:val="20"/>
          <w:szCs w:val="20"/>
        </w:rPr>
        <w:t xml:space="preserve"> thoroughly with plenty of water for at least 15</w:t>
      </w:r>
      <w:r w:rsidR="00EE2DA5" w:rsidRPr="00B05C2B">
        <w:rPr>
          <w:rFonts w:cstheme="minorHAnsi"/>
          <w:sz w:val="20"/>
          <w:szCs w:val="20"/>
        </w:rPr>
        <w:t xml:space="preserve"> minutes</w:t>
      </w:r>
      <w:r w:rsidR="008C4AEC" w:rsidRPr="00B05C2B">
        <w:rPr>
          <w:rFonts w:cstheme="minorHAnsi"/>
          <w:sz w:val="20"/>
          <w:szCs w:val="20"/>
        </w:rPr>
        <w:t>. Seek immediate medical attention</w:t>
      </w:r>
      <w:r w:rsidR="006D2B56" w:rsidRPr="00B05C2B">
        <w:rPr>
          <w:rFonts w:cstheme="minorHAnsi"/>
          <w:sz w:val="20"/>
          <w:szCs w:val="20"/>
        </w:rPr>
        <w:t xml:space="preserve"> if irritation persists</w:t>
      </w:r>
      <w:r w:rsidR="008C4AEC" w:rsidRPr="00B05C2B">
        <w:rPr>
          <w:rFonts w:cstheme="minorHAnsi"/>
          <w:sz w:val="20"/>
          <w:szCs w:val="20"/>
        </w:rPr>
        <w:t>.</w:t>
      </w:r>
    </w:p>
    <w:p w14:paraId="2AEB2D90" w14:textId="1A5C158A" w:rsidR="00C406D4" w:rsidRPr="002C1DD1" w:rsidRDefault="003F564F" w:rsidP="002C1DD1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B05C2B">
        <w:rPr>
          <w:rFonts w:cstheme="minorHAnsi"/>
          <w:b/>
          <w:sz w:val="20"/>
          <w:szCs w:val="20"/>
        </w:rPr>
        <w:t>If swallowed</w:t>
      </w:r>
      <w:r w:rsidR="000E228A" w:rsidRPr="00B05C2B">
        <w:rPr>
          <w:rFonts w:cstheme="minorHAnsi"/>
          <w:b/>
          <w:sz w:val="20"/>
          <w:szCs w:val="20"/>
        </w:rPr>
        <w:t>:</w:t>
      </w:r>
      <w:r w:rsidR="002C1DD1">
        <w:rPr>
          <w:rFonts w:cstheme="minorHAnsi"/>
          <w:b/>
          <w:sz w:val="20"/>
          <w:szCs w:val="20"/>
        </w:rPr>
        <w:t xml:space="preserve"> </w:t>
      </w:r>
      <w:r w:rsidR="00211D33" w:rsidRPr="00B05C2B">
        <w:rPr>
          <w:rFonts w:cstheme="minorHAnsi"/>
          <w:sz w:val="20"/>
          <w:szCs w:val="20"/>
        </w:rPr>
        <w:t xml:space="preserve">Drink </w:t>
      </w:r>
      <w:r w:rsidR="006A2745" w:rsidRPr="00B05C2B">
        <w:rPr>
          <w:rFonts w:cstheme="minorHAnsi"/>
          <w:sz w:val="20"/>
          <w:szCs w:val="20"/>
        </w:rPr>
        <w:t xml:space="preserve">large quantities of water. </w:t>
      </w:r>
      <w:r w:rsidR="008C4AEC" w:rsidRPr="00B05C2B">
        <w:rPr>
          <w:rFonts w:cstheme="minorHAnsi"/>
          <w:sz w:val="20"/>
          <w:szCs w:val="20"/>
        </w:rPr>
        <w:t xml:space="preserve">Do NOT induce vomiting unless directed by medical personnel. Never give anything by mouth to an unconscious person. </w:t>
      </w:r>
      <w:r w:rsidR="00EE6567" w:rsidRPr="00B05C2B">
        <w:rPr>
          <w:rFonts w:cstheme="minorHAnsi"/>
          <w:sz w:val="20"/>
          <w:szCs w:val="20"/>
        </w:rPr>
        <w:t>Seek immediate medical attention.</w:t>
      </w:r>
      <w:r w:rsidR="008C4AEC" w:rsidRPr="00B05C2B">
        <w:rPr>
          <w:rFonts w:cstheme="minorHAnsi"/>
          <w:sz w:val="20"/>
          <w:szCs w:val="20"/>
        </w:rPr>
        <w:t xml:space="preserve"> </w:t>
      </w:r>
    </w:p>
    <w:p w14:paraId="1B3FB40C" w14:textId="691CBD44" w:rsidR="00C406D4" w:rsidRPr="00DC7D29" w:rsidRDefault="00A01FB3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8 – </w:t>
      </w:r>
      <w:r w:rsidRPr="00DC7D29">
        <w:rPr>
          <w:rFonts w:cstheme="minorHAnsi"/>
          <w:b/>
          <w:sz w:val="24"/>
          <w:szCs w:val="24"/>
        </w:rPr>
        <w:t xml:space="preserve">Protocol/Procedure </w:t>
      </w:r>
    </w:p>
    <w:p w14:paraId="31D61C58" w14:textId="76D84832" w:rsidR="00A378D7" w:rsidRDefault="00A378D7" w:rsidP="00A378D7">
      <w:pPr>
        <w:spacing w:before="120" w:after="120" w:line="288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783BFA">
        <w:rPr>
          <w:sz w:val="20"/>
          <w:szCs w:val="20"/>
        </w:rPr>
        <w:t>h</w:t>
      </w:r>
      <w:r w:rsidR="00B069F3">
        <w:rPr>
          <w:sz w:val="20"/>
          <w:szCs w:val="20"/>
        </w:rPr>
        <w:t>e</w:t>
      </w:r>
      <w:r>
        <w:rPr>
          <w:sz w:val="20"/>
          <w:szCs w:val="20"/>
        </w:rPr>
        <w:t xml:space="preserve"> protocols listed below</w:t>
      </w:r>
      <w:r w:rsidR="009A0B20">
        <w:rPr>
          <w:sz w:val="20"/>
          <w:szCs w:val="20"/>
        </w:rPr>
        <w:t xml:space="preserve"> are</w:t>
      </w:r>
      <w:r>
        <w:rPr>
          <w:sz w:val="20"/>
          <w:szCs w:val="20"/>
        </w:rPr>
        <w:t xml:space="preserve"> for the discharge of fire extinguisher </w:t>
      </w:r>
      <w:r w:rsidR="00106F01">
        <w:rPr>
          <w:sz w:val="20"/>
          <w:szCs w:val="20"/>
        </w:rPr>
        <w:t xml:space="preserve">agents </w:t>
      </w:r>
      <w:r>
        <w:rPr>
          <w:sz w:val="20"/>
          <w:szCs w:val="20"/>
        </w:rPr>
        <w:t>in food preparation areas</w:t>
      </w:r>
      <w:r w:rsidR="009A0B20">
        <w:rPr>
          <w:sz w:val="20"/>
          <w:szCs w:val="20"/>
        </w:rPr>
        <w:t xml:space="preserve"> and </w:t>
      </w:r>
      <w:r>
        <w:rPr>
          <w:sz w:val="20"/>
          <w:szCs w:val="20"/>
        </w:rPr>
        <w:t>in</w:t>
      </w:r>
      <w:r w:rsidR="00014753">
        <w:rPr>
          <w:sz w:val="20"/>
          <w:szCs w:val="20"/>
        </w:rPr>
        <w:t xml:space="preserve"> other</w:t>
      </w:r>
      <w:r>
        <w:rPr>
          <w:sz w:val="20"/>
          <w:szCs w:val="20"/>
        </w:rPr>
        <w:t xml:space="preserve"> areas o</w:t>
      </w:r>
      <w:r w:rsidR="00D561CC">
        <w:rPr>
          <w:sz w:val="20"/>
          <w:szCs w:val="20"/>
        </w:rPr>
        <w:t>n</w:t>
      </w:r>
      <w:r>
        <w:rPr>
          <w:sz w:val="20"/>
          <w:szCs w:val="20"/>
        </w:rPr>
        <w:t xml:space="preserve"> campus. If a fire extinguisher has been discharged as the result of a fire/emergency, call 911.</w:t>
      </w:r>
    </w:p>
    <w:p w14:paraId="7E0A2A31" w14:textId="187BEFE4" w:rsidR="00A378D7" w:rsidRPr="00AA3AF6" w:rsidRDefault="00A378D7" w:rsidP="00A378D7">
      <w:pPr>
        <w:spacing w:before="120" w:after="120" w:line="288" w:lineRule="auto"/>
        <w:rPr>
          <w:b/>
          <w:bCs/>
          <w:sz w:val="24"/>
          <w:szCs w:val="24"/>
        </w:rPr>
      </w:pPr>
      <w:r w:rsidRPr="00AA3AF6">
        <w:rPr>
          <w:b/>
          <w:bCs/>
          <w:sz w:val="24"/>
          <w:szCs w:val="24"/>
        </w:rPr>
        <w:lastRenderedPageBreak/>
        <w:t xml:space="preserve">Decontamination Procedure for the Discharge of Class K </w:t>
      </w:r>
      <w:r w:rsidR="004A352C">
        <w:rPr>
          <w:b/>
          <w:bCs/>
          <w:sz w:val="24"/>
          <w:szCs w:val="24"/>
        </w:rPr>
        <w:t xml:space="preserve">Wet </w:t>
      </w:r>
      <w:r w:rsidRPr="00AA3AF6">
        <w:rPr>
          <w:b/>
          <w:bCs/>
          <w:sz w:val="24"/>
          <w:szCs w:val="24"/>
        </w:rPr>
        <w:t>Fire Extinguisher</w:t>
      </w:r>
      <w:r w:rsidR="00937AE7">
        <w:rPr>
          <w:b/>
          <w:bCs/>
          <w:sz w:val="24"/>
          <w:szCs w:val="24"/>
        </w:rPr>
        <w:t xml:space="preserve"> Agent</w:t>
      </w:r>
      <w:r w:rsidRPr="00AA3AF6">
        <w:rPr>
          <w:b/>
          <w:bCs/>
          <w:sz w:val="24"/>
          <w:szCs w:val="24"/>
        </w:rPr>
        <w:t xml:space="preserve"> in Food Preparation Areas </w:t>
      </w:r>
    </w:p>
    <w:p w14:paraId="055D8716" w14:textId="660D47AC" w:rsidR="005E53E5" w:rsidRPr="009B3BF9" w:rsidRDefault="000745A3" w:rsidP="00A378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NOTE: Class K wet chemical exti</w:t>
      </w:r>
      <w:r w:rsidR="00E1529D">
        <w:rPr>
          <w:rFonts w:cstheme="minorHAnsi"/>
          <w:sz w:val="20"/>
          <w:szCs w:val="20"/>
        </w:rPr>
        <w:t>nguisher (gel) agent is designed and recommended for controlling cooking oil fires.</w:t>
      </w:r>
    </w:p>
    <w:p w14:paraId="1A0A208F" w14:textId="0A450B78" w:rsidR="00F310DA" w:rsidRDefault="00F310DA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Consult the SDS </w:t>
      </w:r>
      <w:r w:rsidR="00FD2B39">
        <w:rPr>
          <w:rFonts w:asciiTheme="minorHAnsi" w:hAnsiTheme="minorHAnsi" w:cstheme="minorHAnsi"/>
        </w:rPr>
        <w:t xml:space="preserve">of the chemical agent to determine the </w:t>
      </w:r>
      <w:r w:rsidR="00D16BEA">
        <w:rPr>
          <w:rFonts w:asciiTheme="minorHAnsi" w:hAnsiTheme="minorHAnsi" w:cstheme="minorHAnsi"/>
        </w:rPr>
        <w:t>chemical health hazards</w:t>
      </w:r>
      <w:r w:rsidR="00FA43DC">
        <w:rPr>
          <w:rFonts w:asciiTheme="minorHAnsi" w:hAnsiTheme="minorHAnsi" w:cstheme="minorHAnsi"/>
        </w:rPr>
        <w:t>.</w:t>
      </w:r>
    </w:p>
    <w:p w14:paraId="44D3FACC" w14:textId="45012BFF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 the appropriate PPE</w:t>
      </w:r>
      <w:r w:rsidR="00930E3D">
        <w:rPr>
          <w:rFonts w:asciiTheme="minorHAnsi" w:hAnsiTheme="minorHAnsi" w:cstheme="minorHAnsi"/>
        </w:rPr>
        <w:t xml:space="preserve"> </w:t>
      </w:r>
      <w:r w:rsidR="00313411">
        <w:rPr>
          <w:rFonts w:asciiTheme="minorHAnsi" w:hAnsiTheme="minorHAnsi" w:cstheme="minorHAnsi"/>
        </w:rPr>
        <w:t xml:space="preserve">as described in </w:t>
      </w:r>
      <w:r w:rsidR="00930E3D">
        <w:rPr>
          <w:rFonts w:asciiTheme="minorHAnsi" w:hAnsiTheme="minorHAnsi" w:cstheme="minorHAnsi"/>
        </w:rPr>
        <w:t>Section 5</w:t>
      </w:r>
      <w:r w:rsidR="00AA3AF6">
        <w:rPr>
          <w:rFonts w:asciiTheme="minorHAnsi" w:hAnsiTheme="minorHAnsi" w:cstheme="minorHAnsi"/>
        </w:rPr>
        <w:t>.</w:t>
      </w:r>
    </w:p>
    <w:p w14:paraId="13492D64" w14:textId="5964513C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Discard contaminated cooking oil</w:t>
      </w:r>
      <w:r w:rsidR="00403183">
        <w:rPr>
          <w:rFonts w:asciiTheme="minorHAnsi" w:hAnsiTheme="minorHAnsi" w:cstheme="minorHAnsi"/>
        </w:rPr>
        <w:t xml:space="preserve"> and food product</w:t>
      </w:r>
      <w:r>
        <w:rPr>
          <w:rFonts w:asciiTheme="minorHAnsi" w:hAnsiTheme="minorHAnsi" w:cstheme="minorHAnsi"/>
        </w:rPr>
        <w:t>.</w:t>
      </w:r>
    </w:p>
    <w:p w14:paraId="795F2187" w14:textId="568F03B1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soap and water to wash the food preparation areas that are contaminated with over</w:t>
      </w:r>
      <w:r w:rsidR="004B2A1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spray.</w:t>
      </w:r>
    </w:p>
    <w:p w14:paraId="51962DD4" w14:textId="1B3439D4" w:rsidR="00A378D7" w:rsidRDefault="00A378D7" w:rsidP="00A378D7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0325E5">
        <w:rPr>
          <w:rFonts w:asciiTheme="minorHAnsi" w:hAnsiTheme="minorHAnsi" w:cstheme="minorHAnsi"/>
        </w:rPr>
        <w:t>agent</w:t>
      </w:r>
      <w:r>
        <w:rPr>
          <w:rFonts w:asciiTheme="minorHAnsi" w:hAnsiTheme="minorHAnsi" w:cstheme="minorHAnsi"/>
        </w:rPr>
        <w:t xml:space="preserve"> released from Class K wet chemical fire extinguishers is clear, making over</w:t>
      </w:r>
      <w:r w:rsidR="004B2A1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spray difficult to see. </w:t>
      </w:r>
    </w:p>
    <w:p w14:paraId="09690C8A" w14:textId="05D6A4D2" w:rsidR="00A378D7" w:rsidRPr="009B3BF9" w:rsidRDefault="00A378D7" w:rsidP="00A378D7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ensure all </w:t>
      </w:r>
      <w:r w:rsidR="00C55CBC">
        <w:rPr>
          <w:rFonts w:asciiTheme="minorHAnsi" w:hAnsiTheme="minorHAnsi" w:cstheme="minorHAnsi"/>
        </w:rPr>
        <w:t xml:space="preserve">agent </w:t>
      </w:r>
      <w:r>
        <w:rPr>
          <w:rFonts w:asciiTheme="minorHAnsi" w:hAnsiTheme="minorHAnsi" w:cstheme="minorHAnsi"/>
        </w:rPr>
        <w:t>is removed from over-spray areas, wash any areas that may have been contaminated with the over</w:t>
      </w:r>
      <w:r w:rsidR="004B2A1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spray even if the contamination is not immediately visible.</w:t>
      </w:r>
    </w:p>
    <w:p w14:paraId="1E12BA8A" w14:textId="77777777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Rinse the over-spray areas with clean water.</w:t>
      </w:r>
    </w:p>
    <w:p w14:paraId="4F8B00A5" w14:textId="77777777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Sanitize the over-spray areas with a food-safe disinfectant. </w:t>
      </w:r>
    </w:p>
    <w:p w14:paraId="22A4A2D8" w14:textId="77777777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Repeat the previous three steps until there is no longer any contamination on the food preparation area. </w:t>
      </w:r>
    </w:p>
    <w:p w14:paraId="2107F756" w14:textId="77777777" w:rsidR="00A378D7" w:rsidRPr="009F0206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Dispose of dish cloths or mops that are used in the decontamination process in the trash. These items cannot be reused. </w:t>
      </w:r>
    </w:p>
    <w:p w14:paraId="49A860EE" w14:textId="4AA3D9DE" w:rsidR="00A378D7" w:rsidRDefault="00107DDF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 must be notified</w:t>
      </w:r>
      <w:r w:rsidR="00AD12A3">
        <w:rPr>
          <w:rFonts w:asciiTheme="minorHAnsi" w:hAnsiTheme="minorHAnsi" w:cstheme="minorHAnsi"/>
        </w:rPr>
        <w:t xml:space="preserve"> if an extinguisher is discharged in a food preparation area. </w:t>
      </w:r>
      <w:r w:rsidR="00A378D7">
        <w:rPr>
          <w:rFonts w:asciiTheme="minorHAnsi" w:hAnsiTheme="minorHAnsi" w:cstheme="minorHAnsi"/>
        </w:rPr>
        <w:t xml:space="preserve">Contact </w:t>
      </w:r>
      <w:r w:rsidR="00E26561">
        <w:rPr>
          <w:rFonts w:asciiTheme="minorHAnsi" w:hAnsiTheme="minorHAnsi" w:cstheme="minorHAnsi"/>
        </w:rPr>
        <w:t>REM-</w:t>
      </w:r>
      <w:r w:rsidR="0094712F">
        <w:rPr>
          <w:rFonts w:asciiTheme="minorHAnsi" w:hAnsiTheme="minorHAnsi" w:cstheme="minorHAnsi"/>
        </w:rPr>
        <w:t>Environmental and Health Specialist</w:t>
      </w:r>
      <w:r w:rsidR="00A378D7">
        <w:rPr>
          <w:rFonts w:asciiTheme="minorHAnsi" w:hAnsiTheme="minorHAnsi" w:cstheme="minorHAnsi"/>
        </w:rPr>
        <w:t xml:space="preserve"> </w:t>
      </w:r>
      <w:r w:rsidR="00EE6C99">
        <w:rPr>
          <w:rFonts w:asciiTheme="minorHAnsi" w:hAnsiTheme="minorHAnsi" w:cstheme="minorHAnsi"/>
        </w:rPr>
        <w:t>at</w:t>
      </w:r>
      <w:r w:rsidR="00A378D7">
        <w:rPr>
          <w:rFonts w:asciiTheme="minorHAnsi" w:hAnsiTheme="minorHAnsi" w:cstheme="minorHAnsi"/>
        </w:rPr>
        <w:t xml:space="preserve"> </w:t>
      </w:r>
      <w:r w:rsidR="00576E42">
        <w:rPr>
          <w:rFonts w:asciiTheme="minorHAnsi" w:hAnsiTheme="minorHAnsi" w:cstheme="minorHAnsi"/>
        </w:rPr>
        <w:t>765-</w:t>
      </w:r>
      <w:r w:rsidR="00A378D7">
        <w:rPr>
          <w:rFonts w:asciiTheme="minorHAnsi" w:hAnsiTheme="minorHAnsi" w:cstheme="minorHAnsi"/>
        </w:rPr>
        <w:t xml:space="preserve">494-1498. </w:t>
      </w:r>
    </w:p>
    <w:p w14:paraId="5B9B5743" w14:textId="77777777" w:rsidR="00A378D7" w:rsidRPr="009F0206" w:rsidRDefault="00A378D7" w:rsidP="00A378D7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affected food preparation area cannot be used until it is inspected by REM. </w:t>
      </w:r>
    </w:p>
    <w:p w14:paraId="4ED77C29" w14:textId="6CE3B40C" w:rsidR="00351281" w:rsidRPr="00AA3AF6" w:rsidRDefault="00351281" w:rsidP="00351281">
      <w:pPr>
        <w:spacing w:before="120" w:after="120" w:line="288" w:lineRule="auto"/>
        <w:rPr>
          <w:b/>
          <w:bCs/>
          <w:sz w:val="24"/>
          <w:szCs w:val="24"/>
        </w:rPr>
      </w:pPr>
      <w:r w:rsidRPr="006A71BC">
        <w:rPr>
          <w:b/>
          <w:bCs/>
          <w:sz w:val="24"/>
          <w:szCs w:val="24"/>
        </w:rPr>
        <w:t xml:space="preserve">Decontamination Procedure for the </w:t>
      </w:r>
      <w:r w:rsidRPr="00AA3AF6">
        <w:rPr>
          <w:b/>
          <w:bCs/>
          <w:sz w:val="24"/>
          <w:szCs w:val="24"/>
        </w:rPr>
        <w:t xml:space="preserve">Discharge of </w:t>
      </w:r>
      <w:r>
        <w:rPr>
          <w:b/>
          <w:bCs/>
          <w:sz w:val="24"/>
          <w:szCs w:val="24"/>
        </w:rPr>
        <w:t xml:space="preserve">Wet </w:t>
      </w:r>
      <w:r w:rsidRPr="00AA3AF6">
        <w:rPr>
          <w:b/>
          <w:bCs/>
          <w:sz w:val="24"/>
          <w:szCs w:val="24"/>
        </w:rPr>
        <w:t>Fire Extinguisher</w:t>
      </w:r>
      <w:r>
        <w:rPr>
          <w:b/>
          <w:bCs/>
          <w:sz w:val="24"/>
          <w:szCs w:val="24"/>
        </w:rPr>
        <w:t xml:space="preserve"> Agent</w:t>
      </w:r>
      <w:r w:rsidR="00CD06E9">
        <w:rPr>
          <w:b/>
          <w:bCs/>
          <w:sz w:val="24"/>
          <w:szCs w:val="24"/>
        </w:rPr>
        <w:t xml:space="preserve"> </w:t>
      </w:r>
      <w:r w:rsidR="00CD06E9" w:rsidRPr="000B372D">
        <w:rPr>
          <w:b/>
          <w:bCs/>
          <w:sz w:val="24"/>
          <w:szCs w:val="24"/>
        </w:rPr>
        <w:t>from an Automated Suppression System</w:t>
      </w:r>
      <w:r w:rsidRPr="00AA3AF6">
        <w:rPr>
          <w:b/>
          <w:bCs/>
          <w:sz w:val="24"/>
          <w:szCs w:val="24"/>
        </w:rPr>
        <w:t xml:space="preserve"> in Food Preparation Areas </w:t>
      </w:r>
    </w:p>
    <w:p w14:paraId="3BC3142D" w14:textId="764D88D6" w:rsidR="00351281" w:rsidRPr="009B3BF9" w:rsidRDefault="00351281" w:rsidP="0035128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NOTE: </w:t>
      </w:r>
      <w:r w:rsidR="00664BE6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et chemical extinguisher agent is designed and recommended for controlling cooking oil fires.</w:t>
      </w:r>
    </w:p>
    <w:p w14:paraId="45E9CFAC" w14:textId="77777777" w:rsidR="00351281" w:rsidRPr="00351281" w:rsidRDefault="00351281" w:rsidP="00351281">
      <w:pPr>
        <w:pStyle w:val="List"/>
        <w:spacing w:before="120" w:after="120" w:afterAutospacing="0" w:line="288" w:lineRule="auto"/>
        <w:rPr>
          <w:rFonts w:asciiTheme="minorHAnsi" w:hAnsiTheme="minorHAnsi" w:cstheme="minorHAnsi"/>
        </w:rPr>
      </w:pPr>
      <w:r w:rsidRPr="00351281">
        <w:rPr>
          <w:rFonts w:asciiTheme="minorHAnsi" w:hAnsiTheme="minorHAnsi" w:cstheme="minorHAnsi"/>
        </w:rPr>
        <w:t>Consult the SDS of the chemical agent to determine the chemical health hazards.</w:t>
      </w:r>
    </w:p>
    <w:p w14:paraId="35D0E4B5" w14:textId="154EAD56" w:rsidR="00351281" w:rsidRDefault="0035128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 the appropriate PPE </w:t>
      </w:r>
      <w:r w:rsidR="00830F7E">
        <w:rPr>
          <w:rFonts w:asciiTheme="minorHAnsi" w:hAnsiTheme="minorHAnsi" w:cstheme="minorHAnsi"/>
        </w:rPr>
        <w:t xml:space="preserve">as described in </w:t>
      </w:r>
      <w:r>
        <w:rPr>
          <w:rFonts w:asciiTheme="minorHAnsi" w:hAnsiTheme="minorHAnsi" w:cstheme="minorHAnsi"/>
        </w:rPr>
        <w:t xml:space="preserve">Section </w:t>
      </w:r>
      <w:r w:rsidR="00830F7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14:paraId="0A8EB3CB" w14:textId="22F8442A" w:rsidR="00352A9F" w:rsidRDefault="00352A9F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Ensure that </w:t>
      </w:r>
      <w:r w:rsidR="00B70D99">
        <w:rPr>
          <w:rFonts w:asciiTheme="minorHAnsi" w:hAnsiTheme="minorHAnsi" w:cstheme="minorHAnsi"/>
        </w:rPr>
        <w:t>all electrical controls have been shut off.</w:t>
      </w:r>
    </w:p>
    <w:p w14:paraId="29E2CAD2" w14:textId="196004EB" w:rsidR="00351281" w:rsidRDefault="0035128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Discard contaminated cooking oil</w:t>
      </w:r>
      <w:r w:rsidR="00403183">
        <w:rPr>
          <w:rFonts w:asciiTheme="minorHAnsi" w:hAnsiTheme="minorHAnsi" w:cstheme="minorHAnsi"/>
        </w:rPr>
        <w:t xml:space="preserve"> and food product</w:t>
      </w:r>
      <w:r>
        <w:rPr>
          <w:rFonts w:asciiTheme="minorHAnsi" w:hAnsiTheme="minorHAnsi" w:cstheme="minorHAnsi"/>
        </w:rPr>
        <w:t>.</w:t>
      </w:r>
    </w:p>
    <w:p w14:paraId="13A95CAD" w14:textId="507F0690" w:rsidR="00973395" w:rsidRDefault="0090613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Remove the discharged agent using </w:t>
      </w:r>
      <w:r w:rsidR="008556B9">
        <w:rPr>
          <w:rFonts w:asciiTheme="minorHAnsi" w:hAnsiTheme="minorHAnsi" w:cstheme="minorHAnsi"/>
        </w:rPr>
        <w:t>sponges or dish cloths</w:t>
      </w:r>
      <w:r w:rsidR="00782FDB">
        <w:rPr>
          <w:rFonts w:asciiTheme="minorHAnsi" w:hAnsiTheme="minorHAnsi" w:cstheme="minorHAnsi"/>
          <w:i/>
          <w:iCs/>
        </w:rPr>
        <w:t>.</w:t>
      </w:r>
    </w:p>
    <w:p w14:paraId="7C8BB6AC" w14:textId="77777777" w:rsidR="00351281" w:rsidRDefault="0035128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soap and water to wash the food preparation areas that are contaminated with over-spray.</w:t>
      </w:r>
    </w:p>
    <w:p w14:paraId="16EBE344" w14:textId="4DB00200" w:rsidR="00351281" w:rsidRDefault="00351281" w:rsidP="00351281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agent released from wet chemical fire extinguishers is clear, making over-spray difficult to see. </w:t>
      </w:r>
    </w:p>
    <w:p w14:paraId="727A6810" w14:textId="77777777" w:rsidR="00351281" w:rsidRPr="009B3BF9" w:rsidRDefault="00351281" w:rsidP="00351281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 all agent is removed from over-spray areas, wash any areas that may have been contaminated with the over-spray even if the contamination is not immediately visible.</w:t>
      </w:r>
    </w:p>
    <w:p w14:paraId="5CF72F23" w14:textId="77777777" w:rsidR="00351281" w:rsidRDefault="0035128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Rinse the over-spray areas with clean water.</w:t>
      </w:r>
    </w:p>
    <w:p w14:paraId="11D83F57" w14:textId="77777777" w:rsidR="00351281" w:rsidRDefault="0035128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Sanitize the over-spray areas with a food-safe disinfectant. </w:t>
      </w:r>
    </w:p>
    <w:p w14:paraId="3002961E" w14:textId="77777777" w:rsidR="00351281" w:rsidRDefault="0035128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Repeat the previous three steps until there is no longer any contamination on the food preparation area. </w:t>
      </w:r>
    </w:p>
    <w:p w14:paraId="6E45C880" w14:textId="77777777" w:rsidR="00351281" w:rsidRPr="009F0206" w:rsidRDefault="00351281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Dispose of dish cloths or mops that are used in the decontamination process in the trash. These items cannot be reused. </w:t>
      </w:r>
    </w:p>
    <w:p w14:paraId="0629BAE8" w14:textId="68D26BCA" w:rsidR="00351281" w:rsidRDefault="00EA62EF" w:rsidP="00351281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 must be notified if an extinguisher is discharged in a food preparation area. Contact </w:t>
      </w:r>
      <w:r w:rsidR="001F1C75">
        <w:rPr>
          <w:rFonts w:asciiTheme="minorHAnsi" w:hAnsiTheme="minorHAnsi" w:cstheme="minorHAnsi"/>
        </w:rPr>
        <w:t>REM-</w:t>
      </w:r>
      <w:r>
        <w:rPr>
          <w:rFonts w:asciiTheme="minorHAnsi" w:hAnsiTheme="minorHAnsi" w:cstheme="minorHAnsi"/>
        </w:rPr>
        <w:t>Environmental and Health Specialist at 765-494-1498</w:t>
      </w:r>
      <w:r w:rsidR="00351281">
        <w:rPr>
          <w:rFonts w:asciiTheme="minorHAnsi" w:hAnsiTheme="minorHAnsi" w:cstheme="minorHAnsi"/>
        </w:rPr>
        <w:t xml:space="preserve">. </w:t>
      </w:r>
    </w:p>
    <w:p w14:paraId="09F4190C" w14:textId="77777777" w:rsidR="00351281" w:rsidRPr="009F0206" w:rsidRDefault="00351281" w:rsidP="00351281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affected food preparation area cannot be used until it is inspected by REM. </w:t>
      </w:r>
    </w:p>
    <w:p w14:paraId="2FD94B83" w14:textId="02196D00" w:rsidR="00793154" w:rsidRPr="00B00B06" w:rsidRDefault="00793154" w:rsidP="00793154">
      <w:pPr>
        <w:spacing w:before="120" w:after="120" w:line="288" w:lineRule="auto"/>
        <w:rPr>
          <w:b/>
          <w:bCs/>
          <w:sz w:val="24"/>
          <w:szCs w:val="24"/>
        </w:rPr>
      </w:pPr>
      <w:r w:rsidRPr="00B00B06">
        <w:rPr>
          <w:b/>
          <w:bCs/>
          <w:sz w:val="24"/>
          <w:szCs w:val="24"/>
        </w:rPr>
        <w:t>Decontamination Procedure for the Discharge of Class ABC</w:t>
      </w:r>
      <w:r>
        <w:rPr>
          <w:b/>
          <w:bCs/>
          <w:sz w:val="24"/>
          <w:szCs w:val="24"/>
        </w:rPr>
        <w:t xml:space="preserve"> Dry </w:t>
      </w:r>
      <w:r w:rsidRPr="00B00B06">
        <w:rPr>
          <w:b/>
          <w:bCs/>
          <w:sz w:val="24"/>
          <w:szCs w:val="24"/>
        </w:rPr>
        <w:t>Fire Extinguisher</w:t>
      </w:r>
      <w:r>
        <w:rPr>
          <w:b/>
          <w:bCs/>
          <w:sz w:val="24"/>
          <w:szCs w:val="24"/>
        </w:rPr>
        <w:t xml:space="preserve"> Agent</w:t>
      </w:r>
      <w:r w:rsidRPr="00B00B06">
        <w:rPr>
          <w:b/>
          <w:bCs/>
          <w:sz w:val="24"/>
          <w:szCs w:val="24"/>
        </w:rPr>
        <w:t xml:space="preserve">s in Non-Food Preparation Areas </w:t>
      </w:r>
    </w:p>
    <w:p w14:paraId="3E32AFA4" w14:textId="77777777" w:rsidR="00793154" w:rsidRDefault="00793154" w:rsidP="00793154">
      <w:pPr>
        <w:spacing w:after="0" w:line="240" w:lineRule="auto"/>
        <w:rPr>
          <w:rFonts w:cstheme="minorHAnsi"/>
          <w:sz w:val="20"/>
          <w:szCs w:val="20"/>
        </w:rPr>
      </w:pPr>
      <w:r w:rsidRPr="009B3BF9">
        <w:rPr>
          <w:rFonts w:cstheme="minorHAnsi"/>
          <w:sz w:val="20"/>
          <w:szCs w:val="20"/>
        </w:rPr>
        <w:t>NOTE</w:t>
      </w:r>
      <w:r>
        <w:rPr>
          <w:rFonts w:cstheme="minorHAnsi"/>
          <w:sz w:val="20"/>
          <w:szCs w:val="20"/>
        </w:rPr>
        <w:t>S</w:t>
      </w:r>
      <w:r w:rsidRPr="009B3BF9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The Environmental Safety Service Team is available to perform these cleanups, if necessary. They can be contacted at 765-494-1019.</w:t>
      </w:r>
    </w:p>
    <w:p w14:paraId="3988F242" w14:textId="77777777" w:rsidR="00793154" w:rsidRDefault="00793154" w:rsidP="00793154">
      <w:pPr>
        <w:spacing w:after="0" w:line="240" w:lineRule="auto"/>
        <w:rPr>
          <w:rFonts w:cstheme="minorHAnsi"/>
          <w:sz w:val="20"/>
          <w:szCs w:val="20"/>
        </w:rPr>
      </w:pPr>
      <w:r w:rsidRPr="009B3BF9">
        <w:rPr>
          <w:rFonts w:cstheme="minorHAnsi"/>
          <w:sz w:val="20"/>
          <w:szCs w:val="20"/>
        </w:rPr>
        <w:t xml:space="preserve">Discharge from a Class </w:t>
      </w:r>
      <w:r>
        <w:rPr>
          <w:rFonts w:cstheme="minorHAnsi"/>
          <w:sz w:val="20"/>
          <w:szCs w:val="20"/>
        </w:rPr>
        <w:t>ABC</w:t>
      </w:r>
      <w:r w:rsidRPr="009B3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dry</w:t>
      </w:r>
      <w:r w:rsidRPr="009B3BF9">
        <w:rPr>
          <w:rFonts w:cstheme="minorHAnsi"/>
          <w:sz w:val="20"/>
          <w:szCs w:val="20"/>
        </w:rPr>
        <w:t xml:space="preserve"> chemical extinguisher is designed and recommended for</w:t>
      </w:r>
      <w:r>
        <w:rPr>
          <w:rFonts w:cstheme="minorHAnsi"/>
          <w:sz w:val="20"/>
          <w:szCs w:val="20"/>
        </w:rPr>
        <w:t xml:space="preserve"> controlling ordinary fires.</w:t>
      </w:r>
    </w:p>
    <w:p w14:paraId="6B079F5D" w14:textId="77777777" w:rsidR="00793154" w:rsidRPr="00C80878" w:rsidRDefault="00793154" w:rsidP="00793154">
      <w:pPr>
        <w:pStyle w:val="List"/>
        <w:numPr>
          <w:ilvl w:val="0"/>
          <w:numId w:val="32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 w:rsidRPr="00C80878">
        <w:rPr>
          <w:rFonts w:asciiTheme="minorHAnsi" w:hAnsiTheme="minorHAnsi" w:cstheme="minorHAnsi"/>
        </w:rPr>
        <w:t>Consult the SDS of the chemical agent to determine the chemical health hazards.</w:t>
      </w:r>
    </w:p>
    <w:p w14:paraId="1E79B251" w14:textId="77777777" w:rsidR="00793154" w:rsidRPr="00811C67" w:rsidRDefault="00793154" w:rsidP="00793154">
      <w:pPr>
        <w:pStyle w:val="List"/>
        <w:numPr>
          <w:ilvl w:val="0"/>
          <w:numId w:val="32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 w:rsidRPr="00811C67">
        <w:rPr>
          <w:rFonts w:asciiTheme="minorHAnsi" w:hAnsiTheme="minorHAnsi" w:cstheme="minorHAnsi"/>
        </w:rPr>
        <w:t xml:space="preserve">Don the appropriate PPE </w:t>
      </w:r>
      <w:r>
        <w:rPr>
          <w:rFonts w:asciiTheme="minorHAnsi" w:hAnsiTheme="minorHAnsi" w:cstheme="minorHAnsi"/>
        </w:rPr>
        <w:t xml:space="preserve">as described in </w:t>
      </w:r>
      <w:r w:rsidRPr="00811C67">
        <w:rPr>
          <w:rFonts w:asciiTheme="minorHAnsi" w:hAnsiTheme="minorHAnsi" w:cstheme="minorHAnsi"/>
        </w:rPr>
        <w:t>Section 5.</w:t>
      </w:r>
    </w:p>
    <w:p w14:paraId="3DBA86E5" w14:textId="661B038B" w:rsidR="00793154" w:rsidRDefault="00793154" w:rsidP="00793154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a </w:t>
      </w:r>
      <w:r w:rsidR="00E40CF6">
        <w:rPr>
          <w:rFonts w:asciiTheme="minorHAnsi" w:hAnsiTheme="minorHAnsi" w:cstheme="minorHAnsi"/>
        </w:rPr>
        <w:t>wet-sweeping method</w:t>
      </w:r>
      <w:r>
        <w:rPr>
          <w:rFonts w:asciiTheme="minorHAnsi" w:hAnsiTheme="minorHAnsi" w:cstheme="minorHAnsi"/>
        </w:rPr>
        <w:t xml:space="preserve"> to remove bulk dry powder discharge from a Class ABC fire extinguisher. </w:t>
      </w:r>
    </w:p>
    <w:p w14:paraId="37D5E53F" w14:textId="77777777" w:rsidR="00793154" w:rsidRDefault="00793154" w:rsidP="00793154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caution to prevent the powder from contaminating clean areas. </w:t>
      </w:r>
    </w:p>
    <w:p w14:paraId="5A17C9CE" w14:textId="77777777" w:rsidR="00793154" w:rsidRPr="00555233" w:rsidRDefault="00793154" w:rsidP="00793154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the bulk dry powder is removed, either the Environmental Safety Team or employees of the affected department can complete the following steps. </w:t>
      </w:r>
    </w:p>
    <w:p w14:paraId="5DA5D760" w14:textId="1B3E142A" w:rsidR="00793154" w:rsidRDefault="00793154" w:rsidP="00793154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Dispose of the collected bulk dry powder material in a trash bag, tie the trash bag off, and place the trash bag in the </w:t>
      </w:r>
      <w:r w:rsidR="00BA69A9">
        <w:rPr>
          <w:rFonts w:asciiTheme="minorHAnsi" w:hAnsiTheme="minorHAnsi" w:cstheme="minorHAnsi"/>
        </w:rPr>
        <w:t xml:space="preserve">regular </w:t>
      </w:r>
      <w:r>
        <w:rPr>
          <w:rFonts w:asciiTheme="minorHAnsi" w:hAnsiTheme="minorHAnsi" w:cstheme="minorHAnsi"/>
        </w:rPr>
        <w:t xml:space="preserve">trash. </w:t>
      </w:r>
    </w:p>
    <w:p w14:paraId="3E445B29" w14:textId="77777777" w:rsidR="00793154" w:rsidRDefault="00793154" w:rsidP="00793154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an acceptable cleaner to clean the walls and floors that have been contaminated with the discharge agent. </w:t>
      </w:r>
    </w:p>
    <w:p w14:paraId="5F6A1334" w14:textId="77777777" w:rsidR="00793154" w:rsidRDefault="00793154" w:rsidP="00793154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Acceptable cleaners for Class ABC fire extinguisher agent include, but are not limited to soap and water, diluted vinegar, and diluted isopropyl alcohol.</w:t>
      </w:r>
    </w:p>
    <w:p w14:paraId="036F8D88" w14:textId="77777777" w:rsidR="00793154" w:rsidRDefault="00793154" w:rsidP="00793154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Repeat this process until there is no longer a powder residue on any surfaces. </w:t>
      </w:r>
    </w:p>
    <w:p w14:paraId="7CE67311" w14:textId="1C3D4CA1" w:rsidR="00793154" w:rsidRPr="00793154" w:rsidRDefault="00793154" w:rsidP="00793154">
      <w:pPr>
        <w:pStyle w:val="List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Dispose of</w:t>
      </w:r>
      <w:r w:rsidRPr="00CD0B3D">
        <w:rPr>
          <w:rFonts w:asciiTheme="minorHAnsi" w:hAnsiTheme="minorHAnsi" w:cstheme="minorHAnsi"/>
        </w:rPr>
        <w:t xml:space="preserve"> dish cloths or mops that are used in the decontamination process in the trash. These items cannot be reused. </w:t>
      </w:r>
    </w:p>
    <w:p w14:paraId="716F8625" w14:textId="30C97306" w:rsidR="00A378D7" w:rsidRPr="00B00B06" w:rsidRDefault="00A378D7" w:rsidP="00A378D7">
      <w:pPr>
        <w:spacing w:before="120" w:after="120" w:line="288" w:lineRule="auto"/>
        <w:rPr>
          <w:b/>
          <w:bCs/>
          <w:sz w:val="24"/>
          <w:szCs w:val="24"/>
        </w:rPr>
      </w:pPr>
      <w:r w:rsidRPr="00B00B06">
        <w:rPr>
          <w:b/>
          <w:bCs/>
          <w:sz w:val="24"/>
          <w:szCs w:val="24"/>
        </w:rPr>
        <w:t xml:space="preserve">Decontamination Procedure for the Discharge of Class </w:t>
      </w:r>
      <w:r w:rsidR="0097615D">
        <w:rPr>
          <w:b/>
          <w:bCs/>
          <w:sz w:val="24"/>
          <w:szCs w:val="24"/>
        </w:rPr>
        <w:t>BC</w:t>
      </w:r>
      <w:r w:rsidR="004A352C">
        <w:rPr>
          <w:b/>
          <w:bCs/>
          <w:sz w:val="24"/>
          <w:szCs w:val="24"/>
        </w:rPr>
        <w:t>/Purple K</w:t>
      </w:r>
      <w:r w:rsidR="0097615D">
        <w:rPr>
          <w:b/>
          <w:bCs/>
          <w:sz w:val="24"/>
          <w:szCs w:val="24"/>
        </w:rPr>
        <w:t xml:space="preserve"> </w:t>
      </w:r>
      <w:r w:rsidR="004A352C">
        <w:rPr>
          <w:b/>
          <w:bCs/>
          <w:sz w:val="24"/>
          <w:szCs w:val="24"/>
        </w:rPr>
        <w:t>or</w:t>
      </w:r>
      <w:r w:rsidR="00FB5ECF" w:rsidRPr="00B00B06">
        <w:rPr>
          <w:b/>
          <w:bCs/>
          <w:sz w:val="24"/>
          <w:szCs w:val="24"/>
        </w:rPr>
        <w:t xml:space="preserve"> D</w:t>
      </w:r>
      <w:r w:rsidR="00977FD9">
        <w:rPr>
          <w:b/>
          <w:bCs/>
          <w:sz w:val="24"/>
          <w:szCs w:val="24"/>
        </w:rPr>
        <w:t xml:space="preserve"> </w:t>
      </w:r>
      <w:r w:rsidR="003477C3">
        <w:rPr>
          <w:b/>
          <w:bCs/>
          <w:sz w:val="24"/>
          <w:szCs w:val="24"/>
        </w:rPr>
        <w:t xml:space="preserve">Dry </w:t>
      </w:r>
      <w:r w:rsidRPr="00B00B06">
        <w:rPr>
          <w:b/>
          <w:bCs/>
          <w:sz w:val="24"/>
          <w:szCs w:val="24"/>
        </w:rPr>
        <w:t>Fire Extinguisher</w:t>
      </w:r>
      <w:r w:rsidR="00937AE7">
        <w:rPr>
          <w:b/>
          <w:bCs/>
          <w:sz w:val="24"/>
          <w:szCs w:val="24"/>
        </w:rPr>
        <w:t xml:space="preserve"> Agent</w:t>
      </w:r>
      <w:r w:rsidR="00F2236A" w:rsidRPr="00B00B06">
        <w:rPr>
          <w:b/>
          <w:bCs/>
          <w:sz w:val="24"/>
          <w:szCs w:val="24"/>
        </w:rPr>
        <w:t>s</w:t>
      </w:r>
      <w:r w:rsidR="00692CF9" w:rsidRPr="00B00B06">
        <w:rPr>
          <w:b/>
          <w:bCs/>
          <w:sz w:val="24"/>
          <w:szCs w:val="24"/>
        </w:rPr>
        <w:t xml:space="preserve"> </w:t>
      </w:r>
      <w:r w:rsidRPr="00B00B06">
        <w:rPr>
          <w:b/>
          <w:bCs/>
          <w:sz w:val="24"/>
          <w:szCs w:val="24"/>
        </w:rPr>
        <w:t xml:space="preserve">in Non-Food Preparation Areas </w:t>
      </w:r>
    </w:p>
    <w:p w14:paraId="5E7A2D5B" w14:textId="2B921338" w:rsidR="00A378D7" w:rsidRDefault="00A378D7" w:rsidP="00A378D7">
      <w:pPr>
        <w:spacing w:after="0" w:line="240" w:lineRule="auto"/>
        <w:rPr>
          <w:rFonts w:cstheme="minorHAnsi"/>
          <w:sz w:val="20"/>
          <w:szCs w:val="20"/>
        </w:rPr>
      </w:pPr>
      <w:r w:rsidRPr="009B3BF9">
        <w:rPr>
          <w:rFonts w:cstheme="minorHAnsi"/>
          <w:sz w:val="20"/>
          <w:szCs w:val="20"/>
        </w:rPr>
        <w:t>NOTE</w:t>
      </w:r>
      <w:r w:rsidR="00914F3D">
        <w:rPr>
          <w:rFonts w:cstheme="minorHAnsi"/>
          <w:sz w:val="20"/>
          <w:szCs w:val="20"/>
        </w:rPr>
        <w:t>S</w:t>
      </w:r>
      <w:r w:rsidRPr="009B3BF9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The Environmental Safety Service Team is available to perform these cleanups</w:t>
      </w:r>
      <w:r w:rsidR="00E76C4E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if necessary. They can be contacted at </w:t>
      </w:r>
      <w:r w:rsidR="009C1916">
        <w:rPr>
          <w:rFonts w:cstheme="minorHAnsi"/>
          <w:sz w:val="20"/>
          <w:szCs w:val="20"/>
        </w:rPr>
        <w:t>765-</w:t>
      </w:r>
      <w:r>
        <w:rPr>
          <w:rFonts w:cstheme="minorHAnsi"/>
          <w:sz w:val="20"/>
          <w:szCs w:val="20"/>
        </w:rPr>
        <w:t>494-1019.</w:t>
      </w:r>
    </w:p>
    <w:p w14:paraId="70CB804D" w14:textId="4C84704E" w:rsidR="00987FB4" w:rsidRDefault="00987FB4" w:rsidP="00987FB4">
      <w:pPr>
        <w:spacing w:after="0" w:line="240" w:lineRule="auto"/>
        <w:rPr>
          <w:rFonts w:cstheme="minorHAnsi"/>
          <w:sz w:val="20"/>
          <w:szCs w:val="20"/>
        </w:rPr>
      </w:pPr>
      <w:r w:rsidRPr="009B3BF9">
        <w:rPr>
          <w:rFonts w:cstheme="minorHAnsi"/>
          <w:sz w:val="20"/>
          <w:szCs w:val="20"/>
        </w:rPr>
        <w:t xml:space="preserve">Discharge from a Class </w:t>
      </w:r>
      <w:r>
        <w:rPr>
          <w:rFonts w:cstheme="minorHAnsi"/>
          <w:sz w:val="20"/>
          <w:szCs w:val="20"/>
        </w:rPr>
        <w:t>BC/Purple K</w:t>
      </w:r>
      <w:r w:rsidRPr="009B3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dry</w:t>
      </w:r>
      <w:r w:rsidRPr="009B3BF9">
        <w:rPr>
          <w:rFonts w:cstheme="minorHAnsi"/>
          <w:sz w:val="20"/>
          <w:szCs w:val="20"/>
        </w:rPr>
        <w:t xml:space="preserve"> chemical extinguisher is designed and recommended for</w:t>
      </w:r>
      <w:r>
        <w:rPr>
          <w:rFonts w:cstheme="minorHAnsi"/>
          <w:sz w:val="20"/>
          <w:szCs w:val="20"/>
        </w:rPr>
        <w:t xml:space="preserve"> controlling </w:t>
      </w:r>
      <w:r w:rsidR="0096245E">
        <w:rPr>
          <w:rFonts w:cstheme="minorHAnsi"/>
          <w:sz w:val="20"/>
          <w:szCs w:val="20"/>
        </w:rPr>
        <w:t>fires caused by flammable liquids and energized electrical equipment</w:t>
      </w:r>
      <w:r>
        <w:rPr>
          <w:rFonts w:cstheme="minorHAnsi"/>
          <w:sz w:val="20"/>
          <w:szCs w:val="20"/>
        </w:rPr>
        <w:t>.</w:t>
      </w:r>
    </w:p>
    <w:p w14:paraId="5340DEB9" w14:textId="6471EB21" w:rsidR="00914F3D" w:rsidRPr="009B3BF9" w:rsidRDefault="00264CD0" w:rsidP="00A378D7">
      <w:pPr>
        <w:spacing w:after="0" w:line="240" w:lineRule="auto"/>
        <w:rPr>
          <w:rFonts w:cstheme="minorHAnsi"/>
          <w:sz w:val="20"/>
          <w:szCs w:val="20"/>
        </w:rPr>
      </w:pPr>
      <w:r w:rsidRPr="009B3BF9">
        <w:rPr>
          <w:rFonts w:cstheme="minorHAnsi"/>
          <w:sz w:val="20"/>
          <w:szCs w:val="20"/>
        </w:rPr>
        <w:t xml:space="preserve">Discharge from a Class </w:t>
      </w:r>
      <w:r>
        <w:rPr>
          <w:rFonts w:cstheme="minorHAnsi"/>
          <w:sz w:val="20"/>
          <w:szCs w:val="20"/>
        </w:rPr>
        <w:t>D</w:t>
      </w:r>
      <w:r w:rsidRPr="009B3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dry</w:t>
      </w:r>
      <w:r w:rsidRPr="009B3BF9">
        <w:rPr>
          <w:rFonts w:cstheme="minorHAnsi"/>
          <w:sz w:val="20"/>
          <w:szCs w:val="20"/>
        </w:rPr>
        <w:t xml:space="preserve"> chemical extinguisher is designed and recommended for</w:t>
      </w:r>
      <w:r>
        <w:rPr>
          <w:rFonts w:cstheme="minorHAnsi"/>
          <w:sz w:val="20"/>
          <w:szCs w:val="20"/>
        </w:rPr>
        <w:t xml:space="preserve"> controlling combustible metal fires.</w:t>
      </w:r>
    </w:p>
    <w:p w14:paraId="4B3A94F4" w14:textId="41061161" w:rsidR="00C80878" w:rsidRPr="00C80878" w:rsidRDefault="00C80878" w:rsidP="00C80878">
      <w:pPr>
        <w:pStyle w:val="List"/>
        <w:numPr>
          <w:ilvl w:val="0"/>
          <w:numId w:val="32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 w:rsidRPr="00C80878">
        <w:rPr>
          <w:rFonts w:asciiTheme="minorHAnsi" w:hAnsiTheme="minorHAnsi" w:cstheme="minorHAnsi"/>
        </w:rPr>
        <w:t>Consult the SDS of the chemical agent to determine the chemical health hazards.</w:t>
      </w:r>
    </w:p>
    <w:p w14:paraId="34C2C756" w14:textId="3D9111B5" w:rsidR="00811C67" w:rsidRPr="00811C67" w:rsidRDefault="00811C67" w:rsidP="00811C67">
      <w:pPr>
        <w:pStyle w:val="List"/>
        <w:numPr>
          <w:ilvl w:val="0"/>
          <w:numId w:val="32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 w:rsidRPr="00811C67">
        <w:rPr>
          <w:rFonts w:asciiTheme="minorHAnsi" w:hAnsiTheme="minorHAnsi" w:cstheme="minorHAnsi"/>
        </w:rPr>
        <w:t xml:space="preserve">Don the appropriate PPE </w:t>
      </w:r>
      <w:r w:rsidR="00830F7E">
        <w:rPr>
          <w:rFonts w:asciiTheme="minorHAnsi" w:hAnsiTheme="minorHAnsi" w:cstheme="minorHAnsi"/>
        </w:rPr>
        <w:t xml:space="preserve">as described in </w:t>
      </w:r>
      <w:r w:rsidRPr="00811C67">
        <w:rPr>
          <w:rFonts w:asciiTheme="minorHAnsi" w:hAnsiTheme="minorHAnsi" w:cstheme="minorHAnsi"/>
        </w:rPr>
        <w:t>Section 5.</w:t>
      </w:r>
    </w:p>
    <w:p w14:paraId="565CAA3A" w14:textId="61AE8D2A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a High Efficiency Particulate Air (HEPA) filter vacuum to remove bulk dry powder discharge from a Class BC</w:t>
      </w:r>
      <w:r w:rsidR="004C050B">
        <w:rPr>
          <w:rFonts w:asciiTheme="minorHAnsi" w:hAnsiTheme="minorHAnsi" w:cstheme="minorHAnsi"/>
        </w:rPr>
        <w:t xml:space="preserve">/Purple K or </w:t>
      </w:r>
      <w:r w:rsidR="00CB4FBB">
        <w:rPr>
          <w:rFonts w:asciiTheme="minorHAnsi" w:hAnsiTheme="minorHAnsi" w:cstheme="minorHAnsi"/>
        </w:rPr>
        <w:t>Class D</w:t>
      </w:r>
      <w:r>
        <w:rPr>
          <w:rFonts w:asciiTheme="minorHAnsi" w:hAnsiTheme="minorHAnsi" w:cstheme="minorHAnsi"/>
        </w:rPr>
        <w:t xml:space="preserve"> fire extinguisher. </w:t>
      </w:r>
    </w:p>
    <w:p w14:paraId="3BFB4C76" w14:textId="77777777" w:rsidR="00A378D7" w:rsidRDefault="00A378D7" w:rsidP="00A378D7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caution to prevent the powder from contaminating clean areas. </w:t>
      </w:r>
    </w:p>
    <w:p w14:paraId="32B11918" w14:textId="77777777" w:rsidR="00A378D7" w:rsidRPr="00864FB8" w:rsidRDefault="00A378D7" w:rsidP="00A378D7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powder can be wetted to reduce the potential for airborne contamination.</w:t>
      </w:r>
    </w:p>
    <w:p w14:paraId="4F1C7978" w14:textId="531FC600" w:rsidR="00A378D7" w:rsidRDefault="00A378D7" w:rsidP="00A378D7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affected area does not have access to a HEPA filter vacuum, contact the Environmental Safety Service Team at </w:t>
      </w:r>
      <w:r w:rsidR="00576E42">
        <w:rPr>
          <w:rFonts w:asciiTheme="minorHAnsi" w:hAnsiTheme="minorHAnsi" w:cstheme="minorHAnsi"/>
        </w:rPr>
        <w:t>765-</w:t>
      </w:r>
      <w:r>
        <w:rPr>
          <w:rFonts w:asciiTheme="minorHAnsi" w:hAnsiTheme="minorHAnsi" w:cstheme="minorHAnsi"/>
        </w:rPr>
        <w:t xml:space="preserve">494-1019. </w:t>
      </w:r>
    </w:p>
    <w:p w14:paraId="126CE2F0" w14:textId="77777777" w:rsidR="00A378D7" w:rsidRPr="00555233" w:rsidRDefault="00A378D7" w:rsidP="00A378D7">
      <w:pPr>
        <w:pStyle w:val="List2"/>
        <w:numPr>
          <w:ilvl w:val="1"/>
          <w:numId w:val="28"/>
        </w:numPr>
        <w:spacing w:before="120" w:after="12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the bulk dry powder is removed, either the Environmental Safety Team or employees of the affected department can complete the following steps. </w:t>
      </w:r>
    </w:p>
    <w:p w14:paraId="764ACBB4" w14:textId="59EF9448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Dispose of the collected bulk dry powder material in a trash bag, tie the trash bag off, and place the trash bag in the </w:t>
      </w:r>
      <w:r w:rsidR="00422B4B">
        <w:rPr>
          <w:rFonts w:asciiTheme="minorHAnsi" w:hAnsiTheme="minorHAnsi" w:cstheme="minorHAnsi"/>
        </w:rPr>
        <w:t xml:space="preserve">regular </w:t>
      </w:r>
      <w:r>
        <w:rPr>
          <w:rFonts w:asciiTheme="minorHAnsi" w:hAnsiTheme="minorHAnsi" w:cstheme="minorHAnsi"/>
        </w:rPr>
        <w:t xml:space="preserve">trash. </w:t>
      </w:r>
    </w:p>
    <w:p w14:paraId="2E75B346" w14:textId="467E789C" w:rsidR="00A378D7" w:rsidRDefault="00A378D7" w:rsidP="00A378D7">
      <w:pPr>
        <w:pStyle w:val="List"/>
        <w:numPr>
          <w:ilvl w:val="0"/>
          <w:numId w:val="28"/>
        </w:numPr>
        <w:spacing w:before="120" w:after="120" w:afterAutospacing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an acceptable cleaner to clean the walls and floors that have been contaminated with the discharge </w:t>
      </w:r>
      <w:r w:rsidR="00475684">
        <w:rPr>
          <w:rFonts w:asciiTheme="minorHAnsi" w:hAnsiTheme="minorHAnsi" w:cstheme="minorHAnsi"/>
        </w:rPr>
        <w:t>agent</w:t>
      </w:r>
      <w:r>
        <w:rPr>
          <w:rFonts w:asciiTheme="minorHAnsi" w:hAnsiTheme="minorHAnsi" w:cstheme="minorHAnsi"/>
        </w:rPr>
        <w:t xml:space="preserve">. </w:t>
      </w:r>
    </w:p>
    <w:p w14:paraId="746B5A12" w14:textId="361A9DAF" w:rsidR="00A378D7" w:rsidRDefault="00A378D7" w:rsidP="00A378D7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Acceptable cleaners for Class BC</w:t>
      </w:r>
      <w:r w:rsidR="00422B4B">
        <w:rPr>
          <w:rFonts w:asciiTheme="minorHAnsi" w:hAnsiTheme="minorHAnsi" w:cstheme="minorHAnsi"/>
        </w:rPr>
        <w:t>/Purple K or Class D</w:t>
      </w:r>
      <w:r>
        <w:rPr>
          <w:rFonts w:asciiTheme="minorHAnsi" w:hAnsiTheme="minorHAnsi" w:cstheme="minorHAnsi"/>
        </w:rPr>
        <w:t xml:space="preserve"> fire extinguisher </w:t>
      </w:r>
      <w:r w:rsidR="00475684">
        <w:rPr>
          <w:rFonts w:asciiTheme="minorHAnsi" w:hAnsiTheme="minorHAnsi" w:cstheme="minorHAnsi"/>
        </w:rPr>
        <w:t>agent</w:t>
      </w:r>
      <w:r>
        <w:rPr>
          <w:rFonts w:asciiTheme="minorHAnsi" w:hAnsiTheme="minorHAnsi" w:cstheme="minorHAnsi"/>
        </w:rPr>
        <w:t xml:space="preserve"> include, but are not limited to soap and water, diluted vinegar, and diluted isopropyl alcohol.</w:t>
      </w:r>
    </w:p>
    <w:p w14:paraId="556B55FB" w14:textId="77777777" w:rsidR="00A378D7" w:rsidRDefault="00A378D7" w:rsidP="00A378D7">
      <w:pPr>
        <w:pStyle w:val="List2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Repeat this process until there is no longer a powder residue on any surfaces. </w:t>
      </w:r>
    </w:p>
    <w:p w14:paraId="11CE5853" w14:textId="77777777" w:rsidR="00A378D7" w:rsidRPr="00CD0B3D" w:rsidRDefault="00A378D7" w:rsidP="00A378D7">
      <w:pPr>
        <w:pStyle w:val="List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Dispose of</w:t>
      </w:r>
      <w:r w:rsidRPr="00CD0B3D">
        <w:rPr>
          <w:rFonts w:asciiTheme="minorHAnsi" w:hAnsiTheme="minorHAnsi" w:cstheme="minorHAnsi"/>
        </w:rPr>
        <w:t xml:space="preserve"> dish cloths or mops that are used in the decontamination process in the trash. These items cannot be reused. </w:t>
      </w:r>
    </w:p>
    <w:p w14:paraId="51E53B60" w14:textId="2EDCC89A" w:rsidR="00C406D4" w:rsidRPr="00DC7D29" w:rsidRDefault="000E228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9 – </w:t>
      </w:r>
      <w:r w:rsidR="00C406D4" w:rsidRPr="00DC7D29">
        <w:rPr>
          <w:rFonts w:cstheme="minorHAnsi"/>
          <w:b/>
          <w:sz w:val="24"/>
          <w:szCs w:val="24"/>
        </w:rPr>
        <w:t>Spill and Accident Procedure</w:t>
      </w:r>
      <w:r w:rsidR="00553E58">
        <w:rPr>
          <w:rFonts w:cstheme="minorHAnsi"/>
          <w:b/>
          <w:sz w:val="24"/>
          <w:szCs w:val="24"/>
        </w:rPr>
        <w:t>s</w:t>
      </w:r>
      <w:r w:rsidR="00C406D4" w:rsidRPr="00DC7D29">
        <w:rPr>
          <w:rFonts w:cstheme="minorHAnsi"/>
          <w:b/>
          <w:sz w:val="24"/>
          <w:szCs w:val="24"/>
        </w:rPr>
        <w:t xml:space="preserve"> </w:t>
      </w:r>
    </w:p>
    <w:p w14:paraId="2B587D61" w14:textId="78A84EF7" w:rsidR="00DD2AC2" w:rsidRPr="000D297E" w:rsidRDefault="000D297E" w:rsidP="00A06BFA">
      <w:pPr>
        <w:shd w:val="clear" w:color="auto" w:fill="FFFFFF"/>
        <w:spacing w:before="120" w:after="120" w:line="288" w:lineRule="auto"/>
        <w:rPr>
          <w:rFonts w:cstheme="minorHAnsi"/>
          <w:bCs/>
          <w:sz w:val="20"/>
          <w:szCs w:val="20"/>
        </w:rPr>
      </w:pPr>
      <w:r w:rsidRPr="000D297E">
        <w:rPr>
          <w:rFonts w:cstheme="minorHAnsi"/>
          <w:bCs/>
          <w:sz w:val="20"/>
          <w:szCs w:val="20"/>
        </w:rPr>
        <w:t>None.</w:t>
      </w:r>
    </w:p>
    <w:p w14:paraId="3DF7B01D" w14:textId="772819EC" w:rsidR="003F564F" w:rsidRPr="00A72E8B" w:rsidRDefault="000E228A" w:rsidP="00A06BFA">
      <w:pPr>
        <w:shd w:val="clear" w:color="auto" w:fill="FFFFFF"/>
        <w:spacing w:before="120" w:after="120" w:line="288" w:lineRule="auto"/>
        <w:rPr>
          <w:rFonts w:cstheme="minorHAnsi"/>
          <w:i/>
          <w:sz w:val="24"/>
          <w:szCs w:val="24"/>
        </w:rPr>
      </w:pPr>
      <w:r w:rsidRPr="00A72E8B">
        <w:rPr>
          <w:rFonts w:cstheme="minorHAnsi"/>
          <w:b/>
          <w:sz w:val="24"/>
          <w:szCs w:val="24"/>
        </w:rPr>
        <w:t>Section 10 – Medical Emergency</w:t>
      </w:r>
    </w:p>
    <w:p w14:paraId="622C1CAE" w14:textId="628F82A7" w:rsidR="00C406D4" w:rsidRPr="00021BF3" w:rsidRDefault="00C406D4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021BF3">
        <w:rPr>
          <w:rFonts w:cstheme="minorHAnsi"/>
          <w:b/>
          <w:sz w:val="20"/>
          <w:szCs w:val="20"/>
        </w:rPr>
        <w:t xml:space="preserve">Life Threatening Emergency, After Hours, Weekends </w:t>
      </w:r>
      <w:r w:rsidR="00021BF3">
        <w:rPr>
          <w:rFonts w:cstheme="minorHAnsi"/>
          <w:b/>
          <w:sz w:val="20"/>
          <w:szCs w:val="20"/>
        </w:rPr>
        <w:t>a</w:t>
      </w:r>
      <w:r w:rsidRPr="00021BF3">
        <w:rPr>
          <w:rFonts w:cstheme="minorHAnsi"/>
          <w:b/>
          <w:sz w:val="20"/>
          <w:szCs w:val="20"/>
        </w:rPr>
        <w:t>nd Holidays</w:t>
      </w:r>
      <w:r w:rsidR="000E228A" w:rsidRPr="00021BF3">
        <w:rPr>
          <w:rFonts w:cstheme="minorHAnsi"/>
          <w:b/>
          <w:sz w:val="20"/>
          <w:szCs w:val="20"/>
        </w:rPr>
        <w:t>:</w:t>
      </w:r>
      <w:r w:rsidR="00021BF3">
        <w:rPr>
          <w:rFonts w:cstheme="minorHAnsi"/>
          <w:b/>
          <w:sz w:val="20"/>
          <w:szCs w:val="20"/>
        </w:rPr>
        <w:t xml:space="preserve"> </w:t>
      </w:r>
      <w:r w:rsidRPr="005010FD">
        <w:rPr>
          <w:rFonts w:cstheme="minorHAnsi"/>
          <w:bCs/>
          <w:sz w:val="20"/>
          <w:szCs w:val="20"/>
        </w:rPr>
        <w:t>Dial</w:t>
      </w:r>
      <w:r w:rsidRPr="00DC7D29">
        <w:rPr>
          <w:rFonts w:cstheme="minorHAnsi"/>
          <w:sz w:val="20"/>
          <w:szCs w:val="20"/>
        </w:rPr>
        <w:t xml:space="preserve"> </w:t>
      </w:r>
      <w:r w:rsidRPr="00DC7D29">
        <w:rPr>
          <w:rFonts w:cstheme="minorHAnsi"/>
          <w:b/>
          <w:color w:val="FF0000"/>
          <w:sz w:val="20"/>
          <w:szCs w:val="20"/>
        </w:rPr>
        <w:t>911</w:t>
      </w:r>
      <w:r w:rsidRPr="00DC7D29">
        <w:rPr>
          <w:rFonts w:cstheme="minorHAnsi"/>
          <w:sz w:val="20"/>
          <w:szCs w:val="20"/>
        </w:rPr>
        <w:t xml:space="preserve"> </w:t>
      </w:r>
    </w:p>
    <w:p w14:paraId="51551860" w14:textId="720492C4" w:rsidR="00C406D4" w:rsidRDefault="00C406D4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 w:rsidRPr="005010FD">
        <w:rPr>
          <w:rFonts w:cstheme="minorHAnsi"/>
          <w:b/>
          <w:sz w:val="20"/>
          <w:szCs w:val="20"/>
        </w:rPr>
        <w:t>Non-</w:t>
      </w:r>
      <w:proofErr w:type="gramStart"/>
      <w:r w:rsidRPr="005010FD">
        <w:rPr>
          <w:rFonts w:cstheme="minorHAnsi"/>
          <w:b/>
          <w:sz w:val="20"/>
          <w:szCs w:val="20"/>
        </w:rPr>
        <w:t>Life Threatening</w:t>
      </w:r>
      <w:proofErr w:type="gramEnd"/>
      <w:r w:rsidRPr="005010FD">
        <w:rPr>
          <w:rFonts w:cstheme="minorHAnsi"/>
          <w:b/>
          <w:sz w:val="20"/>
          <w:szCs w:val="20"/>
        </w:rPr>
        <w:t xml:space="preserve"> Emergency</w:t>
      </w:r>
      <w:r w:rsidR="000E228A">
        <w:rPr>
          <w:rFonts w:cstheme="minorHAnsi"/>
          <w:sz w:val="20"/>
          <w:szCs w:val="20"/>
        </w:rPr>
        <w:t>:</w:t>
      </w:r>
      <w:r w:rsidR="002F1701">
        <w:rPr>
          <w:rFonts w:cstheme="minorHAnsi"/>
          <w:sz w:val="20"/>
          <w:szCs w:val="20"/>
        </w:rPr>
        <w:t xml:space="preserve"> </w:t>
      </w:r>
      <w:r w:rsidR="009E4CC7">
        <w:rPr>
          <w:rFonts w:cstheme="minorHAnsi"/>
          <w:sz w:val="20"/>
          <w:szCs w:val="20"/>
        </w:rPr>
        <w:t>Immediately report injury to supervisor and complete the First Report of Injury. (</w:t>
      </w:r>
      <w:hyperlink r:id="rId11" w:history="1">
        <w:r w:rsidR="004C5D6F">
          <w:rPr>
            <w:rStyle w:val="Hyperlink"/>
            <w:rFonts w:cstheme="minorHAnsi"/>
            <w:sz w:val="20"/>
            <w:szCs w:val="20"/>
          </w:rPr>
          <w:t>https://www.purdue.edu/ehps/rem/froi/ai.html</w:t>
        </w:r>
      </w:hyperlink>
      <w:r w:rsidR="009E4CC7">
        <w:rPr>
          <w:rFonts w:cstheme="minorHAnsi"/>
          <w:sz w:val="20"/>
          <w:szCs w:val="20"/>
        </w:rPr>
        <w:t>)</w:t>
      </w:r>
    </w:p>
    <w:p w14:paraId="165D1811" w14:textId="14F0305D" w:rsidR="00C406D4" w:rsidRPr="00DC7D29" w:rsidRDefault="000E228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Section 11 –</w:t>
      </w:r>
      <w:r w:rsidR="00A06BFA">
        <w:rPr>
          <w:rFonts w:cstheme="minorHAnsi"/>
          <w:b/>
          <w:sz w:val="24"/>
          <w:szCs w:val="24"/>
        </w:rPr>
        <w:t xml:space="preserve"> </w:t>
      </w:r>
      <w:r w:rsidR="00C406D4" w:rsidRPr="00DC7D29">
        <w:rPr>
          <w:rFonts w:cstheme="minorHAnsi"/>
          <w:b/>
          <w:sz w:val="24"/>
          <w:szCs w:val="24"/>
        </w:rPr>
        <w:t>Waste Disposal Procedure</w:t>
      </w:r>
      <w:r w:rsidR="00A06BFA">
        <w:rPr>
          <w:rFonts w:cstheme="minorHAnsi"/>
          <w:b/>
          <w:sz w:val="24"/>
          <w:szCs w:val="24"/>
        </w:rPr>
        <w:t>s</w:t>
      </w:r>
    </w:p>
    <w:p w14:paraId="15527D61" w14:textId="6A8C14F5" w:rsidR="003F564F" w:rsidRPr="002F1701" w:rsidRDefault="001616F9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2F1701">
        <w:rPr>
          <w:rFonts w:cstheme="minorHAnsi"/>
          <w:b/>
          <w:sz w:val="20"/>
          <w:szCs w:val="20"/>
        </w:rPr>
        <w:t>D</w:t>
      </w:r>
      <w:r w:rsidR="003F564F" w:rsidRPr="002F1701">
        <w:rPr>
          <w:rFonts w:cstheme="minorHAnsi"/>
          <w:b/>
          <w:sz w:val="20"/>
          <w:szCs w:val="20"/>
        </w:rPr>
        <w:t>ispose of Waste</w:t>
      </w:r>
      <w:r w:rsidR="00A06BFA" w:rsidRPr="002F1701">
        <w:rPr>
          <w:rFonts w:cstheme="minorHAnsi"/>
          <w:b/>
          <w:sz w:val="20"/>
          <w:szCs w:val="20"/>
        </w:rPr>
        <w:t>:</w:t>
      </w:r>
    </w:p>
    <w:p w14:paraId="2B149ED2" w14:textId="4074B44C" w:rsidR="00EC0841" w:rsidRPr="00EC0841" w:rsidRDefault="001571B3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Fire extinguishing agent cleanup</w:t>
      </w:r>
      <w:r w:rsidR="00EE20DC">
        <w:rPr>
          <w:rFonts w:cstheme="minorHAnsi"/>
          <w:sz w:val="20"/>
          <w:szCs w:val="20"/>
        </w:rPr>
        <w:t xml:space="preserve"> waste such as contaminated debris (e.g., </w:t>
      </w:r>
      <w:r w:rsidR="00C11E8B">
        <w:rPr>
          <w:rFonts w:cstheme="minorHAnsi"/>
          <w:sz w:val="20"/>
          <w:szCs w:val="20"/>
        </w:rPr>
        <w:t>dish cloths</w:t>
      </w:r>
      <w:r w:rsidR="00EE20DC">
        <w:rPr>
          <w:rFonts w:cstheme="minorHAnsi"/>
          <w:sz w:val="20"/>
          <w:szCs w:val="20"/>
        </w:rPr>
        <w:t xml:space="preserve">, paper towels) should be </w:t>
      </w:r>
      <w:r w:rsidR="00C11E8B">
        <w:rPr>
          <w:rFonts w:cstheme="minorHAnsi"/>
          <w:sz w:val="20"/>
          <w:szCs w:val="20"/>
        </w:rPr>
        <w:t xml:space="preserve">collected in a trash bag </w:t>
      </w:r>
      <w:r w:rsidR="003A0DA2">
        <w:rPr>
          <w:rFonts w:cstheme="minorHAnsi"/>
          <w:sz w:val="20"/>
          <w:szCs w:val="20"/>
        </w:rPr>
        <w:t xml:space="preserve">and dispose of </w:t>
      </w:r>
      <w:r w:rsidR="00602AAC">
        <w:rPr>
          <w:rFonts w:cstheme="minorHAnsi"/>
          <w:sz w:val="20"/>
          <w:szCs w:val="20"/>
        </w:rPr>
        <w:t>in a regular waste</w:t>
      </w:r>
      <w:r w:rsidR="00544AAB">
        <w:rPr>
          <w:rFonts w:cstheme="minorHAnsi"/>
          <w:sz w:val="20"/>
          <w:szCs w:val="20"/>
        </w:rPr>
        <w:t>.</w:t>
      </w:r>
    </w:p>
    <w:p w14:paraId="789F1239" w14:textId="03CA3183" w:rsidR="00C406D4" w:rsidRPr="00DC7D29" w:rsidRDefault="00A06BFA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12 – </w:t>
      </w:r>
      <w:r w:rsidR="00471562" w:rsidRPr="00DC7D29">
        <w:rPr>
          <w:rFonts w:cstheme="minorHAnsi"/>
          <w:b/>
          <w:sz w:val="24"/>
          <w:szCs w:val="24"/>
        </w:rPr>
        <w:t>S</w:t>
      </w:r>
      <w:r w:rsidR="00C406D4" w:rsidRPr="00DC7D29">
        <w:rPr>
          <w:rFonts w:cstheme="minorHAnsi"/>
          <w:b/>
          <w:sz w:val="24"/>
          <w:szCs w:val="24"/>
        </w:rPr>
        <w:t xml:space="preserve">afety Data </w:t>
      </w:r>
      <w:r w:rsidR="00471562" w:rsidRPr="00DC7D29">
        <w:rPr>
          <w:rFonts w:cstheme="minorHAnsi"/>
          <w:b/>
          <w:sz w:val="24"/>
          <w:szCs w:val="24"/>
        </w:rPr>
        <w:t>Sheet (</w:t>
      </w:r>
      <w:r w:rsidR="00C406D4" w:rsidRPr="00DC7D29">
        <w:rPr>
          <w:rFonts w:cstheme="minorHAnsi"/>
          <w:b/>
          <w:sz w:val="24"/>
          <w:szCs w:val="24"/>
        </w:rPr>
        <w:t xml:space="preserve">SDS) </w:t>
      </w:r>
    </w:p>
    <w:p w14:paraId="098B0C39" w14:textId="7D1A0DBF" w:rsidR="00C406D4" w:rsidRDefault="00EC0841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current copy of the SDS for the specific </w:t>
      </w:r>
      <w:r w:rsidR="0072437C">
        <w:rPr>
          <w:rFonts w:cstheme="minorHAnsi"/>
          <w:sz w:val="20"/>
          <w:szCs w:val="20"/>
        </w:rPr>
        <w:t>fire extinguishing agent</w:t>
      </w:r>
      <w:r w:rsidR="000D1B15">
        <w:rPr>
          <w:rFonts w:cstheme="minorHAnsi"/>
          <w:sz w:val="20"/>
          <w:szCs w:val="20"/>
        </w:rPr>
        <w:t xml:space="preserve"> should </w:t>
      </w:r>
      <w:r>
        <w:rPr>
          <w:rFonts w:cstheme="minorHAnsi"/>
          <w:sz w:val="20"/>
          <w:szCs w:val="20"/>
        </w:rPr>
        <w:t xml:space="preserve">be </w:t>
      </w:r>
      <w:r w:rsidR="000D1B15">
        <w:rPr>
          <w:rFonts w:cstheme="minorHAnsi"/>
          <w:sz w:val="20"/>
          <w:szCs w:val="20"/>
        </w:rPr>
        <w:t>maintained</w:t>
      </w:r>
      <w:r>
        <w:rPr>
          <w:rFonts w:cstheme="minorHAnsi"/>
          <w:sz w:val="20"/>
          <w:szCs w:val="20"/>
        </w:rPr>
        <w:t xml:space="preserve">. To obtain a copy of the SDS, contact the </w:t>
      </w:r>
      <w:r w:rsidR="000D1B15">
        <w:rPr>
          <w:rFonts w:cstheme="minorHAnsi"/>
          <w:sz w:val="20"/>
          <w:szCs w:val="20"/>
        </w:rPr>
        <w:t>fire extinguishe</w:t>
      </w:r>
      <w:r w:rsidR="004D39E5">
        <w:rPr>
          <w:rFonts w:cstheme="minorHAnsi"/>
          <w:sz w:val="20"/>
          <w:szCs w:val="20"/>
        </w:rPr>
        <w:t>r manufacturer</w:t>
      </w:r>
      <w:r w:rsidR="007629FA">
        <w:rPr>
          <w:rFonts w:cstheme="minorHAnsi"/>
          <w:sz w:val="20"/>
          <w:szCs w:val="20"/>
        </w:rPr>
        <w:t>.</w:t>
      </w:r>
      <w:r w:rsidR="00096D6F">
        <w:rPr>
          <w:rFonts w:cstheme="minorHAnsi"/>
          <w:sz w:val="20"/>
          <w:szCs w:val="20"/>
        </w:rPr>
        <w:t xml:space="preserve"> Many manufacturers’ SDSs can be found online. </w:t>
      </w:r>
      <w:r w:rsidR="007629FA">
        <w:rPr>
          <w:rFonts w:cstheme="minorHAnsi"/>
          <w:sz w:val="20"/>
          <w:szCs w:val="20"/>
        </w:rPr>
        <w:t xml:space="preserve">If copies of </w:t>
      </w:r>
      <w:r w:rsidR="00944B36">
        <w:rPr>
          <w:rFonts w:cstheme="minorHAnsi"/>
          <w:sz w:val="20"/>
          <w:szCs w:val="20"/>
        </w:rPr>
        <w:t xml:space="preserve">the SDS sheets cannot be found from the </w:t>
      </w:r>
      <w:r w:rsidR="00096D6F">
        <w:rPr>
          <w:rFonts w:cstheme="minorHAnsi"/>
          <w:sz w:val="20"/>
          <w:szCs w:val="20"/>
        </w:rPr>
        <w:t>manufacturer or online, contact</w:t>
      </w:r>
      <w:r>
        <w:rPr>
          <w:rFonts w:cstheme="minorHAnsi"/>
          <w:sz w:val="20"/>
          <w:szCs w:val="20"/>
        </w:rPr>
        <w:t xml:space="preserve"> REM at </w:t>
      </w:r>
      <w:r w:rsidR="00EB2571">
        <w:rPr>
          <w:rFonts w:cstheme="minorHAnsi"/>
          <w:sz w:val="20"/>
          <w:szCs w:val="20"/>
        </w:rPr>
        <w:t>765-</w:t>
      </w:r>
      <w:r>
        <w:rPr>
          <w:rFonts w:cstheme="minorHAnsi"/>
          <w:sz w:val="20"/>
          <w:szCs w:val="20"/>
        </w:rPr>
        <w:t>494</w:t>
      </w:r>
      <w:r w:rsidR="00EB2571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6371</w:t>
      </w:r>
      <w:r w:rsidR="00096D6F">
        <w:rPr>
          <w:rFonts w:cstheme="minorHAnsi"/>
          <w:sz w:val="20"/>
          <w:szCs w:val="20"/>
        </w:rPr>
        <w:t xml:space="preserve"> for further assistance</w:t>
      </w:r>
      <w:r>
        <w:rPr>
          <w:rFonts w:cstheme="minorHAnsi"/>
          <w:sz w:val="20"/>
          <w:szCs w:val="20"/>
        </w:rPr>
        <w:t xml:space="preserve">. </w:t>
      </w:r>
    </w:p>
    <w:p w14:paraId="6E21F2EE" w14:textId="180E086C" w:rsidR="00803871" w:rsidRPr="00DC7D29" w:rsidRDefault="00A06BFA" w:rsidP="00A06BFA">
      <w:pPr>
        <w:spacing w:before="120" w:after="120" w:line="288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Section 14 – </w:t>
      </w:r>
      <w:r w:rsidR="00803871" w:rsidRPr="00DC7D29">
        <w:rPr>
          <w:rFonts w:cstheme="minorHAnsi"/>
          <w:b/>
          <w:sz w:val="24"/>
          <w:szCs w:val="24"/>
        </w:rPr>
        <w:t>Documentation of Training</w:t>
      </w:r>
      <w:r w:rsidR="00803871" w:rsidRPr="00DC7D29">
        <w:rPr>
          <w:rFonts w:cstheme="minorHAnsi"/>
          <w:b/>
        </w:rPr>
        <w:t xml:space="preserve"> </w:t>
      </w:r>
      <w:r w:rsidR="00803871" w:rsidRPr="00A72E8B">
        <w:rPr>
          <w:rFonts w:cstheme="minorHAnsi"/>
          <w:b/>
          <w:color w:val="FF0000"/>
          <w:sz w:val="20"/>
          <w:szCs w:val="20"/>
        </w:rPr>
        <w:t>(signature of all users is required)</w:t>
      </w:r>
    </w:p>
    <w:p w14:paraId="277193FE" w14:textId="33D66C4B" w:rsidR="00803871" w:rsidRPr="00DC7D29" w:rsidRDefault="00803871" w:rsidP="00A06BFA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DC7D29">
        <w:rPr>
          <w:rFonts w:asciiTheme="minorHAnsi" w:hAnsiTheme="minorHAnsi" w:cstheme="minorHAnsi"/>
          <w:sz w:val="20"/>
          <w:szCs w:val="20"/>
        </w:rPr>
        <w:t xml:space="preserve">Prior to conducting any </w:t>
      </w:r>
      <w:r w:rsidR="008E5A07">
        <w:rPr>
          <w:rFonts w:asciiTheme="minorHAnsi" w:hAnsiTheme="minorHAnsi" w:cstheme="minorHAnsi"/>
          <w:sz w:val="20"/>
          <w:szCs w:val="20"/>
        </w:rPr>
        <w:t xml:space="preserve">cleanup and decontamination </w:t>
      </w:r>
      <w:r w:rsidRPr="00DC7D29">
        <w:rPr>
          <w:rFonts w:asciiTheme="minorHAnsi" w:hAnsiTheme="minorHAnsi" w:cstheme="minorHAnsi"/>
          <w:sz w:val="20"/>
          <w:szCs w:val="20"/>
        </w:rPr>
        <w:t>work</w:t>
      </w:r>
      <w:r w:rsidR="00741182" w:rsidRPr="00DC7D29">
        <w:rPr>
          <w:rFonts w:asciiTheme="minorHAnsi" w:hAnsiTheme="minorHAnsi" w:cstheme="minorHAnsi"/>
          <w:sz w:val="20"/>
          <w:szCs w:val="20"/>
        </w:rPr>
        <w:t xml:space="preserve">, </w:t>
      </w:r>
      <w:r w:rsidRPr="00DC7D29">
        <w:rPr>
          <w:rFonts w:asciiTheme="minorHAnsi" w:hAnsiTheme="minorHAnsi" w:cstheme="minorHAnsi"/>
          <w:sz w:val="20"/>
          <w:szCs w:val="20"/>
        </w:rPr>
        <w:t xml:space="preserve">designated personnel must provide training to his/her personnel specific to the hazards involved in working with this </w:t>
      </w:r>
      <w:r w:rsidR="00E063A7">
        <w:rPr>
          <w:rFonts w:asciiTheme="minorHAnsi" w:hAnsiTheme="minorHAnsi" w:cstheme="minorHAnsi"/>
          <w:sz w:val="20"/>
          <w:szCs w:val="20"/>
        </w:rPr>
        <w:t>fire extinguishing agent</w:t>
      </w:r>
      <w:r w:rsidRPr="00DC7D29">
        <w:rPr>
          <w:rFonts w:asciiTheme="minorHAnsi" w:hAnsiTheme="minorHAnsi" w:cstheme="minorHAnsi"/>
          <w:sz w:val="20"/>
          <w:szCs w:val="20"/>
        </w:rPr>
        <w:t>, work area decontamination, and emergency procedures.</w:t>
      </w:r>
    </w:p>
    <w:p w14:paraId="0525CF14" w14:textId="29FA11B0" w:rsidR="00803871" w:rsidRPr="00DC7D29" w:rsidRDefault="00803871" w:rsidP="00A06BFA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DC7D29">
        <w:rPr>
          <w:rFonts w:asciiTheme="minorHAnsi" w:hAnsiTheme="minorHAnsi" w:cstheme="minorHAnsi"/>
          <w:sz w:val="20"/>
          <w:szCs w:val="20"/>
        </w:rPr>
        <w:t xml:space="preserve">The </w:t>
      </w:r>
      <w:r w:rsidR="00E2177A">
        <w:rPr>
          <w:rFonts w:asciiTheme="minorHAnsi" w:hAnsiTheme="minorHAnsi" w:cstheme="minorHAnsi"/>
          <w:sz w:val="20"/>
          <w:szCs w:val="20"/>
        </w:rPr>
        <w:t xml:space="preserve">supervisor </w:t>
      </w:r>
      <w:r w:rsidRPr="00DC7D29">
        <w:rPr>
          <w:rFonts w:asciiTheme="minorHAnsi" w:hAnsiTheme="minorHAnsi" w:cstheme="minorHAnsi"/>
          <w:sz w:val="20"/>
          <w:szCs w:val="20"/>
        </w:rPr>
        <w:t>must provide his/her personnel with a copy of this SOP and a copy of the SDS provided by the manufacturer.</w:t>
      </w:r>
    </w:p>
    <w:p w14:paraId="40187145" w14:textId="77777777" w:rsidR="00C406D4" w:rsidRPr="00A06BFA" w:rsidRDefault="00803871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A06BFA">
        <w:rPr>
          <w:rFonts w:cstheme="minorHAnsi"/>
          <w:b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Roster"/>
        <w:tblDescription w:val="I have read and understand the content of this SOP."/>
      </w:tblPr>
      <w:tblGrid>
        <w:gridCol w:w="3875"/>
        <w:gridCol w:w="3345"/>
        <w:gridCol w:w="2130"/>
      </w:tblGrid>
      <w:tr w:rsidR="00D8294B" w:rsidRPr="00DC7D29" w14:paraId="4AA116E4" w14:textId="77777777" w:rsidTr="00CC6D7D">
        <w:trPr>
          <w:trHeight w:val="576"/>
          <w:tblHeader/>
        </w:trPr>
        <w:tc>
          <w:tcPr>
            <w:tcW w:w="3875" w:type="dxa"/>
            <w:shd w:val="clear" w:color="auto" w:fill="F2F2F2" w:themeFill="background1" w:themeFillShade="F2"/>
          </w:tcPr>
          <w:p w14:paraId="04BE415C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lastRenderedPageBreak/>
              <w:t>Name</w:t>
            </w:r>
          </w:p>
        </w:tc>
        <w:tc>
          <w:tcPr>
            <w:tcW w:w="3345" w:type="dxa"/>
            <w:shd w:val="clear" w:color="auto" w:fill="F2F2F2" w:themeFill="background1" w:themeFillShade="F2"/>
          </w:tcPr>
          <w:p w14:paraId="11DE1003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14:paraId="0F18EF4D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D8294B" w:rsidRPr="00DC7D29" w14:paraId="25595B52" w14:textId="77777777" w:rsidTr="00CC6D7D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1671397496"/>
            <w:showingPlcHdr/>
          </w:sdtPr>
          <w:sdtEndPr/>
          <w:sdtContent>
            <w:tc>
              <w:tcPr>
                <w:tcW w:w="3875" w:type="dxa"/>
              </w:tcPr>
              <w:p w14:paraId="20F81254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67E3F0C3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94302803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2E985749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418B1D49" w14:textId="77777777" w:rsidTr="00CC6D7D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1645963392"/>
            <w:showingPlcHdr/>
          </w:sdtPr>
          <w:sdtEndPr/>
          <w:sdtContent>
            <w:tc>
              <w:tcPr>
                <w:tcW w:w="3875" w:type="dxa"/>
              </w:tcPr>
              <w:p w14:paraId="60D5BF9A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032469BD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2222866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26F935A1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004C2D" w:rsidRPr="00DC7D29" w14:paraId="3F54ACCA" w14:textId="77777777" w:rsidTr="0038620E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1780221275"/>
            <w:showingPlcHdr/>
          </w:sdtPr>
          <w:sdtEndPr/>
          <w:sdtContent>
            <w:tc>
              <w:tcPr>
                <w:tcW w:w="3875" w:type="dxa"/>
              </w:tcPr>
              <w:p w14:paraId="4E6B879B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0E3E2286" w14:textId="77777777" w:rsidR="00004C2D" w:rsidRPr="00DC7D29" w:rsidRDefault="00004C2D" w:rsidP="0038620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90684512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00BF20A9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004C2D" w:rsidRPr="00DC7D29" w14:paraId="47ACA055" w14:textId="77777777" w:rsidTr="0038620E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1558897458"/>
            <w:showingPlcHdr/>
          </w:sdtPr>
          <w:sdtEndPr/>
          <w:sdtContent>
            <w:tc>
              <w:tcPr>
                <w:tcW w:w="3875" w:type="dxa"/>
              </w:tcPr>
              <w:p w14:paraId="0402CA17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7A0F87AE" w14:textId="77777777" w:rsidR="00004C2D" w:rsidRPr="00DC7D29" w:rsidRDefault="00004C2D" w:rsidP="0038620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92152098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40D5084F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004C2D" w:rsidRPr="00DC7D29" w14:paraId="46027E30" w14:textId="77777777" w:rsidTr="0038620E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1994478323"/>
            <w:showingPlcHdr/>
          </w:sdtPr>
          <w:sdtEndPr/>
          <w:sdtContent>
            <w:tc>
              <w:tcPr>
                <w:tcW w:w="3875" w:type="dxa"/>
              </w:tcPr>
              <w:p w14:paraId="1981B309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1FBE1DCA" w14:textId="77777777" w:rsidR="00004C2D" w:rsidRPr="00DC7D29" w:rsidRDefault="00004C2D" w:rsidP="0038620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95499735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5B8986BA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004C2D" w:rsidRPr="00DC7D29" w14:paraId="15A04801" w14:textId="77777777" w:rsidTr="0038620E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782338039"/>
            <w:showingPlcHdr/>
          </w:sdtPr>
          <w:sdtEndPr/>
          <w:sdtContent>
            <w:tc>
              <w:tcPr>
                <w:tcW w:w="3875" w:type="dxa"/>
              </w:tcPr>
              <w:p w14:paraId="5D5440C5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0445A075" w14:textId="77777777" w:rsidR="00004C2D" w:rsidRPr="00DC7D29" w:rsidRDefault="00004C2D" w:rsidP="0038620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31453364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7E2968A4" w14:textId="77777777" w:rsidR="00004C2D" w:rsidRPr="00DC7D29" w:rsidRDefault="00004C2D" w:rsidP="0038620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D8294B" w:rsidRPr="00DC7D29" w14:paraId="1CAD4903" w14:textId="77777777" w:rsidTr="00CC6D7D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2025206994"/>
            <w:showingPlcHdr/>
          </w:sdtPr>
          <w:sdtEndPr/>
          <w:sdtContent>
            <w:tc>
              <w:tcPr>
                <w:tcW w:w="3875" w:type="dxa"/>
              </w:tcPr>
              <w:p w14:paraId="5C1DB5CD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7AD46BCF" w14:textId="77777777" w:rsidR="00D8294B" w:rsidRPr="00DC7D29" w:rsidRDefault="00D8294B" w:rsidP="00A06BF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66885118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4238EB72" w14:textId="77777777" w:rsidR="00D8294B" w:rsidRPr="00DC7D29" w:rsidRDefault="00D8294B" w:rsidP="00A06BF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27556FA6" w14:textId="77777777" w:rsidR="00D8294B" w:rsidRPr="00DC7D29" w:rsidRDefault="00D8294B" w:rsidP="00A06BF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sectPr w:rsidR="00D8294B" w:rsidRPr="00DC7D29" w:rsidSect="00C4534E">
      <w:headerReference w:type="default" r:id="rId12"/>
      <w:footerReference w:type="default" r:id="rId13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8881" w14:textId="77777777" w:rsidR="004979A6" w:rsidRDefault="004979A6" w:rsidP="00E83E8B">
      <w:pPr>
        <w:spacing w:after="0" w:line="240" w:lineRule="auto"/>
      </w:pPr>
      <w:r>
        <w:separator/>
      </w:r>
    </w:p>
  </w:endnote>
  <w:endnote w:type="continuationSeparator" w:id="0">
    <w:p w14:paraId="528044DE" w14:textId="77777777" w:rsidR="004979A6" w:rsidRDefault="004979A6" w:rsidP="00E83E8B">
      <w:pPr>
        <w:spacing w:after="0" w:line="240" w:lineRule="auto"/>
      </w:pPr>
      <w:r>
        <w:continuationSeparator/>
      </w:r>
    </w:p>
  </w:endnote>
  <w:endnote w:type="continuationNotice" w:id="1">
    <w:p w14:paraId="08BC5165" w14:textId="77777777" w:rsidR="004979A6" w:rsidRDefault="00497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711599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4E427" w14:textId="3D1DAE13" w:rsidR="006720D7" w:rsidRPr="00580F08" w:rsidRDefault="006720D7" w:rsidP="006720D7">
        <w:pPr>
          <w:pStyle w:val="Footer"/>
          <w:rPr>
            <w:rFonts w:eastAsia="Times New Roman" w:cstheme="minorHAnsi"/>
            <w:color w:val="222222"/>
            <w:sz w:val="16"/>
            <w:szCs w:val="16"/>
            <w:shd w:val="clear" w:color="auto" w:fill="FFFFFF"/>
          </w:rPr>
        </w:pPr>
        <w:r w:rsidRPr="00580F08">
          <w:rPr>
            <w:rFonts w:cstheme="minorHAnsi"/>
            <w:color w:val="222222"/>
            <w:sz w:val="16"/>
            <w:szCs w:val="16"/>
          </w:rPr>
          <w:t>Fire Extinguisher Release</w:t>
        </w:r>
        <w:r w:rsidR="00F733AF">
          <w:rPr>
            <w:rFonts w:cstheme="minorHAnsi"/>
            <w:color w:val="222222"/>
            <w:sz w:val="16"/>
            <w:szCs w:val="16"/>
          </w:rPr>
          <w:t xml:space="preserve"> Cleanup and</w:t>
        </w:r>
        <w:r w:rsidRPr="00580F08">
          <w:rPr>
            <w:rFonts w:cstheme="minorHAnsi"/>
            <w:color w:val="222222"/>
            <w:sz w:val="16"/>
            <w:szCs w:val="16"/>
          </w:rPr>
          <w:t xml:space="preserve"> Decontamination</w:t>
        </w:r>
        <w:r w:rsidRPr="00580F08">
          <w:rPr>
            <w:rFonts w:cstheme="minorHAnsi"/>
            <w:sz w:val="16"/>
            <w:szCs w:val="16"/>
          </w:rPr>
          <w:tab/>
        </w:r>
        <w:r w:rsidRPr="00580F08">
          <w:rPr>
            <w:rFonts w:cstheme="minorHAnsi"/>
            <w:sz w:val="16"/>
            <w:szCs w:val="16"/>
          </w:rPr>
          <w:fldChar w:fldCharType="begin"/>
        </w:r>
        <w:r w:rsidRPr="00580F08">
          <w:rPr>
            <w:rFonts w:cstheme="minorHAnsi"/>
            <w:sz w:val="16"/>
            <w:szCs w:val="16"/>
          </w:rPr>
          <w:instrText xml:space="preserve"> PAGE   \* MERGEFORMAT </w:instrText>
        </w:r>
        <w:r w:rsidRPr="00580F08">
          <w:rPr>
            <w:rFonts w:cstheme="minorHAnsi"/>
            <w:sz w:val="16"/>
            <w:szCs w:val="16"/>
          </w:rPr>
          <w:fldChar w:fldCharType="separate"/>
        </w:r>
        <w:r>
          <w:rPr>
            <w:rFonts w:cstheme="minorHAnsi"/>
            <w:sz w:val="16"/>
            <w:szCs w:val="16"/>
          </w:rPr>
          <w:t>1</w:t>
        </w:r>
        <w:r w:rsidRPr="00580F08">
          <w:rPr>
            <w:rFonts w:cstheme="minorHAnsi"/>
            <w:noProof/>
            <w:sz w:val="16"/>
            <w:szCs w:val="16"/>
          </w:rPr>
          <w:fldChar w:fldCharType="end"/>
        </w:r>
        <w:r w:rsidRPr="00580F08">
          <w:rPr>
            <w:rFonts w:cstheme="minorHAnsi"/>
            <w:noProof/>
            <w:sz w:val="16"/>
            <w:szCs w:val="16"/>
          </w:rPr>
          <w:tab/>
          <w:t xml:space="preserve">Date: </w:t>
        </w:r>
        <w:sdt>
          <w:sdtPr>
            <w:rPr>
              <w:rFonts w:cstheme="minorHAnsi"/>
              <w:noProof/>
              <w:sz w:val="16"/>
              <w:szCs w:val="16"/>
            </w:rPr>
            <w:id w:val="1489132944"/>
            <w:date w:fullDate="2022-04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1C02F4">
              <w:rPr>
                <w:rFonts w:cstheme="minorHAnsi"/>
                <w:noProof/>
                <w:sz w:val="16"/>
                <w:szCs w:val="16"/>
              </w:rPr>
              <w:t>4/20/2022</w:t>
            </w:r>
          </w:sdtContent>
        </w:sdt>
      </w:p>
    </w:sdtContent>
  </w:sdt>
  <w:p w14:paraId="78299C41" w14:textId="77777777" w:rsidR="00A06BFA" w:rsidRDefault="00A06BFA">
    <w:pPr>
      <w:pStyle w:val="Footer"/>
      <w:rPr>
        <w:rFonts w:ascii="Arial" w:hAnsi="Arial" w:cs="Arial"/>
        <w:noProof/>
        <w:sz w:val="18"/>
        <w:szCs w:val="18"/>
      </w:rPr>
    </w:pPr>
  </w:p>
  <w:p w14:paraId="6F5C5090" w14:textId="583DCEAE" w:rsidR="00A06BFA" w:rsidRPr="00972CE1" w:rsidRDefault="00A06BFA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1F57" w14:textId="77777777" w:rsidR="004979A6" w:rsidRDefault="004979A6" w:rsidP="00E83E8B">
      <w:pPr>
        <w:spacing w:after="0" w:line="240" w:lineRule="auto"/>
      </w:pPr>
      <w:r>
        <w:separator/>
      </w:r>
    </w:p>
  </w:footnote>
  <w:footnote w:type="continuationSeparator" w:id="0">
    <w:p w14:paraId="77951BBC" w14:textId="77777777" w:rsidR="004979A6" w:rsidRDefault="004979A6" w:rsidP="00E83E8B">
      <w:pPr>
        <w:spacing w:after="0" w:line="240" w:lineRule="auto"/>
      </w:pPr>
      <w:r>
        <w:continuationSeparator/>
      </w:r>
    </w:p>
  </w:footnote>
  <w:footnote w:type="continuationNotice" w:id="1">
    <w:p w14:paraId="33423363" w14:textId="77777777" w:rsidR="004979A6" w:rsidRDefault="00497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24A" w14:textId="132870E3" w:rsidR="00A06BFA" w:rsidRDefault="00A06BFA" w:rsidP="00352F12">
    <w:pPr>
      <w:pStyle w:val="Header"/>
      <w:tabs>
        <w:tab w:val="clear" w:pos="4680"/>
        <w:tab w:val="clear" w:pos="9360"/>
        <w:tab w:val="left" w:pos="786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FA01F" wp14:editId="21A57156">
          <wp:simplePos x="0" y="0"/>
          <wp:positionH relativeFrom="column">
            <wp:posOffset>-495300</wp:posOffset>
          </wp:positionH>
          <wp:positionV relativeFrom="paragraph">
            <wp:posOffset>151130</wp:posOffset>
          </wp:positionV>
          <wp:extent cx="1196975" cy="444500"/>
          <wp:effectExtent l="0" t="0" r="3175" b="0"/>
          <wp:wrapSquare wrapText="bothSides"/>
          <wp:docPr id="7" name="Picture 7" descr="Purdue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due-signature" descr="Purdue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E7404"/>
    <w:multiLevelType w:val="hybridMultilevel"/>
    <w:tmpl w:val="20F6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31FB2"/>
    <w:multiLevelType w:val="hybridMultilevel"/>
    <w:tmpl w:val="2EEC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76B82"/>
    <w:multiLevelType w:val="multilevel"/>
    <w:tmpl w:val="466628C2"/>
    <w:lvl w:ilvl="0">
      <w:start w:val="1"/>
      <w:numFmt w:val="lowerLetter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Roman"/>
      <w:pStyle w:val="List2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24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4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B6680E"/>
    <w:multiLevelType w:val="hybridMultilevel"/>
    <w:tmpl w:val="ED1A9E8E"/>
    <w:lvl w:ilvl="0" w:tplc="D77C6D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268AD"/>
    <w:multiLevelType w:val="hybridMultilevel"/>
    <w:tmpl w:val="0CE0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2385"/>
    <w:multiLevelType w:val="hybridMultilevel"/>
    <w:tmpl w:val="F3965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744105">
    <w:abstractNumId w:val="17"/>
  </w:num>
  <w:num w:numId="2" w16cid:durableId="1025865695">
    <w:abstractNumId w:val="6"/>
  </w:num>
  <w:num w:numId="3" w16cid:durableId="557320281">
    <w:abstractNumId w:val="1"/>
  </w:num>
  <w:num w:numId="4" w16cid:durableId="386026495">
    <w:abstractNumId w:val="3"/>
  </w:num>
  <w:num w:numId="5" w16cid:durableId="970092683">
    <w:abstractNumId w:val="21"/>
  </w:num>
  <w:num w:numId="6" w16cid:durableId="1870600157">
    <w:abstractNumId w:val="20"/>
  </w:num>
  <w:num w:numId="7" w16cid:durableId="390344444">
    <w:abstractNumId w:val="26"/>
  </w:num>
  <w:num w:numId="8" w16cid:durableId="2140343948">
    <w:abstractNumId w:val="28"/>
  </w:num>
  <w:num w:numId="9" w16cid:durableId="1224096652">
    <w:abstractNumId w:val="11"/>
  </w:num>
  <w:num w:numId="10" w16cid:durableId="1289044636">
    <w:abstractNumId w:val="15"/>
  </w:num>
  <w:num w:numId="11" w16cid:durableId="55667698">
    <w:abstractNumId w:val="4"/>
  </w:num>
  <w:num w:numId="12" w16cid:durableId="940600915">
    <w:abstractNumId w:val="23"/>
  </w:num>
  <w:num w:numId="13" w16cid:durableId="885457190">
    <w:abstractNumId w:val="5"/>
  </w:num>
  <w:num w:numId="14" w16cid:durableId="583029210">
    <w:abstractNumId w:val="12"/>
  </w:num>
  <w:num w:numId="15" w16cid:durableId="6564804">
    <w:abstractNumId w:val="14"/>
  </w:num>
  <w:num w:numId="16" w16cid:durableId="1537351361">
    <w:abstractNumId w:val="0"/>
  </w:num>
  <w:num w:numId="17" w16cid:durableId="2043289499">
    <w:abstractNumId w:val="9"/>
  </w:num>
  <w:num w:numId="18" w16cid:durableId="1733232273">
    <w:abstractNumId w:val="19"/>
  </w:num>
  <w:num w:numId="19" w16cid:durableId="1841235277">
    <w:abstractNumId w:val="27"/>
  </w:num>
  <w:num w:numId="20" w16cid:durableId="1218709875">
    <w:abstractNumId w:val="22"/>
  </w:num>
  <w:num w:numId="21" w16cid:durableId="1085345351">
    <w:abstractNumId w:val="2"/>
  </w:num>
  <w:num w:numId="22" w16cid:durableId="985402334">
    <w:abstractNumId w:val="18"/>
  </w:num>
  <w:num w:numId="23" w16cid:durableId="1442802622">
    <w:abstractNumId w:val="10"/>
  </w:num>
  <w:num w:numId="24" w16cid:durableId="2083021952">
    <w:abstractNumId w:val="16"/>
  </w:num>
  <w:num w:numId="25" w16cid:durableId="1912152712">
    <w:abstractNumId w:val="7"/>
  </w:num>
  <w:num w:numId="26" w16cid:durableId="354041990">
    <w:abstractNumId w:val="25"/>
  </w:num>
  <w:num w:numId="27" w16cid:durableId="72047616">
    <w:abstractNumId w:val="8"/>
  </w:num>
  <w:num w:numId="28" w16cid:durableId="566185099">
    <w:abstractNumId w:val="13"/>
  </w:num>
  <w:num w:numId="29" w16cid:durableId="1195343412">
    <w:abstractNumId w:val="13"/>
  </w:num>
  <w:num w:numId="30" w16cid:durableId="17715825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3236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301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256902">
    <w:abstractNumId w:val="24"/>
  </w:num>
  <w:num w:numId="34" w16cid:durableId="20677985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0FFA"/>
    <w:rsid w:val="00001B23"/>
    <w:rsid w:val="0000377E"/>
    <w:rsid w:val="00004C2D"/>
    <w:rsid w:val="00005FF9"/>
    <w:rsid w:val="0000720B"/>
    <w:rsid w:val="00011594"/>
    <w:rsid w:val="00012EBF"/>
    <w:rsid w:val="00014753"/>
    <w:rsid w:val="0002047D"/>
    <w:rsid w:val="00021BF3"/>
    <w:rsid w:val="000269BB"/>
    <w:rsid w:val="00026C1B"/>
    <w:rsid w:val="000325E5"/>
    <w:rsid w:val="00036CD3"/>
    <w:rsid w:val="0003758B"/>
    <w:rsid w:val="00042BE9"/>
    <w:rsid w:val="000445D0"/>
    <w:rsid w:val="00045814"/>
    <w:rsid w:val="000478AD"/>
    <w:rsid w:val="00047E58"/>
    <w:rsid w:val="000513BB"/>
    <w:rsid w:val="0005617D"/>
    <w:rsid w:val="00060114"/>
    <w:rsid w:val="0006104A"/>
    <w:rsid w:val="0006218F"/>
    <w:rsid w:val="00062F95"/>
    <w:rsid w:val="000667C6"/>
    <w:rsid w:val="000745A3"/>
    <w:rsid w:val="0007494C"/>
    <w:rsid w:val="000750A4"/>
    <w:rsid w:val="000802E4"/>
    <w:rsid w:val="00082E29"/>
    <w:rsid w:val="00092766"/>
    <w:rsid w:val="000945A2"/>
    <w:rsid w:val="00094792"/>
    <w:rsid w:val="00096D6F"/>
    <w:rsid w:val="000A0139"/>
    <w:rsid w:val="000A03F6"/>
    <w:rsid w:val="000A1D1C"/>
    <w:rsid w:val="000B07D1"/>
    <w:rsid w:val="000B372D"/>
    <w:rsid w:val="000B6958"/>
    <w:rsid w:val="000C22CE"/>
    <w:rsid w:val="000C554A"/>
    <w:rsid w:val="000C7862"/>
    <w:rsid w:val="000D1B15"/>
    <w:rsid w:val="000D297E"/>
    <w:rsid w:val="000D3467"/>
    <w:rsid w:val="000D5EF1"/>
    <w:rsid w:val="000D5FB5"/>
    <w:rsid w:val="000D6C4A"/>
    <w:rsid w:val="000D6D3D"/>
    <w:rsid w:val="000D79A4"/>
    <w:rsid w:val="000D7E12"/>
    <w:rsid w:val="000E21F9"/>
    <w:rsid w:val="000E228A"/>
    <w:rsid w:val="000E2D1D"/>
    <w:rsid w:val="000F1A7E"/>
    <w:rsid w:val="000F5131"/>
    <w:rsid w:val="000F6DA5"/>
    <w:rsid w:val="00100142"/>
    <w:rsid w:val="001035CC"/>
    <w:rsid w:val="00104097"/>
    <w:rsid w:val="00106F01"/>
    <w:rsid w:val="00107DDF"/>
    <w:rsid w:val="00112435"/>
    <w:rsid w:val="0011462E"/>
    <w:rsid w:val="00116C05"/>
    <w:rsid w:val="00120D9A"/>
    <w:rsid w:val="00122B89"/>
    <w:rsid w:val="00125B94"/>
    <w:rsid w:val="0013527F"/>
    <w:rsid w:val="00147B7B"/>
    <w:rsid w:val="00156DB1"/>
    <w:rsid w:val="001571B3"/>
    <w:rsid w:val="001616F9"/>
    <w:rsid w:val="00170F4B"/>
    <w:rsid w:val="00171722"/>
    <w:rsid w:val="0017287F"/>
    <w:rsid w:val="00174DC9"/>
    <w:rsid w:val="00175228"/>
    <w:rsid w:val="00175DB5"/>
    <w:rsid w:val="00176108"/>
    <w:rsid w:val="00177DC4"/>
    <w:rsid w:val="00185B20"/>
    <w:rsid w:val="00186E29"/>
    <w:rsid w:val="00190943"/>
    <w:rsid w:val="001932B2"/>
    <w:rsid w:val="001968E4"/>
    <w:rsid w:val="001A1C74"/>
    <w:rsid w:val="001A303D"/>
    <w:rsid w:val="001A7807"/>
    <w:rsid w:val="001A7EE5"/>
    <w:rsid w:val="001B1C30"/>
    <w:rsid w:val="001B4A29"/>
    <w:rsid w:val="001C024E"/>
    <w:rsid w:val="001C02F4"/>
    <w:rsid w:val="001C0BEF"/>
    <w:rsid w:val="001C2D02"/>
    <w:rsid w:val="001C51C3"/>
    <w:rsid w:val="001C7BB9"/>
    <w:rsid w:val="001D0366"/>
    <w:rsid w:val="001D3E5D"/>
    <w:rsid w:val="001D5FA6"/>
    <w:rsid w:val="001E047B"/>
    <w:rsid w:val="001E1098"/>
    <w:rsid w:val="001F1C75"/>
    <w:rsid w:val="002006B0"/>
    <w:rsid w:val="002038B8"/>
    <w:rsid w:val="00204FC7"/>
    <w:rsid w:val="00211D33"/>
    <w:rsid w:val="00213473"/>
    <w:rsid w:val="00216215"/>
    <w:rsid w:val="00217C4F"/>
    <w:rsid w:val="00221A4D"/>
    <w:rsid w:val="00221DB3"/>
    <w:rsid w:val="0022345A"/>
    <w:rsid w:val="00230ECD"/>
    <w:rsid w:val="00236102"/>
    <w:rsid w:val="002369A3"/>
    <w:rsid w:val="002417ED"/>
    <w:rsid w:val="00245E50"/>
    <w:rsid w:val="00253494"/>
    <w:rsid w:val="0025503F"/>
    <w:rsid w:val="00262C95"/>
    <w:rsid w:val="00263ED1"/>
    <w:rsid w:val="00264CD0"/>
    <w:rsid w:val="00265CA6"/>
    <w:rsid w:val="002664A6"/>
    <w:rsid w:val="002677E7"/>
    <w:rsid w:val="00267FEC"/>
    <w:rsid w:val="00270D2B"/>
    <w:rsid w:val="00274145"/>
    <w:rsid w:val="002868A3"/>
    <w:rsid w:val="00286FBA"/>
    <w:rsid w:val="002905B9"/>
    <w:rsid w:val="0029156E"/>
    <w:rsid w:val="00293660"/>
    <w:rsid w:val="002A11BF"/>
    <w:rsid w:val="002A3A7D"/>
    <w:rsid w:val="002A6CC8"/>
    <w:rsid w:val="002A7020"/>
    <w:rsid w:val="002B6852"/>
    <w:rsid w:val="002B6FD3"/>
    <w:rsid w:val="002B7257"/>
    <w:rsid w:val="002C1DD1"/>
    <w:rsid w:val="002C4A8E"/>
    <w:rsid w:val="002C5FFF"/>
    <w:rsid w:val="002D5566"/>
    <w:rsid w:val="002D6A72"/>
    <w:rsid w:val="002E0D97"/>
    <w:rsid w:val="002E0EF3"/>
    <w:rsid w:val="002E2866"/>
    <w:rsid w:val="002E2C06"/>
    <w:rsid w:val="002E3C00"/>
    <w:rsid w:val="002E5F73"/>
    <w:rsid w:val="002E6058"/>
    <w:rsid w:val="002F0D20"/>
    <w:rsid w:val="002F1701"/>
    <w:rsid w:val="002F3A5B"/>
    <w:rsid w:val="0030138D"/>
    <w:rsid w:val="00307016"/>
    <w:rsid w:val="003105EC"/>
    <w:rsid w:val="00313411"/>
    <w:rsid w:val="00315CB3"/>
    <w:rsid w:val="0032739B"/>
    <w:rsid w:val="00330058"/>
    <w:rsid w:val="00333D0D"/>
    <w:rsid w:val="00342EC4"/>
    <w:rsid w:val="003467F1"/>
    <w:rsid w:val="003477C3"/>
    <w:rsid w:val="00350435"/>
    <w:rsid w:val="00351146"/>
    <w:rsid w:val="00351281"/>
    <w:rsid w:val="00351C9A"/>
    <w:rsid w:val="0035233F"/>
    <w:rsid w:val="00352A9F"/>
    <w:rsid w:val="00352F12"/>
    <w:rsid w:val="00355D5D"/>
    <w:rsid w:val="00363BCA"/>
    <w:rsid w:val="00366414"/>
    <w:rsid w:val="00366DA6"/>
    <w:rsid w:val="003713F2"/>
    <w:rsid w:val="003716A6"/>
    <w:rsid w:val="00372504"/>
    <w:rsid w:val="0037554D"/>
    <w:rsid w:val="00377CE8"/>
    <w:rsid w:val="00380C57"/>
    <w:rsid w:val="003904D4"/>
    <w:rsid w:val="00392E3B"/>
    <w:rsid w:val="003950E9"/>
    <w:rsid w:val="00395820"/>
    <w:rsid w:val="00396753"/>
    <w:rsid w:val="003A0DA2"/>
    <w:rsid w:val="003A2F9A"/>
    <w:rsid w:val="003A57B2"/>
    <w:rsid w:val="003A6550"/>
    <w:rsid w:val="003C6E1A"/>
    <w:rsid w:val="003D12AC"/>
    <w:rsid w:val="003D6C42"/>
    <w:rsid w:val="003E0BA5"/>
    <w:rsid w:val="003E1CFB"/>
    <w:rsid w:val="003F1BDE"/>
    <w:rsid w:val="003F3ED8"/>
    <w:rsid w:val="003F564F"/>
    <w:rsid w:val="003F5D18"/>
    <w:rsid w:val="0040097D"/>
    <w:rsid w:val="00403183"/>
    <w:rsid w:val="00404E91"/>
    <w:rsid w:val="00407F30"/>
    <w:rsid w:val="00410AF9"/>
    <w:rsid w:val="00411845"/>
    <w:rsid w:val="0041217D"/>
    <w:rsid w:val="00415C48"/>
    <w:rsid w:val="00417255"/>
    <w:rsid w:val="00417D39"/>
    <w:rsid w:val="00421BC7"/>
    <w:rsid w:val="00422B4B"/>
    <w:rsid w:val="00426401"/>
    <w:rsid w:val="00427421"/>
    <w:rsid w:val="00434717"/>
    <w:rsid w:val="00444F63"/>
    <w:rsid w:val="00447272"/>
    <w:rsid w:val="00452088"/>
    <w:rsid w:val="00452BD7"/>
    <w:rsid w:val="00457753"/>
    <w:rsid w:val="00460CD2"/>
    <w:rsid w:val="00463346"/>
    <w:rsid w:val="0046664D"/>
    <w:rsid w:val="00470203"/>
    <w:rsid w:val="00470243"/>
    <w:rsid w:val="00471562"/>
    <w:rsid w:val="00472ED3"/>
    <w:rsid w:val="00475684"/>
    <w:rsid w:val="0049046C"/>
    <w:rsid w:val="004929A2"/>
    <w:rsid w:val="00492A12"/>
    <w:rsid w:val="00494361"/>
    <w:rsid w:val="00495971"/>
    <w:rsid w:val="004979A6"/>
    <w:rsid w:val="004A01C6"/>
    <w:rsid w:val="004A352C"/>
    <w:rsid w:val="004A4D32"/>
    <w:rsid w:val="004B29A0"/>
    <w:rsid w:val="004B2A1C"/>
    <w:rsid w:val="004B440C"/>
    <w:rsid w:val="004B6C5A"/>
    <w:rsid w:val="004B7DDF"/>
    <w:rsid w:val="004C050B"/>
    <w:rsid w:val="004C457E"/>
    <w:rsid w:val="004C5B75"/>
    <w:rsid w:val="004C5D6F"/>
    <w:rsid w:val="004D39E5"/>
    <w:rsid w:val="004E29EA"/>
    <w:rsid w:val="004E4AE9"/>
    <w:rsid w:val="004E70E3"/>
    <w:rsid w:val="004F2642"/>
    <w:rsid w:val="005010FD"/>
    <w:rsid w:val="00501BBA"/>
    <w:rsid w:val="005031C9"/>
    <w:rsid w:val="005042BC"/>
    <w:rsid w:val="00504C2F"/>
    <w:rsid w:val="005071EC"/>
    <w:rsid w:val="00507560"/>
    <w:rsid w:val="00510528"/>
    <w:rsid w:val="0051191F"/>
    <w:rsid w:val="0052121D"/>
    <w:rsid w:val="00530E90"/>
    <w:rsid w:val="00542446"/>
    <w:rsid w:val="00543A71"/>
    <w:rsid w:val="00544AAB"/>
    <w:rsid w:val="00545B6C"/>
    <w:rsid w:val="00550BFD"/>
    <w:rsid w:val="00553E58"/>
    <w:rsid w:val="00554DE4"/>
    <w:rsid w:val="00555BF2"/>
    <w:rsid w:val="005563B6"/>
    <w:rsid w:val="005643E6"/>
    <w:rsid w:val="00565F1C"/>
    <w:rsid w:val="00571048"/>
    <w:rsid w:val="005745A0"/>
    <w:rsid w:val="005745F1"/>
    <w:rsid w:val="005750C4"/>
    <w:rsid w:val="00576247"/>
    <w:rsid w:val="00576E42"/>
    <w:rsid w:val="00582321"/>
    <w:rsid w:val="0058349A"/>
    <w:rsid w:val="0059164E"/>
    <w:rsid w:val="00592EC3"/>
    <w:rsid w:val="0059591C"/>
    <w:rsid w:val="005A2ADF"/>
    <w:rsid w:val="005A3367"/>
    <w:rsid w:val="005A36A1"/>
    <w:rsid w:val="005A6FB3"/>
    <w:rsid w:val="005B42FA"/>
    <w:rsid w:val="005C361D"/>
    <w:rsid w:val="005C3743"/>
    <w:rsid w:val="005D67F3"/>
    <w:rsid w:val="005D6899"/>
    <w:rsid w:val="005E5049"/>
    <w:rsid w:val="005E53E5"/>
    <w:rsid w:val="005F2CF3"/>
    <w:rsid w:val="005F48A9"/>
    <w:rsid w:val="005F5491"/>
    <w:rsid w:val="005F6B27"/>
    <w:rsid w:val="00600BFD"/>
    <w:rsid w:val="00601200"/>
    <w:rsid w:val="00602AAC"/>
    <w:rsid w:val="0060346A"/>
    <w:rsid w:val="00604B1F"/>
    <w:rsid w:val="00604BEC"/>
    <w:rsid w:val="00605B2E"/>
    <w:rsid w:val="00610056"/>
    <w:rsid w:val="0061095D"/>
    <w:rsid w:val="006152DF"/>
    <w:rsid w:val="00617744"/>
    <w:rsid w:val="00637757"/>
    <w:rsid w:val="00640367"/>
    <w:rsid w:val="00640B6F"/>
    <w:rsid w:val="00652DFD"/>
    <w:rsid w:val="00654E9D"/>
    <w:rsid w:val="00657ED6"/>
    <w:rsid w:val="006611D1"/>
    <w:rsid w:val="00664BE6"/>
    <w:rsid w:val="00665233"/>
    <w:rsid w:val="006678FB"/>
    <w:rsid w:val="00667D37"/>
    <w:rsid w:val="006720D7"/>
    <w:rsid w:val="00672441"/>
    <w:rsid w:val="006746B1"/>
    <w:rsid w:val="006762A5"/>
    <w:rsid w:val="0069223E"/>
    <w:rsid w:val="00692CF9"/>
    <w:rsid w:val="00693D76"/>
    <w:rsid w:val="00697EC1"/>
    <w:rsid w:val="006A081A"/>
    <w:rsid w:val="006A2745"/>
    <w:rsid w:val="006A6717"/>
    <w:rsid w:val="006A71BC"/>
    <w:rsid w:val="006A765E"/>
    <w:rsid w:val="006B5F00"/>
    <w:rsid w:val="006B61F7"/>
    <w:rsid w:val="006D20F0"/>
    <w:rsid w:val="006D2170"/>
    <w:rsid w:val="006D2B56"/>
    <w:rsid w:val="006D65EE"/>
    <w:rsid w:val="006D7914"/>
    <w:rsid w:val="006E2805"/>
    <w:rsid w:val="006E5D97"/>
    <w:rsid w:val="006E66B2"/>
    <w:rsid w:val="006F38C1"/>
    <w:rsid w:val="00700211"/>
    <w:rsid w:val="00702802"/>
    <w:rsid w:val="00712B4D"/>
    <w:rsid w:val="007150EB"/>
    <w:rsid w:val="007171FA"/>
    <w:rsid w:val="007209AC"/>
    <w:rsid w:val="00722FA2"/>
    <w:rsid w:val="007234FC"/>
    <w:rsid w:val="0072437C"/>
    <w:rsid w:val="007268C5"/>
    <w:rsid w:val="0073156B"/>
    <w:rsid w:val="00733899"/>
    <w:rsid w:val="00734BB8"/>
    <w:rsid w:val="00741182"/>
    <w:rsid w:val="00747383"/>
    <w:rsid w:val="007476D5"/>
    <w:rsid w:val="007479C0"/>
    <w:rsid w:val="00750248"/>
    <w:rsid w:val="007539A6"/>
    <w:rsid w:val="0075515D"/>
    <w:rsid w:val="00756B98"/>
    <w:rsid w:val="007629FA"/>
    <w:rsid w:val="00763952"/>
    <w:rsid w:val="00765EE7"/>
    <w:rsid w:val="00765F32"/>
    <w:rsid w:val="00765F96"/>
    <w:rsid w:val="007800DD"/>
    <w:rsid w:val="00782FDB"/>
    <w:rsid w:val="007832A9"/>
    <w:rsid w:val="00783BFA"/>
    <w:rsid w:val="00787432"/>
    <w:rsid w:val="00793154"/>
    <w:rsid w:val="00793364"/>
    <w:rsid w:val="00794F18"/>
    <w:rsid w:val="0079593B"/>
    <w:rsid w:val="007B1119"/>
    <w:rsid w:val="007B6CCD"/>
    <w:rsid w:val="007C14AA"/>
    <w:rsid w:val="007C7F0B"/>
    <w:rsid w:val="007D2BE8"/>
    <w:rsid w:val="007D58BC"/>
    <w:rsid w:val="007D5B58"/>
    <w:rsid w:val="007D5DD3"/>
    <w:rsid w:val="007E5FE7"/>
    <w:rsid w:val="007F392A"/>
    <w:rsid w:val="00803871"/>
    <w:rsid w:val="00805AFB"/>
    <w:rsid w:val="008061B0"/>
    <w:rsid w:val="008064B2"/>
    <w:rsid w:val="00810479"/>
    <w:rsid w:val="00810C7D"/>
    <w:rsid w:val="00811C67"/>
    <w:rsid w:val="00814632"/>
    <w:rsid w:val="00814A83"/>
    <w:rsid w:val="008150CA"/>
    <w:rsid w:val="008174A1"/>
    <w:rsid w:val="00827148"/>
    <w:rsid w:val="00830F7E"/>
    <w:rsid w:val="00837665"/>
    <w:rsid w:val="00837AFC"/>
    <w:rsid w:val="0084116F"/>
    <w:rsid w:val="008427B9"/>
    <w:rsid w:val="00843C37"/>
    <w:rsid w:val="00850978"/>
    <w:rsid w:val="008556B9"/>
    <w:rsid w:val="00863CE3"/>
    <w:rsid w:val="00866AE7"/>
    <w:rsid w:val="00875CC9"/>
    <w:rsid w:val="008763CA"/>
    <w:rsid w:val="0088586E"/>
    <w:rsid w:val="00891C99"/>
    <w:rsid w:val="00891D4B"/>
    <w:rsid w:val="00893F38"/>
    <w:rsid w:val="008952ED"/>
    <w:rsid w:val="008A229D"/>
    <w:rsid w:val="008A2498"/>
    <w:rsid w:val="008B0C3A"/>
    <w:rsid w:val="008B2E11"/>
    <w:rsid w:val="008B4F3D"/>
    <w:rsid w:val="008B70AD"/>
    <w:rsid w:val="008C1BB0"/>
    <w:rsid w:val="008C4AEC"/>
    <w:rsid w:val="008C4B9E"/>
    <w:rsid w:val="008D0D11"/>
    <w:rsid w:val="008D1C2A"/>
    <w:rsid w:val="008D36E3"/>
    <w:rsid w:val="008D55CD"/>
    <w:rsid w:val="008D5DC6"/>
    <w:rsid w:val="008E5A07"/>
    <w:rsid w:val="008F73D6"/>
    <w:rsid w:val="00905D96"/>
    <w:rsid w:val="00906131"/>
    <w:rsid w:val="00906A61"/>
    <w:rsid w:val="00914DCE"/>
    <w:rsid w:val="00914F3D"/>
    <w:rsid w:val="00917F75"/>
    <w:rsid w:val="00920386"/>
    <w:rsid w:val="0092044F"/>
    <w:rsid w:val="009215F8"/>
    <w:rsid w:val="009249F5"/>
    <w:rsid w:val="00930E3D"/>
    <w:rsid w:val="00931907"/>
    <w:rsid w:val="00936C3C"/>
    <w:rsid w:val="00937AE7"/>
    <w:rsid w:val="00944B36"/>
    <w:rsid w:val="009452B5"/>
    <w:rsid w:val="0094712F"/>
    <w:rsid w:val="00952B71"/>
    <w:rsid w:val="009556F0"/>
    <w:rsid w:val="00956E0B"/>
    <w:rsid w:val="0096245E"/>
    <w:rsid w:val="009626FF"/>
    <w:rsid w:val="0096277E"/>
    <w:rsid w:val="009663CE"/>
    <w:rsid w:val="009727E4"/>
    <w:rsid w:val="00972CE1"/>
    <w:rsid w:val="00973395"/>
    <w:rsid w:val="00973F40"/>
    <w:rsid w:val="00975689"/>
    <w:rsid w:val="0097615D"/>
    <w:rsid w:val="00976ED1"/>
    <w:rsid w:val="00977E5B"/>
    <w:rsid w:val="00977FD9"/>
    <w:rsid w:val="0098188C"/>
    <w:rsid w:val="00985622"/>
    <w:rsid w:val="00987262"/>
    <w:rsid w:val="00987C5E"/>
    <w:rsid w:val="00987FB4"/>
    <w:rsid w:val="00990A81"/>
    <w:rsid w:val="00990A9F"/>
    <w:rsid w:val="00996135"/>
    <w:rsid w:val="009A0B20"/>
    <w:rsid w:val="009B1D3D"/>
    <w:rsid w:val="009B591B"/>
    <w:rsid w:val="009B5F3D"/>
    <w:rsid w:val="009C1916"/>
    <w:rsid w:val="009C1A41"/>
    <w:rsid w:val="009C1EF7"/>
    <w:rsid w:val="009C3C74"/>
    <w:rsid w:val="009D1F3E"/>
    <w:rsid w:val="009D370A"/>
    <w:rsid w:val="009D704C"/>
    <w:rsid w:val="009D7FA7"/>
    <w:rsid w:val="009E0AE7"/>
    <w:rsid w:val="009E4CC7"/>
    <w:rsid w:val="009F1644"/>
    <w:rsid w:val="009F3C28"/>
    <w:rsid w:val="009F5503"/>
    <w:rsid w:val="00A00D2B"/>
    <w:rsid w:val="00A01FB3"/>
    <w:rsid w:val="00A06BFA"/>
    <w:rsid w:val="00A119D1"/>
    <w:rsid w:val="00A120DB"/>
    <w:rsid w:val="00A13E0B"/>
    <w:rsid w:val="00A15364"/>
    <w:rsid w:val="00A2117B"/>
    <w:rsid w:val="00A22545"/>
    <w:rsid w:val="00A2659D"/>
    <w:rsid w:val="00A26C00"/>
    <w:rsid w:val="00A312E2"/>
    <w:rsid w:val="00A313F2"/>
    <w:rsid w:val="00A378D7"/>
    <w:rsid w:val="00A4088C"/>
    <w:rsid w:val="00A440A0"/>
    <w:rsid w:val="00A44604"/>
    <w:rsid w:val="00A47FF5"/>
    <w:rsid w:val="00A5187F"/>
    <w:rsid w:val="00A520D5"/>
    <w:rsid w:val="00A52E06"/>
    <w:rsid w:val="00A602D8"/>
    <w:rsid w:val="00A63437"/>
    <w:rsid w:val="00A6421E"/>
    <w:rsid w:val="00A65E5D"/>
    <w:rsid w:val="00A72E8B"/>
    <w:rsid w:val="00A80575"/>
    <w:rsid w:val="00A80D05"/>
    <w:rsid w:val="00A81524"/>
    <w:rsid w:val="00A81CBB"/>
    <w:rsid w:val="00A831F0"/>
    <w:rsid w:val="00A854F4"/>
    <w:rsid w:val="00A874A1"/>
    <w:rsid w:val="00A927E0"/>
    <w:rsid w:val="00A945E8"/>
    <w:rsid w:val="00A9478E"/>
    <w:rsid w:val="00A95FBE"/>
    <w:rsid w:val="00AA1E36"/>
    <w:rsid w:val="00AA25DC"/>
    <w:rsid w:val="00AA3AF6"/>
    <w:rsid w:val="00AA5D26"/>
    <w:rsid w:val="00AB00C1"/>
    <w:rsid w:val="00AB27E3"/>
    <w:rsid w:val="00AB28AE"/>
    <w:rsid w:val="00AB541A"/>
    <w:rsid w:val="00AC1A80"/>
    <w:rsid w:val="00AC1DE6"/>
    <w:rsid w:val="00AC45C9"/>
    <w:rsid w:val="00AC5036"/>
    <w:rsid w:val="00AD00DC"/>
    <w:rsid w:val="00AD12A3"/>
    <w:rsid w:val="00AD1D4E"/>
    <w:rsid w:val="00AD2BF0"/>
    <w:rsid w:val="00AD2D5B"/>
    <w:rsid w:val="00AD4789"/>
    <w:rsid w:val="00AE2C43"/>
    <w:rsid w:val="00AE3CF1"/>
    <w:rsid w:val="00AE60DF"/>
    <w:rsid w:val="00AE6F4E"/>
    <w:rsid w:val="00AE7171"/>
    <w:rsid w:val="00AF2415"/>
    <w:rsid w:val="00AF288D"/>
    <w:rsid w:val="00B0047E"/>
    <w:rsid w:val="00B00B06"/>
    <w:rsid w:val="00B03868"/>
    <w:rsid w:val="00B0459C"/>
    <w:rsid w:val="00B05C2B"/>
    <w:rsid w:val="00B069F3"/>
    <w:rsid w:val="00B114C4"/>
    <w:rsid w:val="00B25DB2"/>
    <w:rsid w:val="00B276E1"/>
    <w:rsid w:val="00B31B2C"/>
    <w:rsid w:val="00B34EBC"/>
    <w:rsid w:val="00B35E5E"/>
    <w:rsid w:val="00B4188D"/>
    <w:rsid w:val="00B41F17"/>
    <w:rsid w:val="00B41FA4"/>
    <w:rsid w:val="00B4393E"/>
    <w:rsid w:val="00B44139"/>
    <w:rsid w:val="00B50CCA"/>
    <w:rsid w:val="00B513DB"/>
    <w:rsid w:val="00B5589C"/>
    <w:rsid w:val="00B6326D"/>
    <w:rsid w:val="00B638BC"/>
    <w:rsid w:val="00B654C6"/>
    <w:rsid w:val="00B65DBF"/>
    <w:rsid w:val="00B70C59"/>
    <w:rsid w:val="00B70D99"/>
    <w:rsid w:val="00B74742"/>
    <w:rsid w:val="00B77F3A"/>
    <w:rsid w:val="00B80F97"/>
    <w:rsid w:val="00B8712D"/>
    <w:rsid w:val="00B90EE3"/>
    <w:rsid w:val="00B96C51"/>
    <w:rsid w:val="00BA4C61"/>
    <w:rsid w:val="00BA69A9"/>
    <w:rsid w:val="00BB2069"/>
    <w:rsid w:val="00BD08D6"/>
    <w:rsid w:val="00BD1E8D"/>
    <w:rsid w:val="00BD35A6"/>
    <w:rsid w:val="00BD6E83"/>
    <w:rsid w:val="00BD7A17"/>
    <w:rsid w:val="00C05A3E"/>
    <w:rsid w:val="00C060FA"/>
    <w:rsid w:val="00C06795"/>
    <w:rsid w:val="00C11E8B"/>
    <w:rsid w:val="00C13828"/>
    <w:rsid w:val="00C14F08"/>
    <w:rsid w:val="00C15C75"/>
    <w:rsid w:val="00C169F9"/>
    <w:rsid w:val="00C200BC"/>
    <w:rsid w:val="00C20DFE"/>
    <w:rsid w:val="00C36E5A"/>
    <w:rsid w:val="00C406D4"/>
    <w:rsid w:val="00C41429"/>
    <w:rsid w:val="00C43B21"/>
    <w:rsid w:val="00C4534E"/>
    <w:rsid w:val="00C45515"/>
    <w:rsid w:val="00C47186"/>
    <w:rsid w:val="00C55CBC"/>
    <w:rsid w:val="00C56884"/>
    <w:rsid w:val="00C639A7"/>
    <w:rsid w:val="00C752C1"/>
    <w:rsid w:val="00C77A7C"/>
    <w:rsid w:val="00C80053"/>
    <w:rsid w:val="00C80878"/>
    <w:rsid w:val="00C824A0"/>
    <w:rsid w:val="00C847C6"/>
    <w:rsid w:val="00C86B5E"/>
    <w:rsid w:val="00C978A5"/>
    <w:rsid w:val="00CA001D"/>
    <w:rsid w:val="00CA113C"/>
    <w:rsid w:val="00CA1762"/>
    <w:rsid w:val="00CA1CD3"/>
    <w:rsid w:val="00CA3D22"/>
    <w:rsid w:val="00CA69BB"/>
    <w:rsid w:val="00CA6ADC"/>
    <w:rsid w:val="00CA6C7B"/>
    <w:rsid w:val="00CB1AEE"/>
    <w:rsid w:val="00CB4FBB"/>
    <w:rsid w:val="00CC014D"/>
    <w:rsid w:val="00CC0398"/>
    <w:rsid w:val="00CC4FB6"/>
    <w:rsid w:val="00CC53A3"/>
    <w:rsid w:val="00CC6D7D"/>
    <w:rsid w:val="00CC6E2E"/>
    <w:rsid w:val="00CC7E2F"/>
    <w:rsid w:val="00CC7FB4"/>
    <w:rsid w:val="00CD010E"/>
    <w:rsid w:val="00CD06E9"/>
    <w:rsid w:val="00CD0B89"/>
    <w:rsid w:val="00CD107A"/>
    <w:rsid w:val="00CD3891"/>
    <w:rsid w:val="00CD5739"/>
    <w:rsid w:val="00CD7887"/>
    <w:rsid w:val="00CE09C4"/>
    <w:rsid w:val="00CE26A9"/>
    <w:rsid w:val="00CE48FC"/>
    <w:rsid w:val="00CE61E7"/>
    <w:rsid w:val="00CF1E8A"/>
    <w:rsid w:val="00CF22A6"/>
    <w:rsid w:val="00CF249D"/>
    <w:rsid w:val="00CF54BC"/>
    <w:rsid w:val="00D00746"/>
    <w:rsid w:val="00D06F0C"/>
    <w:rsid w:val="00D122D3"/>
    <w:rsid w:val="00D1232B"/>
    <w:rsid w:val="00D12475"/>
    <w:rsid w:val="00D132B5"/>
    <w:rsid w:val="00D139D7"/>
    <w:rsid w:val="00D15102"/>
    <w:rsid w:val="00D16BEA"/>
    <w:rsid w:val="00D20EB5"/>
    <w:rsid w:val="00D21BF7"/>
    <w:rsid w:val="00D25B80"/>
    <w:rsid w:val="00D26E05"/>
    <w:rsid w:val="00D317B4"/>
    <w:rsid w:val="00D33256"/>
    <w:rsid w:val="00D3604B"/>
    <w:rsid w:val="00D36CEC"/>
    <w:rsid w:val="00D51471"/>
    <w:rsid w:val="00D51B40"/>
    <w:rsid w:val="00D51D80"/>
    <w:rsid w:val="00D561CC"/>
    <w:rsid w:val="00D61A11"/>
    <w:rsid w:val="00D65F7F"/>
    <w:rsid w:val="00D66623"/>
    <w:rsid w:val="00D734FF"/>
    <w:rsid w:val="00D74234"/>
    <w:rsid w:val="00D8248B"/>
    <w:rsid w:val="00D8294B"/>
    <w:rsid w:val="00D83302"/>
    <w:rsid w:val="00D862BE"/>
    <w:rsid w:val="00D96376"/>
    <w:rsid w:val="00D96AA7"/>
    <w:rsid w:val="00D97ECA"/>
    <w:rsid w:val="00DA21D9"/>
    <w:rsid w:val="00DA41F7"/>
    <w:rsid w:val="00DA495C"/>
    <w:rsid w:val="00DB401B"/>
    <w:rsid w:val="00DB469C"/>
    <w:rsid w:val="00DB51DF"/>
    <w:rsid w:val="00DB70FD"/>
    <w:rsid w:val="00DC39AF"/>
    <w:rsid w:val="00DC39EF"/>
    <w:rsid w:val="00DC6539"/>
    <w:rsid w:val="00DC6E66"/>
    <w:rsid w:val="00DC7D29"/>
    <w:rsid w:val="00DD0F26"/>
    <w:rsid w:val="00DD2AC2"/>
    <w:rsid w:val="00DD5E6B"/>
    <w:rsid w:val="00DD760D"/>
    <w:rsid w:val="00DE2E20"/>
    <w:rsid w:val="00DE4C05"/>
    <w:rsid w:val="00DF146B"/>
    <w:rsid w:val="00DF4A6C"/>
    <w:rsid w:val="00DF4FA9"/>
    <w:rsid w:val="00DF7005"/>
    <w:rsid w:val="00E00EEE"/>
    <w:rsid w:val="00E017D1"/>
    <w:rsid w:val="00E03DCE"/>
    <w:rsid w:val="00E04278"/>
    <w:rsid w:val="00E063A7"/>
    <w:rsid w:val="00E10CA5"/>
    <w:rsid w:val="00E1529D"/>
    <w:rsid w:val="00E1617A"/>
    <w:rsid w:val="00E17CC8"/>
    <w:rsid w:val="00E2107F"/>
    <w:rsid w:val="00E2177A"/>
    <w:rsid w:val="00E25791"/>
    <w:rsid w:val="00E26561"/>
    <w:rsid w:val="00E30868"/>
    <w:rsid w:val="00E33613"/>
    <w:rsid w:val="00E34B86"/>
    <w:rsid w:val="00E36ED4"/>
    <w:rsid w:val="00E40CF6"/>
    <w:rsid w:val="00E41A01"/>
    <w:rsid w:val="00E42E94"/>
    <w:rsid w:val="00E50050"/>
    <w:rsid w:val="00E56087"/>
    <w:rsid w:val="00E62E2D"/>
    <w:rsid w:val="00E706C6"/>
    <w:rsid w:val="00E72F6F"/>
    <w:rsid w:val="00E7666B"/>
    <w:rsid w:val="00E76C4E"/>
    <w:rsid w:val="00E83E8B"/>
    <w:rsid w:val="00E842B3"/>
    <w:rsid w:val="00E8638A"/>
    <w:rsid w:val="00E94139"/>
    <w:rsid w:val="00E943EC"/>
    <w:rsid w:val="00E96577"/>
    <w:rsid w:val="00EA020D"/>
    <w:rsid w:val="00EA62EF"/>
    <w:rsid w:val="00EB0737"/>
    <w:rsid w:val="00EB2571"/>
    <w:rsid w:val="00EB3D47"/>
    <w:rsid w:val="00EC0841"/>
    <w:rsid w:val="00EC1F0B"/>
    <w:rsid w:val="00ED0120"/>
    <w:rsid w:val="00ED2780"/>
    <w:rsid w:val="00ED793B"/>
    <w:rsid w:val="00EE20DC"/>
    <w:rsid w:val="00EE2DA5"/>
    <w:rsid w:val="00EE6567"/>
    <w:rsid w:val="00EE6C99"/>
    <w:rsid w:val="00EF0956"/>
    <w:rsid w:val="00F02A25"/>
    <w:rsid w:val="00F04C6C"/>
    <w:rsid w:val="00F0625E"/>
    <w:rsid w:val="00F06B2A"/>
    <w:rsid w:val="00F212B5"/>
    <w:rsid w:val="00F21F0B"/>
    <w:rsid w:val="00F2236A"/>
    <w:rsid w:val="00F310DA"/>
    <w:rsid w:val="00F33872"/>
    <w:rsid w:val="00F414A9"/>
    <w:rsid w:val="00F45D66"/>
    <w:rsid w:val="00F477AF"/>
    <w:rsid w:val="00F50E47"/>
    <w:rsid w:val="00F733AF"/>
    <w:rsid w:val="00F771AB"/>
    <w:rsid w:val="00F8450B"/>
    <w:rsid w:val="00F85448"/>
    <w:rsid w:val="00F87162"/>
    <w:rsid w:val="00F900B2"/>
    <w:rsid w:val="00F909E2"/>
    <w:rsid w:val="00F90D23"/>
    <w:rsid w:val="00F96647"/>
    <w:rsid w:val="00FA43DC"/>
    <w:rsid w:val="00FA6F26"/>
    <w:rsid w:val="00FB02B1"/>
    <w:rsid w:val="00FB1802"/>
    <w:rsid w:val="00FB2D9F"/>
    <w:rsid w:val="00FB2FAD"/>
    <w:rsid w:val="00FB3D00"/>
    <w:rsid w:val="00FB4DD8"/>
    <w:rsid w:val="00FB5ECF"/>
    <w:rsid w:val="00FC54F3"/>
    <w:rsid w:val="00FD2B39"/>
    <w:rsid w:val="00FD5525"/>
    <w:rsid w:val="00FE0E95"/>
    <w:rsid w:val="00FE59C2"/>
    <w:rsid w:val="00FE716A"/>
    <w:rsid w:val="00FF1B3B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96C9"/>
  <w15:docId w15:val="{2548E2DA-ED03-4483-B1F7-7AA1D919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uiPriority w:val="34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paragraph" w:customStyle="1" w:styleId="smalltext">
    <w:name w:val="smalltext"/>
    <w:basedOn w:val="Normal"/>
    <w:rsid w:val="00EE2DA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</w:rPr>
  </w:style>
  <w:style w:type="paragraph" w:styleId="List">
    <w:name w:val="List"/>
    <w:basedOn w:val="Normal"/>
    <w:rsid w:val="00A01FB3"/>
    <w:pPr>
      <w:numPr>
        <w:numId w:val="34"/>
      </w:numPr>
      <w:spacing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List2">
    <w:name w:val="List 2"/>
    <w:basedOn w:val="Normal"/>
    <w:rsid w:val="00A01FB3"/>
    <w:pPr>
      <w:numPr>
        <w:ilvl w:val="1"/>
        <w:numId w:val="34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3">
    <w:name w:val="List 3"/>
    <w:basedOn w:val="Normal"/>
    <w:rsid w:val="00A01FB3"/>
    <w:pPr>
      <w:numPr>
        <w:ilvl w:val="2"/>
        <w:numId w:val="34"/>
      </w:num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rdue.edu/ehps/rem/froi/ai.htm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0049CE242C4F0382CC45CC18C2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2238-87DC-476A-8EF3-8C7169582C56}"/>
      </w:docPartPr>
      <w:docPartBody>
        <w:p w:rsidR="005A70F7" w:rsidRDefault="00792D49">
          <w:pPr>
            <w:pStyle w:val="3B0049CE242C4F0382CC45CC18C26619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4B4AE2607A3245FDB77A75CB3002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2251-AA31-450D-9193-36904A9BB119}"/>
      </w:docPartPr>
      <w:docPartBody>
        <w:p w:rsidR="005A70F7" w:rsidRDefault="00792D49">
          <w:pPr>
            <w:pStyle w:val="4B4AE2607A3245FDB77A75CB3002E153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E3E6BA3BC2624F4383AB08D70D6E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36F5-1D4C-410C-9CDF-44FBA07E2169}"/>
      </w:docPartPr>
      <w:docPartBody>
        <w:p w:rsidR="005A70F7" w:rsidRDefault="00792D49">
          <w:pPr>
            <w:pStyle w:val="E3E6BA3BC2624F4383AB08D70D6EE85E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F3498239E3184173A90AD294B0E2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33E1-5D40-4C88-AABF-BE1BBD8878BA}"/>
      </w:docPartPr>
      <w:docPartBody>
        <w:p w:rsidR="005A70F7" w:rsidRDefault="00792D49">
          <w:pPr>
            <w:pStyle w:val="F3498239E3184173A90AD294B0E2DEFC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97C941906C38411DA6E9419F1BED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A1C2-D7DE-443F-8813-220B02647484}"/>
      </w:docPartPr>
      <w:docPartBody>
        <w:p w:rsidR="005A70F7" w:rsidRDefault="00792D49">
          <w:pPr>
            <w:pStyle w:val="97C941906C38411DA6E9419F1BED31A2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99262B7B4991435EB35742908E47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1437-60EF-4F3C-BE0B-B472F48F876D}"/>
      </w:docPartPr>
      <w:docPartBody>
        <w:p w:rsidR="005A70F7" w:rsidRDefault="00792D49">
          <w:pPr>
            <w:pStyle w:val="99262B7B4991435EB35742908E47231E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03ECFACB4B5A4583A0DD2BB38A19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2EDF-907D-4C13-A2D7-700B94DEF8B3}"/>
      </w:docPartPr>
      <w:docPartBody>
        <w:p w:rsidR="005A70F7" w:rsidRDefault="00792D49">
          <w:pPr>
            <w:pStyle w:val="03ECFACB4B5A4583A0DD2BB38A1965A6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5391B8181C604922BA7104DD22BC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B75C-E992-49D7-BEB8-AC1DC31D4D35}"/>
      </w:docPartPr>
      <w:docPartBody>
        <w:p w:rsidR="005A70F7" w:rsidRDefault="00792D49">
          <w:pPr>
            <w:pStyle w:val="5391B8181C604922BA7104DD22BC4EF6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CFE78C2BEBAF48738F6BEFBCCBB5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5F49-3FE4-49AB-9B36-219987C0A257}"/>
      </w:docPartPr>
      <w:docPartBody>
        <w:p w:rsidR="005A70F7" w:rsidRDefault="00792D49">
          <w:pPr>
            <w:pStyle w:val="CFE78C2BEBAF48738F6BEFBCCBB5E2D4"/>
          </w:pPr>
          <w:r w:rsidRPr="000B07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49"/>
    <w:rsid w:val="00007768"/>
    <w:rsid w:val="00015D93"/>
    <w:rsid w:val="000528BF"/>
    <w:rsid w:val="000F542F"/>
    <w:rsid w:val="000F69A7"/>
    <w:rsid w:val="001934E5"/>
    <w:rsid w:val="001B5EBF"/>
    <w:rsid w:val="001D1AD3"/>
    <w:rsid w:val="00260C72"/>
    <w:rsid w:val="003A5A30"/>
    <w:rsid w:val="004D6545"/>
    <w:rsid w:val="004F1CE5"/>
    <w:rsid w:val="005938EF"/>
    <w:rsid w:val="005A70F7"/>
    <w:rsid w:val="006606EC"/>
    <w:rsid w:val="00664E38"/>
    <w:rsid w:val="00696754"/>
    <w:rsid w:val="006A06E5"/>
    <w:rsid w:val="006E0705"/>
    <w:rsid w:val="00701618"/>
    <w:rsid w:val="00706935"/>
    <w:rsid w:val="007211E0"/>
    <w:rsid w:val="00730ABA"/>
    <w:rsid w:val="00792D49"/>
    <w:rsid w:val="00805CF3"/>
    <w:rsid w:val="00820CF8"/>
    <w:rsid w:val="008A650D"/>
    <w:rsid w:val="008C3643"/>
    <w:rsid w:val="00966BD6"/>
    <w:rsid w:val="00A94EB8"/>
    <w:rsid w:val="00AA02E5"/>
    <w:rsid w:val="00B010C8"/>
    <w:rsid w:val="00B014BD"/>
    <w:rsid w:val="00B81870"/>
    <w:rsid w:val="00BE172F"/>
    <w:rsid w:val="00BE53EC"/>
    <w:rsid w:val="00C36209"/>
    <w:rsid w:val="00C445ED"/>
    <w:rsid w:val="00CA32D6"/>
    <w:rsid w:val="00D302C9"/>
    <w:rsid w:val="00D7087C"/>
    <w:rsid w:val="00D73B20"/>
    <w:rsid w:val="00D769F1"/>
    <w:rsid w:val="00D77C07"/>
    <w:rsid w:val="00DF3CCD"/>
    <w:rsid w:val="00E44D33"/>
    <w:rsid w:val="00EE384D"/>
    <w:rsid w:val="00F84DC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209"/>
  </w:style>
  <w:style w:type="paragraph" w:customStyle="1" w:styleId="3B0049CE242C4F0382CC45CC18C26619">
    <w:name w:val="3B0049CE242C4F0382CC45CC18C26619"/>
  </w:style>
  <w:style w:type="paragraph" w:customStyle="1" w:styleId="4B4AE2607A3245FDB77A75CB3002E153">
    <w:name w:val="4B4AE2607A3245FDB77A75CB3002E153"/>
  </w:style>
  <w:style w:type="paragraph" w:customStyle="1" w:styleId="E3E6BA3BC2624F4383AB08D70D6EE85E">
    <w:name w:val="E3E6BA3BC2624F4383AB08D70D6EE85E"/>
  </w:style>
  <w:style w:type="paragraph" w:customStyle="1" w:styleId="F3498239E3184173A90AD294B0E2DEFC">
    <w:name w:val="F3498239E3184173A90AD294B0E2DEFC"/>
  </w:style>
  <w:style w:type="paragraph" w:customStyle="1" w:styleId="97C941906C38411DA6E9419F1BED31A2">
    <w:name w:val="97C941906C38411DA6E9419F1BED31A2"/>
  </w:style>
  <w:style w:type="paragraph" w:customStyle="1" w:styleId="99262B7B4991435EB35742908E47231E">
    <w:name w:val="99262B7B4991435EB35742908E47231E"/>
  </w:style>
  <w:style w:type="paragraph" w:customStyle="1" w:styleId="03ECFACB4B5A4583A0DD2BB38A1965A6">
    <w:name w:val="03ECFACB4B5A4583A0DD2BB38A1965A6"/>
  </w:style>
  <w:style w:type="paragraph" w:customStyle="1" w:styleId="5391B8181C604922BA7104DD22BC4EF6">
    <w:name w:val="5391B8181C604922BA7104DD22BC4EF6"/>
  </w:style>
  <w:style w:type="paragraph" w:customStyle="1" w:styleId="CFE78C2BEBAF48738F6BEFBCCBB5E2D4">
    <w:name w:val="CFE78C2BEBAF48738F6BEFBCCBB5E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14F9C5D75BD47B4253E08690BEAAC" ma:contentTypeVersion="14" ma:contentTypeDescription="Create a new document." ma:contentTypeScope="" ma:versionID="e5486d225d71920b6947fd421764d77d">
  <xsd:schema xmlns:xsd="http://www.w3.org/2001/XMLSchema" xmlns:xs="http://www.w3.org/2001/XMLSchema" xmlns:p="http://schemas.microsoft.com/office/2006/metadata/properties" xmlns:ns3="6625961b-85ee-4395-a2ec-fc0d85a3cf24" xmlns:ns4="16527425-f330-49f0-b054-e8c74bda5ebe" targetNamespace="http://schemas.microsoft.com/office/2006/metadata/properties" ma:root="true" ma:fieldsID="db47ce1b85120b59694547630fbe60cd" ns3:_="" ns4:_="">
    <xsd:import namespace="6625961b-85ee-4395-a2ec-fc0d85a3cf24"/>
    <xsd:import namespace="16527425-f330-49f0-b054-e8c74bda5e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5961b-85ee-4395-a2ec-fc0d85a3c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7425-f330-49f0-b054-e8c74bda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75A8B-7FB2-4824-BF1B-495EFA627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5961b-85ee-4395-a2ec-fc0d85a3cf24"/>
    <ds:schemaRef ds:uri="16527425-f330-49f0-b054-e8c74bda5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CBFE6-84ED-4BF1-A44D-948ABEE2E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1102C-6D49-4FA4-8151-15A51831A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281550-67AC-4973-9BBE-1AAEDD60AB1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16527425-f330-49f0-b054-e8c74bda5ebe"/>
    <ds:schemaRef ds:uri="6625961b-85ee-4395-a2ec-fc0d85a3c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12393</CharactersWithSpaces>
  <SharedDoc>false</SharedDoc>
  <HLinks>
    <vt:vector size="42" baseType="variant"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>http://hazard.com/msds/</vt:lpwstr>
      </vt:variant>
      <vt:variant>
        <vt:lpwstr/>
      </vt:variant>
      <vt:variant>
        <vt:i4>7471228</vt:i4>
      </vt:variant>
      <vt:variant>
        <vt:i4>15</vt:i4>
      </vt:variant>
      <vt:variant>
        <vt:i4>0</vt:i4>
      </vt:variant>
      <vt:variant>
        <vt:i4>5</vt:i4>
      </vt:variant>
      <vt:variant>
        <vt:lpwstr>http://www.sigmaaldrich.com/united-states.html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http://www.purdue.edu/rem/hmm/wststo.htm</vt:lpwstr>
      </vt:variant>
      <vt:variant>
        <vt:lpwstr/>
      </vt:variant>
      <vt:variant>
        <vt:i4>4325382</vt:i4>
      </vt:variant>
      <vt:variant>
        <vt:i4>9</vt:i4>
      </vt:variant>
      <vt:variant>
        <vt:i4>0</vt:i4>
      </vt:variant>
      <vt:variant>
        <vt:i4>5</vt:i4>
      </vt:variant>
      <vt:variant>
        <vt:lpwstr>http://www.purdue.edu/rem/injury/froi.htm</vt:lpwstr>
      </vt:variant>
      <vt:variant>
        <vt:lpwstr/>
      </vt:variant>
      <vt:variant>
        <vt:i4>5570571</vt:i4>
      </vt:variant>
      <vt:variant>
        <vt:i4>6</vt:i4>
      </vt:variant>
      <vt:variant>
        <vt:i4>0</vt:i4>
      </vt:variant>
      <vt:variant>
        <vt:i4>5</vt:i4>
      </vt:variant>
      <vt:variant>
        <vt:lpwstr>http://www.mapaglove.com/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http://www.showabestglove.com/site/default.aspx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http://www.ansellpro.com/download/Ansell_8thEditionChemicalResistanceGuide.pdf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Estey Theriault</dc:creator>
  <cp:lastModifiedBy>Juristyarini, Pramitha</cp:lastModifiedBy>
  <cp:revision>2</cp:revision>
  <cp:lastPrinted>2022-05-12T12:48:00Z</cp:lastPrinted>
  <dcterms:created xsi:type="dcterms:W3CDTF">2022-05-12T12:51:00Z</dcterms:created>
  <dcterms:modified xsi:type="dcterms:W3CDTF">2022-05-12T12:51:00Z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0x010100B4314F9C5D75BD47B4253E08690BEAAC</vt:lpwstr>
  </property>
</Properties>
</file>