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608FA0CB" w:rsidR="00571048" w:rsidRPr="00571048" w:rsidRDefault="00455382" w:rsidP="00411845">
      <w:pPr>
        <w:spacing w:before="120" w:after="120"/>
        <w:jc w:val="center"/>
        <w:rPr>
          <w:rFonts w:cstheme="minorHAnsi"/>
          <w:sz w:val="36"/>
          <w:szCs w:val="36"/>
        </w:rPr>
      </w:pPr>
      <w:r>
        <w:rPr>
          <w:rFonts w:cstheme="minorHAnsi"/>
          <w:sz w:val="36"/>
          <w:szCs w:val="36"/>
        </w:rPr>
        <w:t>Compressed Gases</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877E77" w:rsidRPr="00DC7D29" w14:paraId="06C12B47" w14:textId="77777777" w:rsidTr="007368EE">
        <w:trPr>
          <w:trHeight w:val="432"/>
          <w:tblHeader/>
        </w:trPr>
        <w:tc>
          <w:tcPr>
            <w:tcW w:w="3438" w:type="dxa"/>
            <w:shd w:val="clear" w:color="auto" w:fill="F2F2F2" w:themeFill="background1" w:themeFillShade="F2"/>
            <w:vAlign w:val="center"/>
          </w:tcPr>
          <w:p w14:paraId="2238E636" w14:textId="77777777" w:rsidR="00877E77" w:rsidRPr="00DC7D29" w:rsidRDefault="00877E77" w:rsidP="007368EE">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2035231784"/>
            <w:placeholder>
              <w:docPart w:val="CBCCF2056E964E519E289645797B827B"/>
            </w:placeholder>
            <w:showingPlcHdr/>
          </w:sdtPr>
          <w:sdtEndPr/>
          <w:sdtContent>
            <w:tc>
              <w:tcPr>
                <w:tcW w:w="6138" w:type="dxa"/>
                <w:vAlign w:val="bottom"/>
              </w:tcPr>
              <w:p w14:paraId="7BE47749" w14:textId="77777777" w:rsidR="00877E77" w:rsidRPr="00DC7D29" w:rsidRDefault="00877E77" w:rsidP="007368EE">
                <w:pPr>
                  <w:spacing w:before="120" w:after="120"/>
                  <w:rPr>
                    <w:rFonts w:cstheme="minorHAnsi"/>
                    <w:sz w:val="20"/>
                    <w:szCs w:val="20"/>
                  </w:rPr>
                </w:pPr>
                <w:r w:rsidRPr="000B0719">
                  <w:rPr>
                    <w:rStyle w:val="PlaceholderText"/>
                  </w:rPr>
                  <w:t>Click here to enter text.</w:t>
                </w:r>
              </w:p>
            </w:tc>
          </w:sdtContent>
        </w:sdt>
      </w:tr>
      <w:tr w:rsidR="00877E77" w:rsidRPr="00DC7D29" w14:paraId="721326E2" w14:textId="77777777" w:rsidTr="007368EE">
        <w:trPr>
          <w:trHeight w:val="432"/>
        </w:trPr>
        <w:tc>
          <w:tcPr>
            <w:tcW w:w="3438" w:type="dxa"/>
            <w:shd w:val="clear" w:color="auto" w:fill="F2F2F2" w:themeFill="background1" w:themeFillShade="F2"/>
            <w:vAlign w:val="center"/>
          </w:tcPr>
          <w:p w14:paraId="3BA5EABB" w14:textId="77777777" w:rsidR="00877E77" w:rsidRPr="00DC7D29" w:rsidRDefault="00877E77" w:rsidP="007368EE">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528646863"/>
            <w:placeholder>
              <w:docPart w:val="495EB9E9756746CA83368E6FF6DFEF86"/>
            </w:placeholder>
            <w:showingPlcHdr/>
            <w:date>
              <w:dateFormat w:val="M/d/yyyy"/>
              <w:lid w:val="en-US"/>
              <w:storeMappedDataAs w:val="dateTime"/>
              <w:calendar w:val="gregorian"/>
            </w:date>
          </w:sdtPr>
          <w:sdtEndPr/>
          <w:sdtContent>
            <w:tc>
              <w:tcPr>
                <w:tcW w:w="6138" w:type="dxa"/>
                <w:vAlign w:val="bottom"/>
              </w:tcPr>
              <w:p w14:paraId="672ADAA7"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877E77" w:rsidRPr="00DC7D29" w14:paraId="513D5F4A" w14:textId="77777777" w:rsidTr="007368EE">
        <w:trPr>
          <w:trHeight w:val="432"/>
        </w:trPr>
        <w:tc>
          <w:tcPr>
            <w:tcW w:w="3438" w:type="dxa"/>
            <w:shd w:val="clear" w:color="auto" w:fill="F2F2F2" w:themeFill="background1" w:themeFillShade="F2"/>
            <w:vAlign w:val="center"/>
          </w:tcPr>
          <w:p w14:paraId="63C7B3B8" w14:textId="77777777" w:rsidR="00877E77" w:rsidRPr="00DC7D29" w:rsidRDefault="00877E77" w:rsidP="007368EE">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1840123671"/>
            <w:placeholder>
              <w:docPart w:val="44CF4C462DA04D0B95ABE301390365D5"/>
            </w:placeholder>
            <w:showingPlcHdr/>
          </w:sdtPr>
          <w:sdtEndPr/>
          <w:sdtContent>
            <w:tc>
              <w:tcPr>
                <w:tcW w:w="6138" w:type="dxa"/>
                <w:vAlign w:val="bottom"/>
              </w:tcPr>
              <w:p w14:paraId="7F469133"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877E77" w:rsidRPr="00DC7D29" w14:paraId="4A4FA0F4" w14:textId="77777777" w:rsidTr="007368EE">
        <w:trPr>
          <w:trHeight w:val="432"/>
        </w:trPr>
        <w:tc>
          <w:tcPr>
            <w:tcW w:w="3438" w:type="dxa"/>
            <w:shd w:val="clear" w:color="auto" w:fill="F2F2F2" w:themeFill="background1" w:themeFillShade="F2"/>
            <w:vAlign w:val="center"/>
          </w:tcPr>
          <w:p w14:paraId="3A7D8D33" w14:textId="77777777" w:rsidR="00877E77" w:rsidRPr="00DC7D29" w:rsidRDefault="00877E77" w:rsidP="007368EE">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03A515ACE4944656A9A0A255B0DBC58D"/>
            </w:placeholder>
            <w:showingPlcHdr/>
          </w:sdtPr>
          <w:sdtEndPr/>
          <w:sdtContent>
            <w:tc>
              <w:tcPr>
                <w:tcW w:w="6138" w:type="dxa"/>
                <w:vAlign w:val="bottom"/>
              </w:tcPr>
              <w:p w14:paraId="7D9EA5E8" w14:textId="77777777" w:rsidR="00877E77" w:rsidRPr="00DC7D29" w:rsidRDefault="00877E77" w:rsidP="007368EE">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563F3C8B"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877E77">
        <w:rPr>
          <w:rFonts w:cstheme="minorHAnsi"/>
          <w:b/>
          <w:sz w:val="24"/>
          <w:szCs w:val="24"/>
        </w:rPr>
        <w:t>2</w:t>
      </w:r>
      <w:r>
        <w:rPr>
          <w:rFonts w:cstheme="minorHAnsi"/>
          <w:b/>
          <w:sz w:val="24"/>
          <w:szCs w:val="24"/>
        </w:rPr>
        <w:t xml:space="preserve"> –</w:t>
      </w:r>
      <w:r w:rsidR="00E75E3F">
        <w:rPr>
          <w:rFonts w:cstheme="minorHAnsi"/>
          <w:b/>
          <w:sz w:val="24"/>
          <w:szCs w:val="24"/>
        </w:rPr>
        <w:t xml:space="preserve"> </w:t>
      </w:r>
      <w:r w:rsidR="00D36CEC">
        <w:rPr>
          <w:rFonts w:cstheme="minorHAnsi"/>
          <w:b/>
          <w:sz w:val="24"/>
          <w:szCs w:val="24"/>
        </w:rPr>
        <w:t>Hazards</w:t>
      </w:r>
    </w:p>
    <w:p w14:paraId="2BA3F6B0" w14:textId="6C8E9DBF" w:rsidR="00FF0735" w:rsidRDefault="00455382" w:rsidP="00A06BFA">
      <w:pPr>
        <w:spacing w:before="120" w:after="120" w:line="288" w:lineRule="auto"/>
        <w:rPr>
          <w:rFonts w:cstheme="minorHAnsi"/>
          <w:color w:val="222222"/>
          <w:sz w:val="20"/>
          <w:szCs w:val="20"/>
        </w:rPr>
      </w:pPr>
      <w:r>
        <w:rPr>
          <w:rFonts w:eastAsia="Times New Roman" w:cstheme="minorHAnsi"/>
          <w:color w:val="000000"/>
          <w:sz w:val="20"/>
          <w:szCs w:val="20"/>
          <w:shd w:val="clear" w:color="auto" w:fill="FFFFFF"/>
        </w:rPr>
        <w:t xml:space="preserve">Contains gas under pressure; may explode if heated. Protect from sunlight. Gases may displace oxygen and present an asphyxiation hazard. Many gases present other hazards (i.e., flammable, reactive, cryogenic, etc.); make sure that all of the potential hazards are understood before handling any chemical. Compresses gas cylinders are often very heavy and present physical hazards such as crushing of feet, hands, etc. Extreme care must be used when handling compressed gas cylinders. </w:t>
      </w:r>
    </w:p>
    <w:p w14:paraId="2DDC9CA7" w14:textId="61B62B34" w:rsidR="00452BD7" w:rsidRDefault="00071EAF" w:rsidP="00A06BFA">
      <w:pPr>
        <w:spacing w:before="120" w:after="120" w:line="288" w:lineRule="auto"/>
        <w:rPr>
          <w:rFonts w:cstheme="minorHAnsi"/>
          <w:b/>
          <w:sz w:val="24"/>
          <w:szCs w:val="24"/>
        </w:rPr>
      </w:pPr>
      <w:r>
        <w:rPr>
          <w:noProof/>
        </w:rPr>
        <w:drawing>
          <wp:inline distT="0" distB="0" distL="0" distR="0" wp14:anchorId="2B5874D0" wp14:editId="7B8613E5">
            <wp:extent cx="627797" cy="627797"/>
            <wp:effectExtent l="0" t="0" r="1270" b="1270"/>
            <wp:docPr id="1" name="Picture 1"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p>
    <w:p w14:paraId="4DB798D1" w14:textId="2E8506CE"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877E77">
        <w:rPr>
          <w:rFonts w:cstheme="minorHAnsi"/>
          <w:b/>
          <w:sz w:val="24"/>
          <w:szCs w:val="24"/>
        </w:rPr>
        <w:t>3</w:t>
      </w:r>
      <w:r>
        <w:rPr>
          <w:rFonts w:cstheme="minorHAnsi"/>
          <w:b/>
          <w:sz w:val="24"/>
          <w:szCs w:val="24"/>
        </w:rPr>
        <w:t xml:space="preserve"> – </w:t>
      </w:r>
      <w:r w:rsidR="00877E77">
        <w:rPr>
          <w:rFonts w:cstheme="minorHAnsi"/>
          <w:b/>
          <w:sz w:val="24"/>
          <w:szCs w:val="24"/>
        </w:rPr>
        <w:t xml:space="preserve">Engineering Controls and </w:t>
      </w:r>
      <w:r w:rsidR="00C406D4" w:rsidRPr="00DC7D29">
        <w:rPr>
          <w:rFonts w:cstheme="minorHAnsi"/>
          <w:b/>
          <w:sz w:val="24"/>
          <w:szCs w:val="24"/>
        </w:rPr>
        <w:t>Personal Protective Equipment (PPE)</w:t>
      </w:r>
    </w:p>
    <w:p w14:paraId="670EA389" w14:textId="6935DBFD" w:rsidR="00877E77" w:rsidRDefault="00877E77" w:rsidP="00877E77">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w:t>
      </w:r>
      <w:r w:rsidR="00455382">
        <w:rPr>
          <w:rFonts w:cstheme="minorHAnsi"/>
          <w:sz w:val="20"/>
          <w:szCs w:val="20"/>
        </w:rPr>
        <w:t xml:space="preserve">Use of compressed gases must be conducted in well ventilated areas that are appropriate for chemical use. </w:t>
      </w:r>
      <w:r w:rsidR="00455382" w:rsidRPr="0091027E">
        <w:rPr>
          <w:sz w:val="20"/>
          <w:szCs w:val="20"/>
        </w:rPr>
        <w:t xml:space="preserve">Contact REM for information regarding specific handling requirements when work with toxic, highly toxic, corrosive, and reactive gases. </w:t>
      </w:r>
      <w:r w:rsidR="00455382" w:rsidRPr="00DE0E58">
        <w:rPr>
          <w:sz w:val="20"/>
          <w:szCs w:val="20"/>
        </w:rPr>
        <w:t>Generally,</w:t>
      </w:r>
      <w:r w:rsidR="00455382" w:rsidRPr="0091027E">
        <w:rPr>
          <w:sz w:val="20"/>
          <w:szCs w:val="20"/>
        </w:rPr>
        <w:t xml:space="preserve"> these </w:t>
      </w:r>
      <w:r w:rsidR="00455382">
        <w:rPr>
          <w:sz w:val="20"/>
          <w:szCs w:val="20"/>
        </w:rPr>
        <w:t xml:space="preserve">types of </w:t>
      </w:r>
      <w:r w:rsidR="00455382" w:rsidRPr="0091027E">
        <w:rPr>
          <w:sz w:val="20"/>
          <w:szCs w:val="20"/>
        </w:rPr>
        <w:t>gases need to be stored and used with local exhaust ventilation (e.g., fume hood or gas cylinder cabinet).</w:t>
      </w:r>
      <w:r w:rsidR="000C3351">
        <w:rPr>
          <w:rFonts w:cstheme="minorHAnsi"/>
          <w:sz w:val="20"/>
          <w:szCs w:val="20"/>
        </w:rPr>
        <w:t xml:space="preserve"> </w:t>
      </w:r>
    </w:p>
    <w:p w14:paraId="37A4A652" w14:textId="3BC27AE0" w:rsidR="00877E77" w:rsidRDefault="00877E77" w:rsidP="00877E77">
      <w:pPr>
        <w:spacing w:before="120" w:after="120" w:line="288" w:lineRule="auto"/>
        <w:rPr>
          <w:rFonts w:cstheme="minorHAnsi"/>
          <w:sz w:val="20"/>
          <w:szCs w:val="20"/>
        </w:rPr>
      </w:pPr>
      <w:r w:rsidRPr="00472847">
        <w:rPr>
          <w:rFonts w:cstheme="minorHAnsi"/>
          <w:b/>
          <w:sz w:val="20"/>
          <w:szCs w:val="20"/>
        </w:rPr>
        <w:t>Hygiene Measures:</w:t>
      </w:r>
      <w:r>
        <w:rPr>
          <w:rFonts w:cstheme="minorHAnsi"/>
          <w:sz w:val="20"/>
          <w:szCs w:val="20"/>
        </w:rPr>
        <w:t xml:space="preserve"> Avoid contact with skin, eyes, and clothing. Wash hands before breaks and immediately after handling.</w:t>
      </w:r>
      <w:r w:rsidR="00384A73">
        <w:rPr>
          <w:rFonts w:cstheme="minorHAnsi"/>
          <w:sz w:val="20"/>
          <w:szCs w:val="20"/>
        </w:rPr>
        <w:t xml:space="preserve"> Take precautions to avoid e</w:t>
      </w:r>
      <w:r w:rsidR="006C6E42">
        <w:rPr>
          <w:rFonts w:cstheme="minorHAnsi"/>
          <w:sz w:val="20"/>
          <w:szCs w:val="20"/>
        </w:rPr>
        <w:t>xposure, both acute and chronic</w:t>
      </w:r>
      <w:r w:rsidR="00384A73">
        <w:rPr>
          <w:rFonts w:cstheme="minorHAnsi"/>
          <w:sz w:val="20"/>
          <w:szCs w:val="20"/>
        </w:rPr>
        <w:t>.</w:t>
      </w:r>
      <w:r w:rsidR="006C6E42">
        <w:rPr>
          <w:rFonts w:cstheme="minorHAnsi"/>
          <w:sz w:val="20"/>
          <w:szCs w:val="20"/>
        </w:rPr>
        <w:t xml:space="preserve"> Ensure that all gas handling protocols are being followed when handling.</w:t>
      </w:r>
    </w:p>
    <w:p w14:paraId="428D72AD" w14:textId="1030BF75" w:rsidR="00877E77" w:rsidRPr="00DC7D29" w:rsidRDefault="00877E77" w:rsidP="00877E77">
      <w:pPr>
        <w:pStyle w:val="NoSpacing"/>
        <w:spacing w:before="120" w:after="120" w:line="288" w:lineRule="auto"/>
        <w:rPr>
          <w:rFonts w:cstheme="minorHAnsi"/>
          <w:color w:val="000080"/>
          <w:sz w:val="20"/>
          <w:szCs w:val="20"/>
        </w:rPr>
      </w:pPr>
      <w:r w:rsidRPr="003B1260">
        <w:rPr>
          <w:rFonts w:cstheme="minorHAnsi"/>
          <w:b/>
          <w:sz w:val="20"/>
          <w:szCs w:val="20"/>
        </w:rPr>
        <w:t>Hand Protection:</w:t>
      </w:r>
      <w:r>
        <w:rPr>
          <w:rFonts w:cstheme="minorHAnsi"/>
          <w:sz w:val="20"/>
          <w:szCs w:val="20"/>
        </w:rPr>
        <w:t xml:space="preserve"> Chemica</w:t>
      </w:r>
      <w:r w:rsidR="00E550B8">
        <w:rPr>
          <w:rFonts w:cstheme="minorHAnsi"/>
          <w:sz w:val="20"/>
          <w:szCs w:val="20"/>
        </w:rPr>
        <w:t>l-</w:t>
      </w:r>
      <w:r w:rsidR="000C3351">
        <w:rPr>
          <w:rFonts w:cstheme="minorHAnsi"/>
          <w:sz w:val="20"/>
          <w:szCs w:val="20"/>
        </w:rPr>
        <w:t>resistant gloves must be worn. Disposable n</w:t>
      </w:r>
      <w:r w:rsidR="00E550B8">
        <w:rPr>
          <w:rFonts w:cstheme="minorHAnsi"/>
          <w:sz w:val="20"/>
          <w:szCs w:val="20"/>
        </w:rPr>
        <w:t xml:space="preserve">itrile gloves </w:t>
      </w:r>
      <w:r w:rsidR="000C3351">
        <w:rPr>
          <w:rFonts w:cstheme="minorHAnsi"/>
          <w:sz w:val="20"/>
          <w:szCs w:val="20"/>
        </w:rPr>
        <w:t>are recommended</w:t>
      </w:r>
      <w:r w:rsidR="00490EE6">
        <w:rPr>
          <w:rFonts w:cstheme="minorHAnsi"/>
          <w:sz w:val="20"/>
          <w:szCs w:val="20"/>
        </w:rPr>
        <w:t>.</w:t>
      </w:r>
      <w:r w:rsidR="00E550B8">
        <w:rPr>
          <w:rFonts w:cstheme="minorHAnsi"/>
          <w:sz w:val="20"/>
          <w:szCs w:val="20"/>
        </w:rPr>
        <w:t xml:space="preserve"> </w:t>
      </w:r>
      <w:r w:rsidR="006C6E42">
        <w:rPr>
          <w:rFonts w:cstheme="minorHAnsi"/>
          <w:sz w:val="20"/>
          <w:szCs w:val="20"/>
        </w:rPr>
        <w:t xml:space="preserve">If moving large compressed gas cylinders, leather gloves or something comparable should be worn. If handling cryogenic gases, appropriate cryogenic gloves must be worn. </w:t>
      </w:r>
      <w:r w:rsidR="00E550B8">
        <w:rPr>
          <w:rFonts w:cstheme="minorHAnsi"/>
          <w:sz w:val="20"/>
          <w:szCs w:val="20"/>
        </w:rPr>
        <w:t>Use proper glove removal technique (without touching glove’s outer surface) to avoid skin contact.</w:t>
      </w:r>
      <w:r w:rsidR="00416927">
        <w:rPr>
          <w:rFonts w:cstheme="minorHAnsi"/>
          <w:sz w:val="20"/>
          <w:szCs w:val="20"/>
        </w:rPr>
        <w:t xml:space="preserve"> </w:t>
      </w:r>
      <w:r w:rsidR="004E19C6">
        <w:rPr>
          <w:rFonts w:cstheme="minorHAnsi"/>
          <w:sz w:val="20"/>
          <w:szCs w:val="20"/>
        </w:rPr>
        <w:t xml:space="preserve">Gloves should be changed prior to touching paperwork or common work </w:t>
      </w:r>
      <w:r w:rsidR="004E19C6">
        <w:rPr>
          <w:rFonts w:cstheme="minorHAnsi"/>
          <w:sz w:val="20"/>
          <w:szCs w:val="20"/>
        </w:rPr>
        <w:lastRenderedPageBreak/>
        <w:t xml:space="preserve">surfaces (i.e., keyboards, phones, doorknobs, etc.) or paperwork. </w:t>
      </w:r>
      <w:r w:rsidR="00416927">
        <w:rPr>
          <w:rFonts w:cstheme="minorHAnsi"/>
          <w:b/>
          <w:color w:val="FF0000"/>
          <w:sz w:val="20"/>
          <w:szCs w:val="20"/>
        </w:rPr>
        <w:t>NOTE:</w:t>
      </w:r>
      <w:r w:rsidR="00416927">
        <w:rPr>
          <w:rFonts w:cstheme="minorHAnsi"/>
          <w:sz w:val="20"/>
          <w:szCs w:val="20"/>
        </w:rPr>
        <w:t xml:space="preserve"> Consult with your preferred glove manufacturer to ensure that the gloves you plan on using are compatible with the specific chemical being used</w:t>
      </w:r>
      <w:r w:rsidR="00416927">
        <w:rPr>
          <w:rFonts w:cstheme="minorHAnsi"/>
          <w:color w:val="222222"/>
          <w:sz w:val="20"/>
          <w:szCs w:val="20"/>
        </w:rPr>
        <w:t>.</w:t>
      </w:r>
    </w:p>
    <w:p w14:paraId="3C270397" w14:textId="77777777" w:rsidR="006C6E42" w:rsidRPr="00DC7D29" w:rsidRDefault="00877E77" w:rsidP="006C6E42">
      <w:pPr>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006C6E42" w:rsidRPr="00DC7D29">
        <w:rPr>
          <w:rFonts w:cstheme="minorHAnsi"/>
          <w:sz w:val="20"/>
          <w:szCs w:val="20"/>
        </w:rPr>
        <w:t>ANSI approved properly fitting safety glasses or chemical splash goggles</w:t>
      </w:r>
      <w:r w:rsidR="006C6E42">
        <w:rPr>
          <w:rFonts w:cstheme="minorHAnsi"/>
          <w:sz w:val="20"/>
          <w:szCs w:val="20"/>
        </w:rPr>
        <w:t xml:space="preserve"> are required. </w:t>
      </w:r>
    </w:p>
    <w:p w14:paraId="77BF6BC0" w14:textId="6F488ED1" w:rsidR="00877E77" w:rsidRDefault="00877E77" w:rsidP="00877E77">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sidR="006C6E42">
        <w:rPr>
          <w:rFonts w:cstheme="minorHAnsi"/>
          <w:sz w:val="20"/>
          <w:szCs w:val="20"/>
        </w:rPr>
        <w:t>Laboratory coats</w:t>
      </w:r>
      <w:r w:rsidR="006C6E42" w:rsidRPr="00DC7D29">
        <w:rPr>
          <w:rFonts w:cstheme="minorHAnsi"/>
          <w:sz w:val="20"/>
          <w:szCs w:val="20"/>
        </w:rPr>
        <w:t xml:space="preserve"> must be worn and be appropriately sized for the individual and buttoned to their full length</w:t>
      </w:r>
      <w:r w:rsidR="006C6E42">
        <w:rPr>
          <w:rFonts w:cstheme="minorHAnsi"/>
          <w:sz w:val="20"/>
          <w:szCs w:val="20"/>
        </w:rPr>
        <w:t xml:space="preserve"> (flame resistant lab coats must be worn if handling flammable gases such as hydrogen)</w:t>
      </w:r>
      <w:r w:rsidR="006C6E42" w:rsidRPr="00DC7D29">
        <w:rPr>
          <w:rFonts w:cstheme="minorHAnsi"/>
          <w:sz w:val="20"/>
          <w:szCs w:val="20"/>
        </w:rPr>
        <w:t xml:space="preserve">. Laboratory coat sleeves must be of sufficient length to prevent skin exposure while wearing gloves. </w:t>
      </w:r>
      <w:r w:rsidR="006C6E42">
        <w:rPr>
          <w:rFonts w:cstheme="minorHAnsi"/>
          <w:sz w:val="20"/>
          <w:szCs w:val="20"/>
        </w:rPr>
        <w:t>P</w:t>
      </w:r>
      <w:r w:rsidR="006C6E42" w:rsidRPr="00DC7D29">
        <w:rPr>
          <w:rFonts w:cstheme="minorHAnsi"/>
          <w:sz w:val="20"/>
          <w:szCs w:val="20"/>
        </w:rPr>
        <w:t xml:space="preserve">ersonnel </w:t>
      </w:r>
      <w:r w:rsidR="006C6E42">
        <w:rPr>
          <w:rFonts w:cstheme="minorHAnsi"/>
          <w:sz w:val="20"/>
          <w:szCs w:val="20"/>
        </w:rPr>
        <w:t>must</w:t>
      </w:r>
      <w:r w:rsidR="006C6E42"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sidR="006C6E42">
        <w:rPr>
          <w:rFonts w:cstheme="minorHAnsi"/>
          <w:sz w:val="20"/>
          <w:szCs w:val="20"/>
        </w:rPr>
        <w:t>must</w:t>
      </w:r>
      <w:r w:rsidR="006C6E42" w:rsidRPr="00DC7D29">
        <w:rPr>
          <w:rFonts w:cstheme="minorHAnsi"/>
          <w:sz w:val="20"/>
          <w:szCs w:val="20"/>
        </w:rPr>
        <w:t xml:space="preserve"> not be exposed.</w:t>
      </w:r>
      <w:r w:rsidRPr="00DC7D29">
        <w:rPr>
          <w:rFonts w:cstheme="minorHAnsi"/>
          <w:sz w:val="20"/>
          <w:szCs w:val="20"/>
        </w:rPr>
        <w:t xml:space="preserve">  </w:t>
      </w:r>
    </w:p>
    <w:p w14:paraId="05959E96" w14:textId="6A2F7691" w:rsidR="00877E77" w:rsidRPr="00DC7D29" w:rsidRDefault="00877E77" w:rsidP="00877E77">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w:t>
      </w:r>
      <w:r w:rsidR="006C6E42">
        <w:rPr>
          <w:rFonts w:cstheme="minorHAnsi"/>
          <w:sz w:val="20"/>
          <w:szCs w:val="20"/>
        </w:rPr>
        <w:t xml:space="preserve">Respiratory protection is not generally required when working with compressed gases. However, if working with an acutely toxic gas, even if it is being used in a chemical fume hood, contact </w:t>
      </w:r>
      <w:proofErr w:type="gramStart"/>
      <w:r w:rsidR="006C6E42">
        <w:rPr>
          <w:rFonts w:cstheme="minorHAnsi"/>
          <w:sz w:val="20"/>
          <w:szCs w:val="20"/>
        </w:rPr>
        <w:t>REM</w:t>
      </w:r>
      <w:r w:rsidR="00646A85" w:rsidRPr="00E907E9">
        <w:rPr>
          <w:rFonts w:cstheme="minorHAnsi"/>
          <w:sz w:val="20"/>
          <w:szCs w:val="20"/>
        </w:rPr>
        <w:t>(</w:t>
      </w:r>
      <w:proofErr w:type="gramEnd"/>
      <w:r w:rsidR="00646A85" w:rsidRPr="00E907E9">
        <w:rPr>
          <w:rFonts w:cstheme="minorHAnsi"/>
          <w:sz w:val="20"/>
          <w:szCs w:val="20"/>
        </w:rPr>
        <w:t xml:space="preserve">49-46371) </w:t>
      </w:r>
      <w:r w:rsidR="006C6E42">
        <w:rPr>
          <w:rFonts w:cstheme="minorHAnsi"/>
          <w:sz w:val="20"/>
          <w:szCs w:val="20"/>
        </w:rPr>
        <w:t xml:space="preserve"> so a respiratory protection evaluation can be performed.</w:t>
      </w:r>
    </w:p>
    <w:p w14:paraId="275E911D" w14:textId="62CBDE1F" w:rsidR="00877E77" w:rsidRPr="00DC7D29" w:rsidRDefault="00877E77" w:rsidP="00877E77">
      <w:pPr>
        <w:spacing w:before="120" w:after="120" w:line="288" w:lineRule="auto"/>
        <w:rPr>
          <w:rFonts w:cstheme="minorHAnsi"/>
          <w:b/>
          <w:sz w:val="24"/>
          <w:szCs w:val="24"/>
        </w:rPr>
      </w:pPr>
      <w:r>
        <w:rPr>
          <w:rFonts w:cstheme="minorHAnsi"/>
          <w:b/>
          <w:sz w:val="24"/>
          <w:szCs w:val="24"/>
        </w:rPr>
        <w:t xml:space="preserve">Section 4 – </w:t>
      </w:r>
      <w:r w:rsidRPr="00DC7D29">
        <w:rPr>
          <w:rFonts w:cstheme="minorHAnsi"/>
          <w:b/>
          <w:sz w:val="24"/>
          <w:szCs w:val="24"/>
        </w:rPr>
        <w:t>Special Handling and Storage Requirements</w:t>
      </w:r>
    </w:p>
    <w:p w14:paraId="56590BB4" w14:textId="77777777" w:rsidR="006C6E42" w:rsidRPr="00C657C7" w:rsidRDefault="006C6E42" w:rsidP="006C6E42">
      <w:pPr>
        <w:pStyle w:val="ListParagraph"/>
        <w:numPr>
          <w:ilvl w:val="0"/>
          <w:numId w:val="19"/>
        </w:numPr>
        <w:spacing w:before="120" w:after="120" w:line="288" w:lineRule="auto"/>
        <w:rPr>
          <w:rFonts w:eastAsia="Times New Roman" w:cstheme="minorHAnsi"/>
          <w:color w:val="FF0000"/>
          <w:sz w:val="20"/>
          <w:szCs w:val="20"/>
        </w:rPr>
      </w:pPr>
      <w:r>
        <w:rPr>
          <w:rFonts w:eastAsia="Times New Roman" w:cstheme="minorHAnsi"/>
          <w:color w:val="000000" w:themeColor="text1"/>
          <w:sz w:val="20"/>
          <w:szCs w:val="20"/>
        </w:rPr>
        <w:t>Compressed gas cylinders should be stored in a secure, well ventilated location, and in an upright position at all times.</w:t>
      </w:r>
    </w:p>
    <w:p w14:paraId="3122C99D" w14:textId="77777777" w:rsidR="006C6E42" w:rsidRPr="00C657C7" w:rsidRDefault="006C6E42" w:rsidP="006C6E42">
      <w:pPr>
        <w:pStyle w:val="ListParagraph"/>
        <w:numPr>
          <w:ilvl w:val="0"/>
          <w:numId w:val="19"/>
        </w:numPr>
        <w:spacing w:before="120" w:after="120" w:line="288" w:lineRule="auto"/>
        <w:rPr>
          <w:rFonts w:eastAsia="Times New Roman" w:cstheme="minorHAnsi"/>
          <w:color w:val="FF0000"/>
          <w:sz w:val="20"/>
          <w:szCs w:val="20"/>
        </w:rPr>
      </w:pPr>
      <w:r>
        <w:rPr>
          <w:rFonts w:eastAsia="Times New Roman" w:cstheme="minorHAnsi"/>
          <w:color w:val="000000" w:themeColor="text1"/>
          <w:sz w:val="20"/>
          <w:szCs w:val="20"/>
        </w:rPr>
        <w:t>All compressed gas cylinders should be handled as if full and should never be completely emptied.</w:t>
      </w:r>
    </w:p>
    <w:p w14:paraId="1E9D61FB" w14:textId="77777777" w:rsidR="006C6E42" w:rsidRPr="00AF7F63" w:rsidRDefault="006C6E42" w:rsidP="006C6E42">
      <w:pPr>
        <w:pStyle w:val="ListParagraph"/>
        <w:numPr>
          <w:ilvl w:val="0"/>
          <w:numId w:val="19"/>
        </w:numPr>
        <w:spacing w:before="120" w:after="120" w:line="288" w:lineRule="auto"/>
        <w:rPr>
          <w:rFonts w:eastAsia="Times New Roman" w:cstheme="minorHAnsi"/>
          <w:color w:val="FF0000"/>
          <w:sz w:val="20"/>
          <w:szCs w:val="20"/>
        </w:rPr>
      </w:pPr>
      <w:r>
        <w:rPr>
          <w:rFonts w:eastAsia="Times New Roman" w:cstheme="minorHAnsi"/>
          <w:color w:val="000000" w:themeColor="text1"/>
          <w:sz w:val="20"/>
          <w:szCs w:val="20"/>
        </w:rPr>
        <w:t xml:space="preserve">Cylinders that are not in use (meaning that the regulator is not attached) must be secured and the safety cap must be on the cylinder and are permitted to be chained together as shown below in Figure 1. </w:t>
      </w:r>
    </w:p>
    <w:p w14:paraId="16C49AC6" w14:textId="77777777" w:rsidR="006C6E42" w:rsidRPr="00C657C7" w:rsidRDefault="006C6E42" w:rsidP="006C6E42">
      <w:pPr>
        <w:pStyle w:val="ListParagraph"/>
        <w:numPr>
          <w:ilvl w:val="0"/>
          <w:numId w:val="19"/>
        </w:numPr>
        <w:spacing w:before="120" w:after="120" w:line="288" w:lineRule="auto"/>
        <w:rPr>
          <w:rFonts w:eastAsia="Times New Roman" w:cstheme="minorHAnsi"/>
          <w:color w:val="FF0000"/>
          <w:sz w:val="20"/>
          <w:szCs w:val="20"/>
        </w:rPr>
      </w:pPr>
      <w:r>
        <w:rPr>
          <w:rFonts w:eastAsia="Times New Roman" w:cstheme="minorHAnsi"/>
          <w:color w:val="000000" w:themeColor="text1"/>
          <w:sz w:val="20"/>
          <w:szCs w:val="20"/>
        </w:rPr>
        <w:t>Cylinders that are in use, meaning there is a regulator attached, must be individually secured by a chain or strap as shown below in Figure 2.</w:t>
      </w:r>
    </w:p>
    <w:p w14:paraId="0F726770" w14:textId="77777777" w:rsidR="006C6E42" w:rsidRPr="00C657C7" w:rsidRDefault="006C6E42" w:rsidP="006C6E42">
      <w:pPr>
        <w:pStyle w:val="ListParagraph"/>
        <w:numPr>
          <w:ilvl w:val="0"/>
          <w:numId w:val="19"/>
        </w:numPr>
        <w:spacing w:before="120" w:after="120" w:line="288" w:lineRule="auto"/>
        <w:rPr>
          <w:rFonts w:eastAsia="Times New Roman" w:cstheme="minorHAnsi"/>
          <w:color w:val="FF0000"/>
          <w:sz w:val="20"/>
          <w:szCs w:val="20"/>
        </w:rPr>
      </w:pPr>
      <w:r>
        <w:rPr>
          <w:rFonts w:eastAsia="Times New Roman" w:cstheme="minorHAnsi"/>
          <w:color w:val="000000" w:themeColor="text1"/>
          <w:sz w:val="20"/>
          <w:szCs w:val="20"/>
        </w:rPr>
        <w:t>Cylinder valves and regulators must be protected from impact or damage.</w:t>
      </w:r>
    </w:p>
    <w:p w14:paraId="32F6EE6F" w14:textId="77777777" w:rsidR="006C6E42" w:rsidRPr="00691B0B" w:rsidRDefault="006C6E42" w:rsidP="006C6E42">
      <w:pPr>
        <w:pStyle w:val="ListParagraph"/>
        <w:numPr>
          <w:ilvl w:val="0"/>
          <w:numId w:val="19"/>
        </w:numPr>
        <w:spacing w:before="120" w:after="120" w:line="288" w:lineRule="auto"/>
        <w:rPr>
          <w:rFonts w:eastAsia="Times New Roman" w:cstheme="minorHAnsi"/>
          <w:color w:val="000000" w:themeColor="text1"/>
          <w:sz w:val="20"/>
          <w:szCs w:val="20"/>
        </w:rPr>
      </w:pPr>
      <w:r w:rsidRPr="00691B0B">
        <w:rPr>
          <w:rFonts w:cstheme="minorHAnsi"/>
          <w:color w:val="000000" w:themeColor="text1"/>
          <w:sz w:val="20"/>
          <w:szCs w:val="20"/>
        </w:rPr>
        <w:t>A designated storage area must be established for compressed gases.</w:t>
      </w:r>
    </w:p>
    <w:p w14:paraId="4625DB63" w14:textId="77777777" w:rsidR="006C6E42" w:rsidRPr="00691B0B" w:rsidRDefault="006C6E42" w:rsidP="006C6E42">
      <w:pPr>
        <w:pStyle w:val="ListParagraph"/>
        <w:numPr>
          <w:ilvl w:val="0"/>
          <w:numId w:val="19"/>
        </w:numPr>
        <w:spacing w:before="120" w:after="120" w:line="288" w:lineRule="auto"/>
        <w:ind w:right="-90"/>
        <w:rPr>
          <w:rFonts w:eastAsia="Times New Roman" w:cstheme="minorHAnsi"/>
          <w:color w:val="000000" w:themeColor="text1"/>
          <w:sz w:val="20"/>
          <w:szCs w:val="20"/>
        </w:rPr>
      </w:pPr>
      <w:r w:rsidRPr="0091027E">
        <w:rPr>
          <w:sz w:val="20"/>
          <w:szCs w:val="20"/>
        </w:rPr>
        <w:t>T</w:t>
      </w:r>
      <w:r w:rsidRPr="0091027E">
        <w:rPr>
          <w:rFonts w:asciiTheme="minorHAnsi" w:hAnsiTheme="minorHAnsi" w:cstheme="minorBidi"/>
          <w:sz w:val="20"/>
          <w:szCs w:val="20"/>
        </w:rPr>
        <w:t>oxic</w:t>
      </w:r>
      <w:r w:rsidRPr="0091027E">
        <w:rPr>
          <w:sz w:val="20"/>
          <w:szCs w:val="20"/>
        </w:rPr>
        <w:t xml:space="preserve">, </w:t>
      </w:r>
      <w:r w:rsidRPr="0091027E">
        <w:rPr>
          <w:rFonts w:asciiTheme="minorHAnsi" w:hAnsiTheme="minorHAnsi" w:cstheme="minorBidi"/>
          <w:sz w:val="20"/>
          <w:szCs w:val="20"/>
        </w:rPr>
        <w:t>highly toxic, corrosive,</w:t>
      </w:r>
      <w:r w:rsidRPr="0091027E">
        <w:rPr>
          <w:sz w:val="20"/>
          <w:szCs w:val="20"/>
        </w:rPr>
        <w:t xml:space="preserve"> and</w:t>
      </w:r>
      <w:r w:rsidRPr="0091027E">
        <w:rPr>
          <w:rFonts w:asciiTheme="minorHAnsi" w:hAnsiTheme="minorHAnsi" w:cstheme="minorBidi"/>
          <w:sz w:val="20"/>
          <w:szCs w:val="20"/>
        </w:rPr>
        <w:t xml:space="preserve"> reactive</w:t>
      </w:r>
      <w:r w:rsidRPr="0091027E">
        <w:rPr>
          <w:sz w:val="20"/>
          <w:szCs w:val="20"/>
        </w:rPr>
        <w:t xml:space="preserve"> gases</w:t>
      </w:r>
      <w:r w:rsidRPr="0091027E" w:rsidDel="00C52936">
        <w:rPr>
          <w:rFonts w:cstheme="minorHAnsi"/>
          <w:sz w:val="20"/>
          <w:szCs w:val="20"/>
        </w:rPr>
        <w:t xml:space="preserve"> </w:t>
      </w:r>
      <w:r w:rsidRPr="00CE1051">
        <w:rPr>
          <w:rFonts w:cstheme="minorHAnsi"/>
          <w:color w:val="000000" w:themeColor="text1"/>
          <w:sz w:val="20"/>
          <w:szCs w:val="20"/>
        </w:rPr>
        <w:t>should</w:t>
      </w:r>
      <w:r w:rsidRPr="00691B0B">
        <w:rPr>
          <w:rFonts w:cstheme="minorHAnsi"/>
          <w:color w:val="000000" w:themeColor="text1"/>
          <w:sz w:val="20"/>
          <w:szCs w:val="20"/>
        </w:rPr>
        <w:t xml:space="preserve"> be stored in a gas </w:t>
      </w:r>
      <w:r>
        <w:rPr>
          <w:rFonts w:cstheme="minorHAnsi"/>
          <w:color w:val="000000" w:themeColor="text1"/>
          <w:sz w:val="20"/>
          <w:szCs w:val="20"/>
        </w:rPr>
        <w:t xml:space="preserve">cylinder </w:t>
      </w:r>
      <w:r w:rsidRPr="00691B0B">
        <w:rPr>
          <w:rFonts w:cstheme="minorHAnsi"/>
          <w:color w:val="000000" w:themeColor="text1"/>
          <w:sz w:val="20"/>
          <w:szCs w:val="20"/>
        </w:rPr>
        <w:t>cabinet</w:t>
      </w:r>
      <w:r>
        <w:rPr>
          <w:rFonts w:cstheme="minorHAnsi"/>
          <w:color w:val="000000" w:themeColor="text1"/>
          <w:sz w:val="20"/>
          <w:szCs w:val="20"/>
        </w:rPr>
        <w:t xml:space="preserve"> as shown in Figure 3</w:t>
      </w:r>
      <w:r w:rsidRPr="00691B0B">
        <w:rPr>
          <w:rFonts w:cstheme="minorHAnsi"/>
          <w:color w:val="000000" w:themeColor="text1"/>
          <w:sz w:val="20"/>
          <w:szCs w:val="20"/>
        </w:rPr>
        <w:t>.</w:t>
      </w:r>
    </w:p>
    <w:p w14:paraId="355E2E3F" w14:textId="77777777" w:rsidR="006C6E42" w:rsidRPr="00691B0B" w:rsidRDefault="006C6E42" w:rsidP="006C6E42">
      <w:pPr>
        <w:pStyle w:val="ListParagraph"/>
        <w:numPr>
          <w:ilvl w:val="0"/>
          <w:numId w:val="19"/>
        </w:numPr>
        <w:spacing w:before="120" w:after="120" w:line="288" w:lineRule="auto"/>
        <w:rPr>
          <w:rFonts w:eastAsia="Times New Roman" w:cstheme="minorHAnsi"/>
          <w:color w:val="000000" w:themeColor="text1"/>
          <w:sz w:val="20"/>
          <w:szCs w:val="20"/>
        </w:rPr>
      </w:pPr>
      <w:r w:rsidRPr="00691B0B">
        <w:rPr>
          <w:rFonts w:cstheme="minorHAnsi"/>
          <w:color w:val="000000" w:themeColor="text1"/>
          <w:sz w:val="20"/>
          <w:szCs w:val="20"/>
        </w:rPr>
        <w:t>Do not over purchase; only purchase what can be safely stored in the laboratory</w:t>
      </w:r>
      <w:r>
        <w:rPr>
          <w:rFonts w:cstheme="minorHAnsi"/>
          <w:color w:val="000000" w:themeColor="text1"/>
          <w:sz w:val="20"/>
          <w:szCs w:val="20"/>
        </w:rPr>
        <w:t>.</w:t>
      </w:r>
    </w:p>
    <w:p w14:paraId="7920F316" w14:textId="77777777" w:rsidR="006C6E42" w:rsidRPr="00691B0B" w:rsidRDefault="006C6E42" w:rsidP="006C6E42">
      <w:pPr>
        <w:pStyle w:val="ListParagraph"/>
        <w:numPr>
          <w:ilvl w:val="0"/>
          <w:numId w:val="19"/>
        </w:numPr>
        <w:spacing w:before="120" w:after="120" w:line="288" w:lineRule="auto"/>
        <w:rPr>
          <w:rFonts w:eastAsia="Times New Roman" w:cstheme="minorHAnsi"/>
          <w:color w:val="000000" w:themeColor="text1"/>
          <w:sz w:val="20"/>
          <w:szCs w:val="20"/>
        </w:rPr>
      </w:pPr>
      <w:r w:rsidRPr="00691B0B">
        <w:rPr>
          <w:rFonts w:cstheme="minorHAnsi"/>
          <w:color w:val="000000" w:themeColor="text1"/>
          <w:sz w:val="20"/>
          <w:szCs w:val="20"/>
        </w:rPr>
        <w:t>Avoid contact with skin, eyes,</w:t>
      </w:r>
      <w:r>
        <w:rPr>
          <w:rFonts w:cstheme="minorHAnsi"/>
          <w:color w:val="000000" w:themeColor="text1"/>
          <w:sz w:val="20"/>
          <w:szCs w:val="20"/>
        </w:rPr>
        <w:t xml:space="preserve"> and inhalation.</w:t>
      </w:r>
    </w:p>
    <w:p w14:paraId="001A88C9" w14:textId="77777777" w:rsidR="006C6E42" w:rsidRPr="00691B0B" w:rsidRDefault="006C6E42" w:rsidP="006C6E42">
      <w:pPr>
        <w:pStyle w:val="ListParagraph"/>
        <w:numPr>
          <w:ilvl w:val="0"/>
          <w:numId w:val="19"/>
        </w:numPr>
        <w:spacing w:before="120" w:after="120" w:line="288" w:lineRule="auto"/>
        <w:rPr>
          <w:rFonts w:eastAsia="Times New Roman" w:cstheme="minorHAnsi"/>
          <w:color w:val="FF0000"/>
          <w:sz w:val="20"/>
          <w:szCs w:val="20"/>
        </w:rPr>
      </w:pPr>
      <w:r w:rsidRPr="00691B0B">
        <w:rPr>
          <w:rFonts w:cstheme="minorHAnsi"/>
          <w:color w:val="000000" w:themeColor="text1"/>
          <w:sz w:val="20"/>
          <w:szCs w:val="20"/>
        </w:rPr>
        <w:t>Keep away from sources of ignition if the gas is flammable</w:t>
      </w:r>
      <w:r>
        <w:rPr>
          <w:rFonts w:cstheme="minorHAnsi"/>
          <w:color w:val="000000" w:themeColor="text1"/>
          <w:sz w:val="20"/>
          <w:szCs w:val="20"/>
        </w:rPr>
        <w:t>.</w:t>
      </w:r>
    </w:p>
    <w:p w14:paraId="14FE28D1" w14:textId="77777777" w:rsidR="006C6E42" w:rsidRDefault="006C6E42" w:rsidP="006C6E42">
      <w:pPr>
        <w:spacing w:before="120" w:after="120" w:line="288" w:lineRule="auto"/>
        <w:rPr>
          <w:rFonts w:cstheme="minorHAnsi"/>
          <w:b/>
          <w:sz w:val="24"/>
          <w:szCs w:val="24"/>
        </w:rPr>
      </w:pPr>
      <w:r>
        <w:rPr>
          <w:rFonts w:cstheme="minorHAnsi"/>
          <w:b/>
          <w:noProof/>
          <w:sz w:val="24"/>
          <w:szCs w:val="24"/>
        </w:rPr>
        <w:drawing>
          <wp:anchor distT="0" distB="0" distL="114300" distR="114300" simplePos="0" relativeHeight="251661312" behindDoc="0" locked="0" layoutInCell="1" allowOverlap="1" wp14:anchorId="1900B8B2" wp14:editId="429B2430">
            <wp:simplePos x="0" y="0"/>
            <wp:positionH relativeFrom="column">
              <wp:posOffset>4584065</wp:posOffset>
            </wp:positionH>
            <wp:positionV relativeFrom="paragraph">
              <wp:posOffset>59055</wp:posOffset>
            </wp:positionV>
            <wp:extent cx="1035050" cy="1390650"/>
            <wp:effectExtent l="19050" t="19050" r="12700" b="19050"/>
            <wp:wrapNone/>
            <wp:docPr id="8" name="Picture 8" descr="Toxic, highly toxic, corrosive, and reactive gases should be stored in a gas cylinder cabinet." title="Gas Cylinder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oxic, highly toxic, corrosive, and reactive gases should be stored in a gas cylinder cabinet." title="Gas Cylinder Cabine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0" cy="1390650"/>
                    </a:xfrm>
                    <a:prstGeom prst="rect">
                      <a:avLst/>
                    </a:prstGeom>
                    <a:noFill/>
                    <a:ln>
                      <a:solidFill>
                        <a:schemeClr val="tx1"/>
                      </a:solidFill>
                    </a:ln>
                  </pic:spPr>
                </pic:pic>
              </a:graphicData>
            </a:graphic>
          </wp:anchor>
        </w:drawing>
      </w:r>
      <w:r>
        <w:rPr>
          <w:rFonts w:eastAsia="Times New Roman" w:cstheme="minorHAnsi"/>
          <w:noProof/>
          <w:color w:val="FF0000"/>
          <w:sz w:val="20"/>
          <w:szCs w:val="20"/>
        </w:rPr>
        <w:drawing>
          <wp:anchor distT="0" distB="0" distL="114300" distR="114300" simplePos="0" relativeHeight="251660288" behindDoc="0" locked="0" layoutInCell="1" allowOverlap="1" wp14:anchorId="42B2271F" wp14:editId="47939CB0">
            <wp:simplePos x="0" y="0"/>
            <wp:positionH relativeFrom="column">
              <wp:posOffset>2521585</wp:posOffset>
            </wp:positionH>
            <wp:positionV relativeFrom="paragraph">
              <wp:posOffset>50689</wp:posOffset>
            </wp:positionV>
            <wp:extent cx="1022350" cy="1390650"/>
            <wp:effectExtent l="19050" t="19050" r="25400" b="19050"/>
            <wp:wrapNone/>
            <wp:docPr id="4" name="il_fi" descr="Cylinders that are in use, meaning there is a regulator attached, must be individually secured by a chain or strap" title="In-Use Cyli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fi" descr="Cylinders that are in use, meaning there is a regulator attached, must be individually secured by a chain or strap" title="In-Use Cylinders"/>
                    <pic:cNvPicPr>
                      <a:picLocks noChangeAspect="1"/>
                    </pic:cNvPicPr>
                  </pic:nvPicPr>
                  <pic:blipFill rotWithShape="1">
                    <a:blip r:embed="rId11">
                      <a:extLst>
                        <a:ext uri="{28A0092B-C50C-407E-A947-70E740481C1C}">
                          <a14:useLocalDpi xmlns:a14="http://schemas.microsoft.com/office/drawing/2010/main" val="0"/>
                        </a:ext>
                      </a:extLst>
                    </a:blip>
                    <a:srcRect l="5421" t="4000" r="7229" b="3601"/>
                    <a:stretch/>
                  </pic:blipFill>
                  <pic:spPr bwMode="auto">
                    <a:xfrm>
                      <a:off x="0" y="0"/>
                      <a:ext cx="1022350" cy="139065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anchor>
        </w:drawing>
      </w:r>
      <w:r>
        <w:rPr>
          <w:rFonts w:eastAsia="Times New Roman" w:cstheme="minorHAnsi"/>
          <w:noProof/>
          <w:color w:val="FF0000"/>
          <w:sz w:val="20"/>
          <w:szCs w:val="20"/>
        </w:rPr>
        <w:drawing>
          <wp:anchor distT="0" distB="0" distL="114300" distR="114300" simplePos="0" relativeHeight="251659264" behindDoc="0" locked="0" layoutInCell="1" allowOverlap="1" wp14:anchorId="04EEF045" wp14:editId="5D8442DC">
            <wp:simplePos x="0" y="0"/>
            <wp:positionH relativeFrom="column">
              <wp:posOffset>391779</wp:posOffset>
            </wp:positionH>
            <wp:positionV relativeFrom="paragraph">
              <wp:posOffset>53560</wp:posOffset>
            </wp:positionV>
            <wp:extent cx="1047750" cy="1390650"/>
            <wp:effectExtent l="19050" t="19050" r="19050" b="19050"/>
            <wp:wrapNone/>
            <wp:docPr id="2" name="il_fi" descr="Cylinders that are not in use (meaning that the regulator is not attached) and secured with safety cap the cylinder and are permitted to be chained together. " title="Not In-Use Cyli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_fi" descr="Cylinders that are not in use (meaning that the regulator is not attached) and secured with safety cap the cylinder and are permitted to be chained together. " title="Not In-Use Cylinder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390650"/>
                    </a:xfrm>
                    <a:prstGeom prst="rect">
                      <a:avLst/>
                    </a:prstGeom>
                    <a:noFill/>
                    <a:ln>
                      <a:solidFill>
                        <a:sysClr val="windowText" lastClr="000000"/>
                      </a:solidFill>
                    </a:ln>
                  </pic:spPr>
                </pic:pic>
              </a:graphicData>
            </a:graphic>
          </wp:anchor>
        </w:drawing>
      </w:r>
    </w:p>
    <w:p w14:paraId="75708A54" w14:textId="77777777" w:rsidR="006C6E42" w:rsidRDefault="006C6E42" w:rsidP="006C6E42">
      <w:pPr>
        <w:spacing w:before="120" w:after="120" w:line="288" w:lineRule="auto"/>
        <w:rPr>
          <w:rFonts w:cstheme="minorHAnsi"/>
          <w:b/>
          <w:sz w:val="24"/>
          <w:szCs w:val="24"/>
        </w:rPr>
      </w:pPr>
    </w:p>
    <w:p w14:paraId="7977ADC2" w14:textId="77777777" w:rsidR="006C6E42" w:rsidRDefault="006C6E42" w:rsidP="006C6E42">
      <w:pPr>
        <w:spacing w:before="120" w:after="120" w:line="288" w:lineRule="auto"/>
        <w:rPr>
          <w:rFonts w:cstheme="minorHAnsi"/>
          <w:b/>
          <w:sz w:val="24"/>
          <w:szCs w:val="24"/>
        </w:rPr>
      </w:pPr>
    </w:p>
    <w:p w14:paraId="7F51D772" w14:textId="77777777" w:rsidR="006C6E42" w:rsidRDefault="006C6E42" w:rsidP="006C6E42">
      <w:pPr>
        <w:spacing w:before="120" w:after="120" w:line="288" w:lineRule="auto"/>
        <w:rPr>
          <w:rFonts w:cstheme="minorHAnsi"/>
          <w:b/>
          <w:sz w:val="24"/>
          <w:szCs w:val="24"/>
        </w:rPr>
      </w:pPr>
    </w:p>
    <w:p w14:paraId="01C326E1" w14:textId="72989AFD" w:rsidR="006C6E42" w:rsidRDefault="00DD3A54" w:rsidP="006C6E42">
      <w:pPr>
        <w:spacing w:before="120" w:after="120" w:line="288" w:lineRule="auto"/>
        <w:rPr>
          <w:rFonts w:cstheme="minorHAnsi"/>
          <w:b/>
          <w:sz w:val="24"/>
          <w:szCs w:val="24"/>
        </w:rPr>
      </w:pPr>
      <w:r>
        <w:rPr>
          <w:noProof/>
        </w:rPr>
        <mc:AlternateContent>
          <mc:Choice Requires="wps">
            <w:drawing>
              <wp:anchor distT="0" distB="0" distL="114300" distR="114300" simplePos="0" relativeHeight="251662336" behindDoc="0" locked="0" layoutInCell="1" allowOverlap="1" wp14:anchorId="05953E4F" wp14:editId="10AD45E1">
                <wp:simplePos x="0" y="0"/>
                <wp:positionH relativeFrom="column">
                  <wp:posOffset>133985</wp:posOffset>
                </wp:positionH>
                <wp:positionV relativeFrom="paragraph">
                  <wp:posOffset>291465</wp:posOffset>
                </wp:positionV>
                <wp:extent cx="160020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9525">
                          <a:noFill/>
                          <a:miter lim="800000"/>
                          <a:headEnd/>
                          <a:tailEnd/>
                        </a:ln>
                      </wps:spPr>
                      <wps:txbx>
                        <w:txbxContent>
                          <w:p w14:paraId="39DBF24B" w14:textId="77777777" w:rsidR="006C6E42" w:rsidRPr="009201C1" w:rsidRDefault="006C6E42" w:rsidP="006C6E42">
                            <w:pPr>
                              <w:jc w:val="center"/>
                              <w:rPr>
                                <w:b/>
                                <w:sz w:val="20"/>
                                <w:szCs w:val="20"/>
                              </w:rPr>
                            </w:pPr>
                            <w:r w:rsidRPr="009201C1">
                              <w:rPr>
                                <w:b/>
                                <w:sz w:val="20"/>
                                <w:szCs w:val="20"/>
                              </w:rPr>
                              <w:t>Figure 1: Not In-Use Cylinders</w:t>
                            </w:r>
                          </w:p>
                        </w:txbxContent>
                      </wps:txbx>
                      <wps:bodyPr rot="0" vert="horz" wrap="square" lIns="0" tIns="45720" rIns="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5pt;margin-top:22.95pt;width:126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" stroked="f">
                <v:textbox inset="0,,0">
                  <w:txbxContent>
                    <w:p w14:paraId="39DBF24B" w14:textId="77777777" w:rsidR="006C6E42" w:rsidRPr="009201C1" w:rsidRDefault="006C6E42" w:rsidP="006C6E42">
                      <w:pPr>
                        <w:jc w:val="center"/>
                        <w:rPr>
                          <w:b/>
                          <w:sz w:val="20"/>
                          <w:szCs w:val="20"/>
                        </w:rPr>
                      </w:pPr>
                      <w:r w:rsidRPr="009201C1">
                        <w:rPr>
                          <w:b/>
                          <w:sz w:val="20"/>
                          <w:szCs w:val="20"/>
                        </w:rPr>
                        <w:t>Figure 1: Not In-Use Cylinders</w:t>
                      </w:r>
                    </w:p>
                  </w:txbxContent>
                </v:textbox>
              </v:shape>
            </w:pict>
          </mc:Fallback>
        </mc:AlternateContent>
      </w:r>
      <w:r w:rsidR="006C6E42">
        <w:rPr>
          <w:noProof/>
        </w:rPr>
        <mc:AlternateContent>
          <mc:Choice Requires="wps">
            <w:drawing>
              <wp:anchor distT="0" distB="0" distL="114300" distR="114300" simplePos="0" relativeHeight="251663360" behindDoc="0" locked="0" layoutInCell="1" allowOverlap="1" wp14:anchorId="2A26BED3" wp14:editId="637EC089">
                <wp:simplePos x="0" y="0"/>
                <wp:positionH relativeFrom="column">
                  <wp:posOffset>2337435</wp:posOffset>
                </wp:positionH>
                <wp:positionV relativeFrom="paragraph">
                  <wp:posOffset>297434</wp:posOffset>
                </wp:positionV>
                <wp:extent cx="1417320" cy="26479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264795"/>
                        </a:xfrm>
                        <a:prstGeom prst="rect">
                          <a:avLst/>
                        </a:prstGeom>
                        <a:solidFill>
                          <a:srgbClr val="FFFFFF"/>
                        </a:solidFill>
                        <a:ln w="9525">
                          <a:noFill/>
                          <a:miter lim="800000"/>
                          <a:headEnd/>
                          <a:tailEnd/>
                        </a:ln>
                      </wps:spPr>
                      <wps:txbx>
                        <w:txbxContent>
                          <w:p w14:paraId="48DBE5B1" w14:textId="77777777" w:rsidR="006C6E42" w:rsidRPr="009201C1" w:rsidRDefault="006C6E42" w:rsidP="006C6E42">
                            <w:pPr>
                              <w:jc w:val="center"/>
                              <w:rPr>
                                <w:b/>
                                <w:sz w:val="20"/>
                                <w:szCs w:val="20"/>
                              </w:rPr>
                            </w:pPr>
                            <w:r w:rsidRPr="009201C1">
                              <w:rPr>
                                <w:b/>
                                <w:sz w:val="20"/>
                                <w:szCs w:val="20"/>
                              </w:rPr>
                              <w:t xml:space="preserve">Figure </w:t>
                            </w:r>
                            <w:r>
                              <w:rPr>
                                <w:b/>
                                <w:sz w:val="20"/>
                                <w:szCs w:val="20"/>
                              </w:rPr>
                              <w:t xml:space="preserve">2: </w:t>
                            </w:r>
                            <w:r w:rsidRPr="009201C1">
                              <w:rPr>
                                <w:b/>
                                <w:sz w:val="20"/>
                                <w:szCs w:val="20"/>
                              </w:rPr>
                              <w:t>In-Use Cylinders</w:t>
                            </w:r>
                          </w:p>
                        </w:txbxContent>
                      </wps:txbx>
                      <wps:bodyPr rot="0" vert="horz" wrap="square" lIns="0" tIns="45720" rIns="0" bIns="45720" anchor="t" anchorCtr="0">
                        <a:noAutofit/>
                      </wps:bodyPr>
                    </wps:wsp>
                  </a:graphicData>
                </a:graphic>
              </wp:anchor>
            </w:drawing>
          </mc:Choice>
          <mc:Fallback>
            <w:pict>
              <v:shape id="_x0000_s1027" type="#_x0000_t202" style="position:absolute;margin-left:184.05pt;margin-top:23.4pt;width:111.6pt;height:20.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" stroked="f">
                <v:textbox inset="0,,0">
                  <w:txbxContent>
                    <w:p w14:paraId="48DBE5B1" w14:textId="77777777" w:rsidR="006C6E42" w:rsidRPr="009201C1" w:rsidRDefault="006C6E42" w:rsidP="006C6E42">
                      <w:pPr>
                        <w:jc w:val="center"/>
                        <w:rPr>
                          <w:b/>
                          <w:sz w:val="20"/>
                          <w:szCs w:val="20"/>
                        </w:rPr>
                      </w:pPr>
                      <w:r w:rsidRPr="009201C1">
                        <w:rPr>
                          <w:b/>
                          <w:sz w:val="20"/>
                          <w:szCs w:val="20"/>
                        </w:rPr>
                        <w:t xml:space="preserve">Figure </w:t>
                      </w:r>
                      <w:r>
                        <w:rPr>
                          <w:b/>
                          <w:sz w:val="20"/>
                          <w:szCs w:val="20"/>
                        </w:rPr>
                        <w:t xml:space="preserve">2: </w:t>
                      </w:r>
                      <w:r w:rsidRPr="009201C1">
                        <w:rPr>
                          <w:b/>
                          <w:sz w:val="20"/>
                          <w:szCs w:val="20"/>
                        </w:rPr>
                        <w:t>In-Use Cylinders</w:t>
                      </w:r>
                    </w:p>
                  </w:txbxContent>
                </v:textbox>
              </v:shape>
            </w:pict>
          </mc:Fallback>
        </mc:AlternateContent>
      </w:r>
    </w:p>
    <w:p w14:paraId="36B73FF5" w14:textId="475DB7C9" w:rsidR="006C6E42" w:rsidRDefault="00DD3A54" w:rsidP="006C6E42">
      <w:pPr>
        <w:spacing w:before="120" w:after="120" w:line="288" w:lineRule="auto"/>
        <w:rPr>
          <w:rFonts w:cstheme="minorHAnsi"/>
          <w:b/>
          <w:sz w:val="24"/>
          <w:szCs w:val="24"/>
        </w:rPr>
      </w:pPr>
      <w:r>
        <w:rPr>
          <w:noProof/>
        </w:rPr>
        <mc:AlternateContent>
          <mc:Choice Requires="wps">
            <w:drawing>
              <wp:anchor distT="0" distB="0" distL="114300" distR="114300" simplePos="0" relativeHeight="251664384" behindDoc="0" locked="0" layoutInCell="1" allowOverlap="1" wp14:anchorId="3605C9D0" wp14:editId="1E23DB42">
                <wp:simplePos x="0" y="0"/>
                <wp:positionH relativeFrom="column">
                  <wp:posOffset>4286250</wp:posOffset>
                </wp:positionH>
                <wp:positionV relativeFrom="paragraph">
                  <wp:posOffset>1270</wp:posOffset>
                </wp:positionV>
                <wp:extent cx="1764665" cy="264795"/>
                <wp:effectExtent l="0" t="0" r="6985"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264795"/>
                        </a:xfrm>
                        <a:prstGeom prst="rect">
                          <a:avLst/>
                        </a:prstGeom>
                        <a:solidFill>
                          <a:srgbClr val="FFFFFF"/>
                        </a:solidFill>
                        <a:ln w="9525">
                          <a:noFill/>
                          <a:miter lim="800000"/>
                          <a:headEnd/>
                          <a:tailEnd/>
                        </a:ln>
                      </wps:spPr>
                      <wps:txbx>
                        <w:txbxContent>
                          <w:p w14:paraId="7B0604DB" w14:textId="77777777" w:rsidR="006C6E42" w:rsidRPr="00CE1051" w:rsidRDefault="006C6E42" w:rsidP="006C6E42">
                            <w:pPr>
                              <w:jc w:val="center"/>
                              <w:rPr>
                                <w:b/>
                                <w:sz w:val="20"/>
                                <w:szCs w:val="20"/>
                              </w:rPr>
                            </w:pPr>
                            <w:r w:rsidRPr="00CE1051">
                              <w:rPr>
                                <w:b/>
                                <w:sz w:val="20"/>
                                <w:szCs w:val="20"/>
                              </w:rPr>
                              <w:t>Figure 3: Gas Cylinder Cabinet</w:t>
                            </w:r>
                          </w:p>
                        </w:txbxContent>
                      </wps:txbx>
                      <wps:bodyPr rot="0" vert="horz" wrap="square" lIns="0" tIns="45720" rIns="0" bIns="45720" anchor="t" anchorCtr="0">
                        <a:noAutofit/>
                      </wps:bodyPr>
                    </wps:wsp>
                  </a:graphicData>
                </a:graphic>
              </wp:anchor>
            </w:drawing>
          </mc:Choice>
          <mc:Fallback>
            <w:pict>
              <v:shape id="_x0000_s1028" type="#_x0000_t202" style="position:absolute;margin-left:337.5pt;margin-top:.1pt;width:138.95pt;height:20.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" stroked="f">
                <v:textbox inset="0,,0">
                  <w:txbxContent>
                    <w:p w14:paraId="7B0604DB" w14:textId="77777777" w:rsidR="006C6E42" w:rsidRPr="00CE1051" w:rsidRDefault="006C6E42" w:rsidP="006C6E42">
                      <w:pPr>
                        <w:jc w:val="center"/>
                        <w:rPr>
                          <w:b/>
                          <w:sz w:val="20"/>
                          <w:szCs w:val="20"/>
                        </w:rPr>
                      </w:pPr>
                      <w:r w:rsidRPr="00CE1051">
                        <w:rPr>
                          <w:b/>
                          <w:sz w:val="20"/>
                          <w:szCs w:val="20"/>
                        </w:rPr>
                        <w:t>Figure 3: Gas Cylinder Cabinet</w:t>
                      </w:r>
                    </w:p>
                  </w:txbxContent>
                </v:textbox>
              </v:shape>
            </w:pict>
          </mc:Fallback>
        </mc:AlternateContent>
      </w:r>
    </w:p>
    <w:p w14:paraId="2F1D7904" w14:textId="77777777" w:rsidR="006C6E42" w:rsidRPr="00905D96" w:rsidRDefault="006C6E42" w:rsidP="006C6E42">
      <w:pPr>
        <w:pStyle w:val="ListParagraph"/>
        <w:numPr>
          <w:ilvl w:val="0"/>
          <w:numId w:val="20"/>
        </w:numPr>
        <w:spacing w:before="120" w:after="120" w:line="288" w:lineRule="auto"/>
        <w:rPr>
          <w:rFonts w:cstheme="minorHAnsi"/>
          <w:color w:val="FF0000"/>
          <w:sz w:val="20"/>
          <w:szCs w:val="20"/>
        </w:rPr>
      </w:pPr>
      <w:r>
        <w:rPr>
          <w:rFonts w:cstheme="minorHAnsi"/>
          <w:color w:val="000000" w:themeColor="text1"/>
          <w:sz w:val="20"/>
          <w:szCs w:val="20"/>
        </w:rPr>
        <w:t>Follow laboratory supervisor’s instructions for PPE, which may differ depending on the type and/or quantity of compressed gas being used.</w:t>
      </w:r>
    </w:p>
    <w:p w14:paraId="18B86539" w14:textId="77777777" w:rsidR="006C6E42" w:rsidRPr="00905D96" w:rsidRDefault="006C6E42" w:rsidP="006C6E42">
      <w:pPr>
        <w:pStyle w:val="ListParagraph"/>
        <w:numPr>
          <w:ilvl w:val="0"/>
          <w:numId w:val="20"/>
        </w:numPr>
        <w:spacing w:before="120" w:after="120" w:line="288" w:lineRule="auto"/>
        <w:rPr>
          <w:rFonts w:cstheme="minorHAnsi"/>
          <w:color w:val="FF0000"/>
          <w:sz w:val="20"/>
          <w:szCs w:val="20"/>
        </w:rPr>
      </w:pPr>
      <w:r>
        <w:rPr>
          <w:rFonts w:cstheme="minorHAnsi"/>
          <w:color w:val="000000" w:themeColor="text1"/>
          <w:sz w:val="20"/>
          <w:szCs w:val="20"/>
        </w:rPr>
        <w:t>Use in the smallest practical quantities for the experiment being performed.</w:t>
      </w:r>
    </w:p>
    <w:p w14:paraId="750FFC38" w14:textId="77777777" w:rsidR="006C6E42" w:rsidRPr="00AF7F63" w:rsidRDefault="006C6E42" w:rsidP="006C6E42">
      <w:pPr>
        <w:pStyle w:val="ListParagraph"/>
        <w:numPr>
          <w:ilvl w:val="0"/>
          <w:numId w:val="20"/>
        </w:numPr>
        <w:spacing w:before="120" w:after="120" w:line="288" w:lineRule="auto"/>
        <w:rPr>
          <w:rFonts w:cstheme="minorHAnsi"/>
          <w:color w:val="FF0000"/>
          <w:sz w:val="20"/>
          <w:szCs w:val="20"/>
        </w:rPr>
      </w:pPr>
      <w:r>
        <w:rPr>
          <w:rFonts w:cstheme="minorHAnsi"/>
          <w:color w:val="000000" w:themeColor="text1"/>
          <w:sz w:val="20"/>
          <w:szCs w:val="20"/>
        </w:rPr>
        <w:t>Work must be conducted in a chemical fume hood if air concentrations above 10% of the LEL could be created, if the chemical is irritating to the eyes or respiratory system, and/or is toxic by inhalation.</w:t>
      </w:r>
    </w:p>
    <w:p w14:paraId="014BD93F" w14:textId="77777777" w:rsidR="006C6E42"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Pr>
          <w:noProof/>
          <w:lang w:eastAsia="en-US"/>
        </w:rPr>
        <w:lastRenderedPageBreak/>
        <w:drawing>
          <wp:anchor distT="0" distB="0" distL="114300" distR="114300" simplePos="0" relativeHeight="251666432" behindDoc="0" locked="0" layoutInCell="1" allowOverlap="1" wp14:anchorId="6825DA45" wp14:editId="0F338168">
            <wp:simplePos x="0" y="0"/>
            <wp:positionH relativeFrom="column">
              <wp:posOffset>4904105</wp:posOffset>
            </wp:positionH>
            <wp:positionV relativeFrom="paragraph">
              <wp:posOffset>144780</wp:posOffset>
            </wp:positionV>
            <wp:extent cx="1334135" cy="1478915"/>
            <wp:effectExtent l="19050" t="19050" r="18415" b="26035"/>
            <wp:wrapSquare wrapText="bothSides"/>
            <wp:docPr id="4121" name="Picture 4121" descr="Gas Cylinder Cart" title="Gas Cylinder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rajicek\AppData\Local\Microsoft\Windows\Temporary Internet Files\Content.Word\photo (2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5804" r="20140"/>
                    <a:stretch/>
                  </pic:blipFill>
                  <pic:spPr bwMode="auto">
                    <a:xfrm>
                      <a:off x="0" y="0"/>
                      <a:ext cx="1334135" cy="147891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7F63">
        <w:rPr>
          <w:rFonts w:cstheme="minorHAnsi"/>
          <w:sz w:val="20"/>
          <w:szCs w:val="20"/>
        </w:rPr>
        <w:t>Gas cylinder connections and fittings must be inspected frequently for deterioration and must nev</w:t>
      </w:r>
      <w:r>
        <w:rPr>
          <w:rFonts w:cstheme="minorHAnsi"/>
          <w:sz w:val="20"/>
          <w:szCs w:val="20"/>
        </w:rPr>
        <w:t>er be used without a regulator.</w:t>
      </w:r>
      <w:r w:rsidRPr="00E16FBB">
        <w:rPr>
          <w:noProof/>
        </w:rPr>
        <w:t xml:space="preserve"> </w:t>
      </w:r>
    </w:p>
    <w:p w14:paraId="55DA04C0" w14:textId="77777777" w:rsidR="006C6E42"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sidRPr="00AF7F63">
        <w:rPr>
          <w:rFonts w:cstheme="minorHAnsi"/>
          <w:sz w:val="20"/>
          <w:szCs w:val="20"/>
        </w:rPr>
        <w:t>Never use a leaking, corroded, or damaged cylinder and never r</w:t>
      </w:r>
      <w:r>
        <w:rPr>
          <w:rFonts w:cstheme="minorHAnsi"/>
          <w:sz w:val="20"/>
          <w:szCs w:val="20"/>
        </w:rPr>
        <w:t>efill compressed gas cylinders.</w:t>
      </w:r>
    </w:p>
    <w:p w14:paraId="27F522CD" w14:textId="77777777" w:rsidR="006C6E42"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sidRPr="00AF7F63">
        <w:rPr>
          <w:rFonts w:cstheme="minorHAnsi"/>
          <w:sz w:val="20"/>
          <w:szCs w:val="20"/>
        </w:rPr>
        <w:t>When stopping a leak between cylinder and regulator, always close the valve b</w:t>
      </w:r>
      <w:r>
        <w:rPr>
          <w:rFonts w:cstheme="minorHAnsi"/>
          <w:sz w:val="20"/>
          <w:szCs w:val="20"/>
        </w:rPr>
        <w:t>efore tightening the union nut.</w:t>
      </w:r>
    </w:p>
    <w:p w14:paraId="0244EABE" w14:textId="77777777" w:rsidR="006C6E42"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sidRPr="00AF7F63">
        <w:rPr>
          <w:rFonts w:cstheme="minorHAnsi"/>
          <w:sz w:val="20"/>
          <w:szCs w:val="20"/>
        </w:rPr>
        <w:t xml:space="preserve">The regulator should be replaced with a safety cap when the cylinder is not in use. </w:t>
      </w:r>
    </w:p>
    <w:p w14:paraId="28EE2D74" w14:textId="77777777" w:rsidR="006C6E42"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sidRPr="0091027E">
        <w:rPr>
          <w:rFonts w:cstheme="minorHAnsi"/>
          <w:sz w:val="20"/>
          <w:szCs w:val="20"/>
        </w:rPr>
        <w:t xml:space="preserve">The safety cap must be in place when a gas cylinder is moved. </w:t>
      </w:r>
    </w:p>
    <w:p w14:paraId="545277FC" w14:textId="77777777" w:rsidR="006C6E42" w:rsidRPr="0091027E" w:rsidRDefault="006C6E42" w:rsidP="006C6E42">
      <w:pPr>
        <w:pStyle w:val="ListParagraph"/>
        <w:numPr>
          <w:ilvl w:val="0"/>
          <w:numId w:val="20"/>
        </w:numPr>
        <w:autoSpaceDE w:val="0"/>
        <w:autoSpaceDN w:val="0"/>
        <w:adjustRightInd w:val="0"/>
        <w:spacing w:after="0" w:line="288" w:lineRule="auto"/>
        <w:rPr>
          <w:rFonts w:cstheme="minorHAnsi"/>
          <w:sz w:val="20"/>
          <w:szCs w:val="20"/>
        </w:rPr>
      </w:pPr>
      <w:r>
        <w:rPr>
          <w:noProof/>
          <w:lang w:eastAsia="en-US"/>
        </w:rPr>
        <mc:AlternateContent>
          <mc:Choice Requires="wps">
            <w:drawing>
              <wp:anchor distT="0" distB="0" distL="114300" distR="114300" simplePos="0" relativeHeight="251665408" behindDoc="0" locked="0" layoutInCell="1" allowOverlap="1" wp14:anchorId="45F81B51" wp14:editId="5A3CD687">
                <wp:simplePos x="0" y="0"/>
                <wp:positionH relativeFrom="column">
                  <wp:posOffset>4898003</wp:posOffset>
                </wp:positionH>
                <wp:positionV relativeFrom="paragraph">
                  <wp:posOffset>104637</wp:posOffset>
                </wp:positionV>
                <wp:extent cx="1390650" cy="2667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14:paraId="60A17CAD" w14:textId="77777777" w:rsidR="006C6E42" w:rsidRPr="009201C1" w:rsidRDefault="006C6E42" w:rsidP="006C6E42">
                            <w:pPr>
                              <w:jc w:val="center"/>
                              <w:rPr>
                                <w:b/>
                                <w:sz w:val="20"/>
                                <w:szCs w:val="20"/>
                              </w:rPr>
                            </w:pPr>
                            <w:r w:rsidRPr="009201C1">
                              <w:rPr>
                                <w:b/>
                                <w:sz w:val="20"/>
                                <w:szCs w:val="20"/>
                              </w:rPr>
                              <w:t xml:space="preserve">Figure </w:t>
                            </w:r>
                            <w:r>
                              <w:rPr>
                                <w:b/>
                                <w:sz w:val="20"/>
                                <w:szCs w:val="20"/>
                              </w:rPr>
                              <w:t>4</w:t>
                            </w:r>
                            <w:r w:rsidRPr="009201C1">
                              <w:rPr>
                                <w:b/>
                                <w:sz w:val="20"/>
                                <w:szCs w:val="20"/>
                              </w:rPr>
                              <w:t xml:space="preserve">: </w:t>
                            </w:r>
                            <w:r>
                              <w:rPr>
                                <w:b/>
                                <w:sz w:val="20"/>
                                <w:szCs w:val="20"/>
                              </w:rPr>
                              <w:t>Cylinder Cart</w:t>
                            </w:r>
                          </w:p>
                        </w:txbxContent>
                      </wps:txbx>
                      <wps:bodyPr rot="0" vert="horz" wrap="square" lIns="0" tIns="45720" rIns="0" bIns="45720" anchor="t" anchorCtr="0">
                        <a:noAutofit/>
                      </wps:bodyPr>
                    </wps:wsp>
                  </a:graphicData>
                </a:graphic>
              </wp:anchor>
            </w:drawing>
          </mc:Choice>
          <mc:Fallback>
            <w:pict>
              <v:shape id="_x0000_s1029" type="#_x0000_t202" style="position:absolute;left:0;text-align:left;margin-left:385.65pt;margin-top:8.25pt;width:109.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" stroked="f">
                <v:textbox inset="0,,0">
                  <w:txbxContent>
                    <w:p w14:paraId="60A17CAD" w14:textId="77777777" w:rsidR="006C6E42" w:rsidRPr="009201C1" w:rsidRDefault="006C6E42" w:rsidP="006C6E42">
                      <w:pPr>
                        <w:jc w:val="center"/>
                        <w:rPr>
                          <w:b/>
                          <w:sz w:val="20"/>
                          <w:szCs w:val="20"/>
                        </w:rPr>
                      </w:pPr>
                      <w:r w:rsidRPr="009201C1">
                        <w:rPr>
                          <w:b/>
                          <w:sz w:val="20"/>
                          <w:szCs w:val="20"/>
                        </w:rPr>
                        <w:t xml:space="preserve">Figure </w:t>
                      </w:r>
                      <w:r>
                        <w:rPr>
                          <w:b/>
                          <w:sz w:val="20"/>
                          <w:szCs w:val="20"/>
                        </w:rPr>
                        <w:t>4</w:t>
                      </w:r>
                      <w:r w:rsidRPr="009201C1">
                        <w:rPr>
                          <w:b/>
                          <w:sz w:val="20"/>
                          <w:szCs w:val="20"/>
                        </w:rPr>
                        <w:t xml:space="preserve">: </w:t>
                      </w:r>
                      <w:r>
                        <w:rPr>
                          <w:b/>
                          <w:sz w:val="20"/>
                          <w:szCs w:val="20"/>
                        </w:rPr>
                        <w:t>Cylinder Cart</w:t>
                      </w:r>
                    </w:p>
                  </w:txbxContent>
                </v:textbox>
                <w10:wrap type="square"/>
              </v:shape>
            </w:pict>
          </mc:Fallback>
        </mc:AlternateContent>
      </w:r>
      <w:r w:rsidRPr="0091027E">
        <w:rPr>
          <w:rFonts w:cstheme="minorHAnsi"/>
          <w:sz w:val="20"/>
          <w:szCs w:val="20"/>
        </w:rPr>
        <w:t>For large gas cylinders (&gt;27 inches), an approved gas cylinder cart should be used.</w:t>
      </w:r>
      <w:r w:rsidRPr="0091027E">
        <w:rPr>
          <w:rFonts w:ascii="Arial" w:hAnsi="Arial" w:cs="Arial"/>
          <w:noProof/>
          <w:sz w:val="20"/>
          <w:szCs w:val="20"/>
        </w:rPr>
        <w:t xml:space="preserve"> </w:t>
      </w:r>
      <w:r w:rsidRPr="0091027E">
        <w:rPr>
          <w:rFonts w:cstheme="minorHAnsi"/>
          <w:noProof/>
          <w:sz w:val="20"/>
          <w:szCs w:val="20"/>
        </w:rPr>
        <w:t>The cylinder must be strapped to the cart and the protective cap must be in place before moving the cylidner. A cylinder should never be moved or transported without the protective cap. The proper way to move a large gas cylinder is illustrated in Figure 4.</w:t>
      </w:r>
    </w:p>
    <w:p w14:paraId="7AD1DBE7" w14:textId="77777777" w:rsidR="006C6E42" w:rsidRPr="00813779" w:rsidRDefault="006C6E42" w:rsidP="006C6E42">
      <w:pPr>
        <w:pStyle w:val="ListParagraph"/>
        <w:numPr>
          <w:ilvl w:val="0"/>
          <w:numId w:val="20"/>
        </w:numPr>
        <w:spacing w:after="0" w:line="288" w:lineRule="auto"/>
        <w:rPr>
          <w:rFonts w:cstheme="minorHAnsi"/>
          <w:sz w:val="20"/>
          <w:szCs w:val="20"/>
        </w:rPr>
      </w:pPr>
      <w:r w:rsidRPr="00813779">
        <w:rPr>
          <w:rFonts w:eastAsia="Times New Roman" w:cstheme="minorHAnsi"/>
          <w:color w:val="000000"/>
          <w:sz w:val="20"/>
          <w:szCs w:val="20"/>
        </w:rPr>
        <w:t>A few compressed gas cylinders have a shelf-life and can become more hazardous as time goes on. It is extremely important that these chemicals are identified and managed properly. If any time-sensitive gases are found to be past the manufacturer’s expiration date, they must be submitted to REM for hazardous waste disposal immediately. The following is a list of time-sensitive compressed gases:</w:t>
      </w:r>
    </w:p>
    <w:p w14:paraId="5FEE398F" w14:textId="77777777" w:rsidR="006C6E42" w:rsidRPr="00813779" w:rsidRDefault="006C6E42" w:rsidP="006C6E42">
      <w:pPr>
        <w:pStyle w:val="ListParagraph"/>
        <w:numPr>
          <w:ilvl w:val="0"/>
          <w:numId w:val="21"/>
        </w:numPr>
        <w:shd w:val="clear" w:color="auto" w:fill="FFFFFF"/>
        <w:spacing w:after="0" w:line="288" w:lineRule="auto"/>
        <w:rPr>
          <w:rFonts w:cstheme="minorHAnsi"/>
          <w:sz w:val="20"/>
          <w:szCs w:val="20"/>
        </w:rPr>
      </w:pPr>
      <w:r w:rsidRPr="00813779">
        <w:rPr>
          <w:rFonts w:cstheme="minorHAnsi"/>
          <w:sz w:val="20"/>
          <w:szCs w:val="20"/>
        </w:rPr>
        <w:t>Hydrogen fluoride, anhydrous</w:t>
      </w:r>
    </w:p>
    <w:p w14:paraId="5122FA8A" w14:textId="77777777" w:rsidR="006C6E42" w:rsidRPr="00813779" w:rsidRDefault="006C6E42" w:rsidP="006C6E42">
      <w:pPr>
        <w:pStyle w:val="ListParagraph"/>
        <w:numPr>
          <w:ilvl w:val="0"/>
          <w:numId w:val="21"/>
        </w:numPr>
        <w:shd w:val="clear" w:color="auto" w:fill="FFFFFF"/>
        <w:spacing w:after="0" w:line="288" w:lineRule="auto"/>
        <w:rPr>
          <w:rFonts w:cstheme="minorHAnsi"/>
          <w:sz w:val="20"/>
          <w:szCs w:val="20"/>
        </w:rPr>
      </w:pPr>
      <w:r w:rsidRPr="00813779">
        <w:rPr>
          <w:rFonts w:cstheme="minorHAnsi"/>
          <w:sz w:val="20"/>
          <w:szCs w:val="20"/>
        </w:rPr>
        <w:t>Hydrogen bromide, anhydrous</w:t>
      </w:r>
    </w:p>
    <w:p w14:paraId="45F266EF" w14:textId="77777777" w:rsidR="006C6E42" w:rsidRPr="00813779" w:rsidRDefault="006C6E42" w:rsidP="006C6E42">
      <w:pPr>
        <w:pStyle w:val="ListParagraph"/>
        <w:numPr>
          <w:ilvl w:val="0"/>
          <w:numId w:val="21"/>
        </w:numPr>
        <w:shd w:val="clear" w:color="auto" w:fill="FFFFFF"/>
        <w:spacing w:after="0" w:line="288" w:lineRule="auto"/>
        <w:rPr>
          <w:rFonts w:cstheme="minorHAnsi"/>
          <w:sz w:val="20"/>
          <w:szCs w:val="20"/>
        </w:rPr>
      </w:pPr>
      <w:r w:rsidRPr="00813779">
        <w:rPr>
          <w:rFonts w:cstheme="minorHAnsi"/>
          <w:sz w:val="20"/>
          <w:szCs w:val="20"/>
        </w:rPr>
        <w:t>Hydrogen sulfide, anhydrous</w:t>
      </w:r>
    </w:p>
    <w:p w14:paraId="7F63C0C0" w14:textId="77777777" w:rsidR="006C6E42" w:rsidRPr="00813779" w:rsidRDefault="006C6E42" w:rsidP="006C6E42">
      <w:pPr>
        <w:pStyle w:val="ListParagraph"/>
        <w:numPr>
          <w:ilvl w:val="0"/>
          <w:numId w:val="21"/>
        </w:numPr>
        <w:shd w:val="clear" w:color="auto" w:fill="FFFFFF"/>
        <w:spacing w:after="0" w:line="288" w:lineRule="auto"/>
        <w:rPr>
          <w:rFonts w:cstheme="minorHAnsi"/>
          <w:sz w:val="20"/>
          <w:szCs w:val="20"/>
        </w:rPr>
      </w:pPr>
      <w:r w:rsidRPr="00813779">
        <w:rPr>
          <w:rFonts w:cstheme="minorHAnsi"/>
          <w:sz w:val="20"/>
          <w:szCs w:val="20"/>
        </w:rPr>
        <w:t>Hydrogen cyanide, anhydrous</w:t>
      </w:r>
    </w:p>
    <w:p w14:paraId="30E69577" w14:textId="77777777" w:rsidR="006C6E42" w:rsidRPr="00813779" w:rsidRDefault="006C6E42" w:rsidP="006C6E42">
      <w:pPr>
        <w:pStyle w:val="ListParagraph"/>
        <w:numPr>
          <w:ilvl w:val="0"/>
          <w:numId w:val="21"/>
        </w:numPr>
        <w:shd w:val="clear" w:color="auto" w:fill="FFFFFF"/>
        <w:spacing w:after="0" w:line="288" w:lineRule="auto"/>
        <w:rPr>
          <w:rFonts w:cstheme="minorHAnsi"/>
          <w:sz w:val="20"/>
          <w:szCs w:val="20"/>
        </w:rPr>
      </w:pPr>
      <w:r w:rsidRPr="00813779">
        <w:rPr>
          <w:rFonts w:cstheme="minorHAnsi"/>
          <w:sz w:val="20"/>
          <w:szCs w:val="20"/>
        </w:rPr>
        <w:t>Hydrogen chloride, anhydrous</w:t>
      </w:r>
    </w:p>
    <w:p w14:paraId="7FCE7560" w14:textId="63A93A24"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5</w:t>
      </w:r>
      <w:r w:rsidRPr="00877E77">
        <w:rPr>
          <w:rFonts w:cstheme="minorHAnsi"/>
          <w:b/>
          <w:sz w:val="24"/>
          <w:szCs w:val="24"/>
        </w:rPr>
        <w:t xml:space="preserve"> – Spill and Accident Procedures </w:t>
      </w:r>
    </w:p>
    <w:p w14:paraId="2E79F0AB" w14:textId="5F1DB0D0" w:rsidR="00877E77" w:rsidRPr="00877E77" w:rsidRDefault="00877E77" w:rsidP="00877E77">
      <w:pPr>
        <w:shd w:val="clear" w:color="auto" w:fill="FFFFFF"/>
        <w:spacing w:before="120" w:after="120" w:line="288" w:lineRule="auto"/>
        <w:rPr>
          <w:rFonts w:cstheme="minorHAnsi"/>
          <w:sz w:val="20"/>
          <w:szCs w:val="20"/>
        </w:rPr>
      </w:pPr>
      <w:r w:rsidRPr="00877E77">
        <w:rPr>
          <w:rFonts w:cstheme="minorHAnsi"/>
          <w:color w:val="222222"/>
          <w:sz w:val="20"/>
          <w:szCs w:val="20"/>
        </w:rPr>
        <w:t xml:space="preserve">Immediately evacuate area and ensure others are aware of the </w:t>
      </w:r>
      <w:r w:rsidR="00DD3A54">
        <w:rPr>
          <w:rFonts w:cstheme="minorHAnsi"/>
          <w:color w:val="222222"/>
          <w:sz w:val="20"/>
          <w:szCs w:val="20"/>
        </w:rPr>
        <w:t>release</w:t>
      </w:r>
      <w:r w:rsidRPr="00877E77">
        <w:rPr>
          <w:rFonts w:cstheme="minorHAnsi"/>
          <w:color w:val="222222"/>
          <w:sz w:val="20"/>
          <w:szCs w:val="20"/>
        </w:rPr>
        <w:t xml:space="preserve">. If there is an imminent threat of a fire, pull the nearest fire alarm station to evacuate the building and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xml:space="preserve">. If personnel have become exposed and need medical assistance, </w:t>
      </w:r>
      <w:r w:rsidRPr="00877E77">
        <w:rPr>
          <w:rFonts w:cstheme="minorHAnsi"/>
          <w:b/>
          <w:sz w:val="20"/>
          <w:szCs w:val="20"/>
        </w:rPr>
        <w:t xml:space="preserve">dial </w:t>
      </w:r>
      <w:r w:rsidRPr="00877E77">
        <w:rPr>
          <w:rFonts w:cstheme="minorHAnsi"/>
          <w:b/>
          <w:color w:val="FF0000"/>
          <w:sz w:val="20"/>
          <w:szCs w:val="20"/>
        </w:rPr>
        <w:t>911</w:t>
      </w:r>
      <w:r w:rsidRPr="00877E77">
        <w:rPr>
          <w:rFonts w:cstheme="minorHAnsi"/>
          <w:sz w:val="20"/>
          <w:szCs w:val="20"/>
        </w:rPr>
        <w:t xml:space="preserve">. If the </w:t>
      </w:r>
      <w:r w:rsidR="00DD3A54">
        <w:rPr>
          <w:rFonts w:cstheme="minorHAnsi"/>
          <w:sz w:val="20"/>
          <w:szCs w:val="20"/>
        </w:rPr>
        <w:t>release</w:t>
      </w:r>
      <w:r w:rsidRPr="00877E77">
        <w:rPr>
          <w:rFonts w:cstheme="minorHAnsi"/>
          <w:sz w:val="20"/>
          <w:szCs w:val="20"/>
        </w:rPr>
        <w:t xml:space="preserve"> is minor and does not pose a threat to personnel, contact REM at 49-40121 during normal business hours (Monday – Friday, 7 AM – 4 PM) for assistance (dial 911 if </w:t>
      </w:r>
      <w:r w:rsidR="00DD3A54">
        <w:rPr>
          <w:rFonts w:cstheme="minorHAnsi"/>
          <w:sz w:val="20"/>
          <w:szCs w:val="20"/>
        </w:rPr>
        <w:t>release</w:t>
      </w:r>
      <w:r w:rsidRPr="00877E77">
        <w:rPr>
          <w:rFonts w:cstheme="minorHAnsi"/>
          <w:sz w:val="20"/>
          <w:szCs w:val="20"/>
        </w:rPr>
        <w:t xml:space="preserve"> occurs after hours and assistance is needed).</w:t>
      </w:r>
      <w:r w:rsidR="00DF4664">
        <w:rPr>
          <w:rFonts w:cstheme="minorHAnsi"/>
          <w:sz w:val="20"/>
          <w:szCs w:val="20"/>
        </w:rPr>
        <w:t xml:space="preserve"> </w:t>
      </w:r>
    </w:p>
    <w:p w14:paraId="17128F4A" w14:textId="1E475B6E" w:rsidR="00877E77" w:rsidRPr="00877E77" w:rsidRDefault="00877E77" w:rsidP="00877E77">
      <w:pPr>
        <w:spacing w:before="120" w:after="120" w:line="288" w:lineRule="auto"/>
        <w:rPr>
          <w:rFonts w:cstheme="minorHAnsi"/>
          <w:b/>
          <w:sz w:val="24"/>
          <w:szCs w:val="24"/>
        </w:rPr>
      </w:pPr>
      <w:r w:rsidRPr="00877E77">
        <w:rPr>
          <w:rFonts w:cstheme="minorHAnsi"/>
          <w:b/>
          <w:sz w:val="24"/>
          <w:szCs w:val="24"/>
        </w:rPr>
        <w:t xml:space="preserve">Section </w:t>
      </w:r>
      <w:r>
        <w:rPr>
          <w:rFonts w:cstheme="minorHAnsi"/>
          <w:b/>
          <w:sz w:val="24"/>
          <w:szCs w:val="24"/>
        </w:rPr>
        <w:t>6</w:t>
      </w:r>
      <w:r w:rsidRPr="00877E77">
        <w:rPr>
          <w:rFonts w:cstheme="minorHAnsi"/>
          <w:b/>
          <w:sz w:val="24"/>
          <w:szCs w:val="24"/>
        </w:rPr>
        <w:t xml:space="preserve"> – Waste Disposal Procedures</w:t>
      </w:r>
    </w:p>
    <w:p w14:paraId="098B0C39" w14:textId="12941A50" w:rsidR="00C406D4" w:rsidRDefault="00DD3A54" w:rsidP="00877E77">
      <w:pPr>
        <w:spacing w:before="120" w:after="120" w:line="288" w:lineRule="auto"/>
        <w:rPr>
          <w:rFonts w:cstheme="minorHAnsi"/>
          <w:sz w:val="20"/>
          <w:szCs w:val="20"/>
        </w:rPr>
      </w:pPr>
      <w:r>
        <w:rPr>
          <w:rFonts w:cstheme="minorHAnsi"/>
          <w:sz w:val="20"/>
          <w:szCs w:val="20"/>
        </w:rPr>
        <w:t xml:space="preserve">Before submitting compressed gas waste to REM, ensure that the cylinder cannot be returned to the manufacturer or distributor. Many gas vendors charge demurrage for gas storage. Most lecture bottles cannot be returned to the manufacturer and must be treated as waste. </w:t>
      </w:r>
      <w:r w:rsidR="00877E77" w:rsidRPr="00877E77">
        <w:rPr>
          <w:rFonts w:cstheme="minorHAnsi"/>
          <w:sz w:val="20"/>
          <w:szCs w:val="20"/>
        </w:rPr>
        <w:t>Store hazardous waste in closed containers that are properly lab</w:t>
      </w:r>
      <w:r w:rsidR="00F31678">
        <w:rPr>
          <w:rFonts w:cstheme="minorHAnsi"/>
          <w:sz w:val="20"/>
          <w:szCs w:val="20"/>
        </w:rPr>
        <w:t>eled, and in a designated area</w:t>
      </w:r>
      <w:r w:rsidR="00877E77" w:rsidRPr="00877E77">
        <w:rPr>
          <w:rFonts w:cstheme="minorHAnsi"/>
          <w:sz w:val="20"/>
          <w:szCs w:val="20"/>
        </w:rPr>
        <w:t>. Complete a Chemical Waste Pickup Request Form to arrange for disposal by REM</w:t>
      </w:r>
      <w:r>
        <w:rPr>
          <w:rFonts w:cstheme="minorHAnsi"/>
          <w:sz w:val="20"/>
          <w:szCs w:val="20"/>
        </w:rPr>
        <w:t xml:space="preserve"> (even if the compressed gas cylinder is empty – never remove the valve from a cylinder for disposal purposes)</w:t>
      </w:r>
      <w:r w:rsidR="00877E77" w:rsidRPr="00877E77">
        <w:rPr>
          <w:rFonts w:cstheme="minorHAnsi"/>
          <w:sz w:val="20"/>
          <w:szCs w:val="20"/>
        </w:rPr>
        <w:t xml:space="preserve">; detailed instructions are provided at the following link: </w:t>
      </w:r>
      <w:hyperlink r:id="rId14" w:history="1">
        <w:r w:rsidR="00877E77" w:rsidRPr="00877E77">
          <w:rPr>
            <w:rStyle w:val="Hyperlink"/>
            <w:rFonts w:cstheme="minorHAnsi"/>
            <w:sz w:val="20"/>
            <w:szCs w:val="20"/>
          </w:rPr>
          <w:t>http://www.purdue.edu/ehps/rem/hmm/chemwaste.htm</w:t>
        </w:r>
      </w:hyperlink>
      <w:r w:rsidR="00877E77" w:rsidRPr="00877E77">
        <w:rPr>
          <w:rFonts w:cstheme="minorHAnsi"/>
          <w:sz w:val="20"/>
          <w:szCs w:val="20"/>
        </w:rPr>
        <w:t>.</w:t>
      </w:r>
    </w:p>
    <w:p w14:paraId="36608F65" w14:textId="3ED3FCF2"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877E77">
        <w:rPr>
          <w:rFonts w:cstheme="minorHAnsi"/>
          <w:b/>
          <w:sz w:val="24"/>
          <w:szCs w:val="24"/>
        </w:rPr>
        <w:t>7</w:t>
      </w:r>
      <w:r>
        <w:rPr>
          <w:rFonts w:cstheme="minorHAnsi"/>
          <w:b/>
          <w:sz w:val="24"/>
          <w:szCs w:val="24"/>
        </w:rPr>
        <w:t xml:space="preserve"> – </w:t>
      </w:r>
      <w:r w:rsidR="00C406D4" w:rsidRPr="00DC7D29">
        <w:rPr>
          <w:rFonts w:cstheme="minorHAnsi"/>
          <w:b/>
          <w:sz w:val="24"/>
          <w:szCs w:val="24"/>
        </w:rPr>
        <w:t>Protocol/Procedure</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bookmarkStart w:id="0" w:name="_GoBack" w:displacedByCustomXml="prev"/>
        <w:p w14:paraId="3169E15F" w14:textId="77777777" w:rsidR="00C406D4" w:rsidRPr="00DC7D29" w:rsidRDefault="00071EAF"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bookmarkEnd w:id="0" w:displacedByCustomXml="next"/>
      </w:sdtContent>
    </w:sdt>
    <w:p w14:paraId="4C54D952" w14:textId="1A038946" w:rsidR="00C406D4"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3280BC1D" w14:textId="77777777" w:rsidR="004D0D80" w:rsidRDefault="004D0D80" w:rsidP="00A06BFA">
      <w:pPr>
        <w:tabs>
          <w:tab w:val="center" w:pos="4680"/>
        </w:tabs>
        <w:spacing w:before="120" w:after="120" w:line="288" w:lineRule="auto"/>
        <w:rPr>
          <w:rFonts w:cstheme="minorHAnsi"/>
          <w:sz w:val="20"/>
          <w:szCs w:val="20"/>
        </w:rPr>
      </w:pPr>
    </w:p>
    <w:p w14:paraId="0FBD771C" w14:textId="77777777" w:rsidR="004D0D80" w:rsidRPr="00DC7D29" w:rsidRDefault="004D0D80" w:rsidP="00A06BFA">
      <w:pPr>
        <w:tabs>
          <w:tab w:val="center" w:pos="4680"/>
        </w:tabs>
        <w:spacing w:before="120" w:after="120" w:line="288" w:lineRule="auto"/>
        <w:rPr>
          <w:rFonts w:cstheme="minorHAnsi"/>
          <w:sz w:val="20"/>
          <w:szCs w:val="20"/>
        </w:rPr>
      </w:pPr>
    </w:p>
    <w:p w14:paraId="6E21F2EE" w14:textId="6756536F" w:rsidR="00803871" w:rsidRPr="00DC7D29" w:rsidRDefault="00A06BFA" w:rsidP="00A06BFA">
      <w:pPr>
        <w:spacing w:before="120" w:after="120" w:line="288" w:lineRule="auto"/>
        <w:rPr>
          <w:rFonts w:cstheme="minorHAnsi"/>
          <w:b/>
        </w:rPr>
      </w:pPr>
      <w:r>
        <w:rPr>
          <w:rFonts w:cstheme="minorHAnsi"/>
          <w:b/>
          <w:sz w:val="24"/>
          <w:szCs w:val="24"/>
        </w:rPr>
        <w:lastRenderedPageBreak/>
        <w:t xml:space="preserve">Section </w:t>
      </w:r>
      <w:r w:rsidR="007F5C0F">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D44C7E">
        <w:rPr>
          <w:rFonts w:cstheme="minorHAnsi"/>
          <w:b/>
          <w:color w:val="FF0000"/>
          <w:sz w:val="20"/>
          <w:szCs w:val="20"/>
        </w:rPr>
        <w:t>(signature of all users is required)</w:t>
      </w:r>
    </w:p>
    <w:p w14:paraId="78DB86DA" w14:textId="5C3EF853" w:rsidR="004D0D80" w:rsidRPr="00DC7D29" w:rsidRDefault="004D0D80" w:rsidP="004D0D80">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compressed gases</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3672DB">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42D99197" w:rsidR="00DD3A54" w:rsidRPr="00DC7D29" w:rsidRDefault="00DD3A54"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D3A54" w:rsidRPr="00DC7D29" w:rsidRDefault="00DD3A54"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0676EFCE" w:rsidR="00DD3A54" w:rsidRPr="00DC7D29" w:rsidRDefault="00DD3A54"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1BCCA1A7" w14:textId="77777777" w:rsidTr="00DD3A54">
        <w:trPr>
          <w:trHeight w:val="576"/>
        </w:trPr>
        <w:sdt>
          <w:sdtPr>
            <w:rPr>
              <w:rFonts w:cstheme="minorHAnsi"/>
              <w:b/>
              <w:sz w:val="24"/>
              <w:szCs w:val="24"/>
            </w:rPr>
            <w:id w:val="-1730304373"/>
            <w:showingPlcHdr/>
          </w:sdtPr>
          <w:sdtEndPr/>
          <w:sdtContent>
            <w:tc>
              <w:tcPr>
                <w:tcW w:w="3978" w:type="dxa"/>
              </w:tcPr>
              <w:p w14:paraId="736276D1" w14:textId="592AA722"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2375268A" w14:textId="77777777" w:rsidR="00DD3A54" w:rsidRPr="00DC7D29" w:rsidRDefault="00DD3A54" w:rsidP="001822EB">
            <w:pPr>
              <w:spacing w:before="120" w:after="120" w:line="288" w:lineRule="auto"/>
              <w:rPr>
                <w:rFonts w:cstheme="minorHAnsi"/>
                <w:b/>
                <w:sz w:val="24"/>
                <w:szCs w:val="24"/>
              </w:rPr>
            </w:pPr>
          </w:p>
        </w:tc>
        <w:sdt>
          <w:sdtPr>
            <w:rPr>
              <w:rFonts w:cstheme="minorHAnsi"/>
              <w:b/>
              <w:sz w:val="24"/>
              <w:szCs w:val="24"/>
            </w:rPr>
            <w:id w:val="1925219313"/>
            <w:showingPlcHdr/>
            <w:date>
              <w:dateFormat w:val="M/d/yyyy"/>
              <w:lid w:val="en-US"/>
              <w:storeMappedDataAs w:val="dateTime"/>
              <w:calendar w:val="gregorian"/>
            </w:date>
          </w:sdtPr>
          <w:sdtEndPr/>
          <w:sdtContent>
            <w:tc>
              <w:tcPr>
                <w:tcW w:w="2178" w:type="dxa"/>
              </w:tcPr>
              <w:p w14:paraId="6054444A" w14:textId="37D39E5B"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487D5911" w14:textId="77777777" w:rsidTr="00DD3A54">
        <w:trPr>
          <w:trHeight w:val="576"/>
        </w:trPr>
        <w:sdt>
          <w:sdtPr>
            <w:rPr>
              <w:rFonts w:cstheme="minorHAnsi"/>
              <w:b/>
              <w:sz w:val="24"/>
              <w:szCs w:val="24"/>
            </w:rPr>
            <w:id w:val="1217853109"/>
            <w:showingPlcHdr/>
          </w:sdtPr>
          <w:sdtEndPr/>
          <w:sdtContent>
            <w:tc>
              <w:tcPr>
                <w:tcW w:w="3978" w:type="dxa"/>
              </w:tcPr>
              <w:p w14:paraId="55D80567" w14:textId="3DCB87C1"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541742" w14:textId="77777777" w:rsidR="00DD3A54" w:rsidRPr="00DC7D29" w:rsidRDefault="00DD3A54" w:rsidP="001822EB">
            <w:pPr>
              <w:spacing w:before="120" w:after="120" w:line="288" w:lineRule="auto"/>
              <w:rPr>
                <w:rFonts w:cstheme="minorHAnsi"/>
                <w:b/>
                <w:sz w:val="24"/>
                <w:szCs w:val="24"/>
              </w:rPr>
            </w:pPr>
          </w:p>
        </w:tc>
        <w:sdt>
          <w:sdtPr>
            <w:rPr>
              <w:rFonts w:cstheme="minorHAnsi"/>
              <w:b/>
              <w:sz w:val="24"/>
              <w:szCs w:val="24"/>
            </w:rPr>
            <w:id w:val="-56562607"/>
            <w:showingPlcHdr/>
            <w:date>
              <w:dateFormat w:val="M/d/yyyy"/>
              <w:lid w:val="en-US"/>
              <w:storeMappedDataAs w:val="dateTime"/>
              <w:calendar w:val="gregorian"/>
            </w:date>
          </w:sdtPr>
          <w:sdtEndPr/>
          <w:sdtContent>
            <w:tc>
              <w:tcPr>
                <w:tcW w:w="2178" w:type="dxa"/>
              </w:tcPr>
              <w:p w14:paraId="440D2CD2" w14:textId="2E19868C"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04E25EE7" w14:textId="77777777" w:rsidTr="00DD3A54">
        <w:trPr>
          <w:trHeight w:val="576"/>
        </w:trPr>
        <w:sdt>
          <w:sdtPr>
            <w:rPr>
              <w:rFonts w:cstheme="minorHAnsi"/>
              <w:b/>
              <w:sz w:val="24"/>
              <w:szCs w:val="24"/>
            </w:rPr>
            <w:id w:val="1537389540"/>
            <w:showingPlcHdr/>
          </w:sdtPr>
          <w:sdtEndPr/>
          <w:sdtContent>
            <w:tc>
              <w:tcPr>
                <w:tcW w:w="3978" w:type="dxa"/>
              </w:tcPr>
              <w:p w14:paraId="6CBF2267"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B97B2D7" w14:textId="77777777" w:rsidR="00DD3A54" w:rsidRPr="00DC7D29" w:rsidRDefault="00DD3A54" w:rsidP="001822EB">
            <w:pPr>
              <w:spacing w:before="120" w:after="120" w:line="288" w:lineRule="auto"/>
              <w:rPr>
                <w:rFonts w:cstheme="minorHAnsi"/>
                <w:b/>
                <w:sz w:val="24"/>
                <w:szCs w:val="24"/>
              </w:rPr>
            </w:pPr>
          </w:p>
        </w:tc>
        <w:sdt>
          <w:sdtPr>
            <w:rPr>
              <w:rFonts w:cstheme="minorHAnsi"/>
              <w:b/>
              <w:sz w:val="24"/>
              <w:szCs w:val="24"/>
            </w:rPr>
            <w:id w:val="-1724894331"/>
            <w:showingPlcHdr/>
            <w:date>
              <w:dateFormat w:val="M/d/yyyy"/>
              <w:lid w:val="en-US"/>
              <w:storeMappedDataAs w:val="dateTime"/>
              <w:calendar w:val="gregorian"/>
            </w:date>
          </w:sdtPr>
          <w:sdtEndPr/>
          <w:sdtContent>
            <w:tc>
              <w:tcPr>
                <w:tcW w:w="2178" w:type="dxa"/>
              </w:tcPr>
              <w:p w14:paraId="05B4D1D4"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79542D70" w14:textId="77777777" w:rsidTr="00DD3A54">
        <w:trPr>
          <w:trHeight w:val="576"/>
        </w:trPr>
        <w:sdt>
          <w:sdtPr>
            <w:rPr>
              <w:rFonts w:cstheme="minorHAnsi"/>
              <w:b/>
              <w:sz w:val="24"/>
              <w:szCs w:val="24"/>
            </w:rPr>
            <w:id w:val="-155373917"/>
            <w:showingPlcHdr/>
          </w:sdtPr>
          <w:sdtEndPr/>
          <w:sdtContent>
            <w:tc>
              <w:tcPr>
                <w:tcW w:w="3978" w:type="dxa"/>
              </w:tcPr>
              <w:p w14:paraId="2A3FDCC7"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F059429" w14:textId="77777777" w:rsidR="00DD3A54" w:rsidRPr="00DC7D29" w:rsidRDefault="00DD3A54" w:rsidP="001822EB">
            <w:pPr>
              <w:spacing w:before="120" w:after="120" w:line="288" w:lineRule="auto"/>
              <w:rPr>
                <w:rFonts w:cstheme="minorHAnsi"/>
                <w:b/>
                <w:sz w:val="24"/>
                <w:szCs w:val="24"/>
              </w:rPr>
            </w:pPr>
          </w:p>
        </w:tc>
        <w:sdt>
          <w:sdtPr>
            <w:rPr>
              <w:rFonts w:cstheme="minorHAnsi"/>
              <w:b/>
              <w:sz w:val="24"/>
              <w:szCs w:val="24"/>
            </w:rPr>
            <w:id w:val="1963153135"/>
            <w:showingPlcHdr/>
            <w:date>
              <w:dateFormat w:val="M/d/yyyy"/>
              <w:lid w:val="en-US"/>
              <w:storeMappedDataAs w:val="dateTime"/>
              <w:calendar w:val="gregorian"/>
            </w:date>
          </w:sdtPr>
          <w:sdtEndPr/>
          <w:sdtContent>
            <w:tc>
              <w:tcPr>
                <w:tcW w:w="2178" w:type="dxa"/>
              </w:tcPr>
              <w:p w14:paraId="4411C8E1"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D3A54" w:rsidRPr="00DC7D29" w14:paraId="52454F20" w14:textId="77777777" w:rsidTr="00DD3A54">
        <w:trPr>
          <w:trHeight w:val="576"/>
        </w:trPr>
        <w:sdt>
          <w:sdtPr>
            <w:rPr>
              <w:rFonts w:cstheme="minorHAnsi"/>
              <w:b/>
              <w:sz w:val="24"/>
              <w:szCs w:val="24"/>
            </w:rPr>
            <w:id w:val="1522512041"/>
            <w:showingPlcHdr/>
          </w:sdtPr>
          <w:sdtEndPr/>
          <w:sdtContent>
            <w:tc>
              <w:tcPr>
                <w:tcW w:w="3978" w:type="dxa"/>
              </w:tcPr>
              <w:p w14:paraId="707F9C2D"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A974EAD" w14:textId="77777777" w:rsidR="00DD3A54" w:rsidRPr="00DC7D29" w:rsidRDefault="00DD3A54" w:rsidP="001822EB">
            <w:pPr>
              <w:spacing w:before="120" w:after="120" w:line="288" w:lineRule="auto"/>
              <w:rPr>
                <w:rFonts w:cstheme="minorHAnsi"/>
                <w:b/>
                <w:sz w:val="24"/>
                <w:szCs w:val="24"/>
              </w:rPr>
            </w:pPr>
          </w:p>
        </w:tc>
        <w:sdt>
          <w:sdtPr>
            <w:rPr>
              <w:rFonts w:cstheme="minorHAnsi"/>
              <w:b/>
              <w:sz w:val="24"/>
              <w:szCs w:val="24"/>
            </w:rPr>
            <w:id w:val="-1594001422"/>
            <w:showingPlcHdr/>
            <w:date>
              <w:dateFormat w:val="M/d/yyyy"/>
              <w:lid w:val="en-US"/>
              <w:storeMappedDataAs w:val="dateTime"/>
              <w:calendar w:val="gregorian"/>
            </w:date>
          </w:sdtPr>
          <w:sdtEndPr/>
          <w:sdtContent>
            <w:tc>
              <w:tcPr>
                <w:tcW w:w="2178" w:type="dxa"/>
              </w:tcPr>
              <w:p w14:paraId="49B22514" w14:textId="77777777" w:rsidR="00DD3A54" w:rsidRPr="00DC7D29" w:rsidRDefault="00DD3A54" w:rsidP="001822EB">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5"/>
      <w:footerReference w:type="default" r:id="rId16"/>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DED0F" w14:textId="77777777" w:rsidR="001A078C" w:rsidRDefault="001A078C" w:rsidP="00E83E8B">
      <w:pPr>
        <w:spacing w:after="0" w:line="240" w:lineRule="auto"/>
      </w:pPr>
      <w:r>
        <w:separator/>
      </w:r>
    </w:p>
  </w:endnote>
  <w:endnote w:type="continuationSeparator" w:id="0">
    <w:p w14:paraId="051C9949" w14:textId="77777777" w:rsidR="001A078C" w:rsidRDefault="001A078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3AFF92C" w:rsidR="0098618A" w:rsidRPr="00AD2BF0" w:rsidRDefault="00455382">
    <w:pPr>
      <w:pStyle w:val="Footer"/>
      <w:rPr>
        <w:rFonts w:eastAsia="Times New Roman" w:cstheme="minorHAnsi"/>
        <w:color w:val="222222"/>
        <w:sz w:val="20"/>
        <w:szCs w:val="20"/>
        <w:shd w:val="clear" w:color="auto" w:fill="FFFFFF"/>
      </w:rPr>
    </w:pPr>
    <w:r>
      <w:rPr>
        <w:rFonts w:cstheme="minorHAnsi"/>
        <w:sz w:val="18"/>
        <w:szCs w:val="18"/>
      </w:rPr>
      <w:t>Compressed Gases</w:t>
    </w:r>
    <w:sdt>
      <w:sdtPr>
        <w:rPr>
          <w:rFonts w:cstheme="minorHAnsi"/>
          <w:sz w:val="18"/>
          <w:szCs w:val="18"/>
        </w:rPr>
        <w:id w:val="1711599301"/>
        <w:docPartObj>
          <w:docPartGallery w:val="Page Numbers (Bottom of Page)"/>
          <w:docPartUnique/>
        </w:docPartObj>
      </w:sdtPr>
      <w:sdtEndPr>
        <w:rPr>
          <w:noProof/>
        </w:rPr>
      </w:sdtEndPr>
      <w:sdtContent>
        <w:r w:rsidR="0098618A" w:rsidRPr="00AD2BF0">
          <w:rPr>
            <w:rFonts w:cstheme="minorHAnsi"/>
            <w:sz w:val="18"/>
            <w:szCs w:val="18"/>
          </w:rPr>
          <w:tab/>
        </w:r>
        <w:r w:rsidR="0098618A" w:rsidRPr="00AD2BF0">
          <w:rPr>
            <w:rFonts w:cstheme="minorHAnsi"/>
            <w:sz w:val="18"/>
            <w:szCs w:val="18"/>
          </w:rPr>
          <w:fldChar w:fldCharType="begin"/>
        </w:r>
        <w:r w:rsidR="0098618A" w:rsidRPr="00AD2BF0">
          <w:rPr>
            <w:rFonts w:cstheme="minorHAnsi"/>
            <w:sz w:val="18"/>
            <w:szCs w:val="18"/>
          </w:rPr>
          <w:instrText xml:space="preserve"> PAGE   \* MERGEFORMAT </w:instrText>
        </w:r>
        <w:r w:rsidR="0098618A" w:rsidRPr="00AD2BF0">
          <w:rPr>
            <w:rFonts w:cstheme="minorHAnsi"/>
            <w:sz w:val="18"/>
            <w:szCs w:val="18"/>
          </w:rPr>
          <w:fldChar w:fldCharType="separate"/>
        </w:r>
        <w:r w:rsidR="00071EAF">
          <w:rPr>
            <w:rFonts w:cstheme="minorHAnsi"/>
            <w:noProof/>
            <w:sz w:val="18"/>
            <w:szCs w:val="18"/>
          </w:rPr>
          <w:t>3</w:t>
        </w:r>
        <w:r w:rsidR="0098618A" w:rsidRPr="00AD2BF0">
          <w:rPr>
            <w:rFonts w:cstheme="minorHAnsi"/>
            <w:noProof/>
            <w:sz w:val="18"/>
            <w:szCs w:val="18"/>
          </w:rPr>
          <w:fldChar w:fldCharType="end"/>
        </w:r>
        <w:r w:rsidR="0098618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1537C9">
              <w:rPr>
                <w:rFonts w:cstheme="minorHAnsi"/>
                <w:noProof/>
                <w:sz w:val="18"/>
                <w:szCs w:val="18"/>
              </w:rPr>
              <w:t>11/11/2015</w:t>
            </w:r>
          </w:sdtContent>
        </w:sdt>
      </w:sdtContent>
    </w:sdt>
  </w:p>
  <w:p w14:paraId="78299C41" w14:textId="77777777" w:rsidR="0098618A" w:rsidRDefault="0098618A">
    <w:pPr>
      <w:pStyle w:val="Footer"/>
      <w:rPr>
        <w:rFonts w:ascii="Arial" w:hAnsi="Arial" w:cs="Arial"/>
        <w:noProof/>
        <w:sz w:val="18"/>
        <w:szCs w:val="18"/>
      </w:rPr>
    </w:pPr>
  </w:p>
  <w:p w14:paraId="6F5C5090" w14:textId="583DCEAE" w:rsidR="0098618A" w:rsidRPr="00972CE1" w:rsidRDefault="0098618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9C833" w14:textId="77777777" w:rsidR="001A078C" w:rsidRDefault="001A078C" w:rsidP="00E83E8B">
      <w:pPr>
        <w:spacing w:after="0" w:line="240" w:lineRule="auto"/>
      </w:pPr>
      <w:r>
        <w:separator/>
      </w:r>
    </w:p>
  </w:footnote>
  <w:footnote w:type="continuationSeparator" w:id="0">
    <w:p w14:paraId="221DB4CA" w14:textId="77777777" w:rsidR="001A078C" w:rsidRDefault="001A078C"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98618A" w:rsidRDefault="0098618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E7404"/>
    <w:multiLevelType w:val="hybridMultilevel"/>
    <w:tmpl w:val="9BDCD086"/>
    <w:lvl w:ilvl="0" w:tplc="2EA26F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nsid w:val="51CB0F4F"/>
    <w:multiLevelType w:val="hybridMultilevel"/>
    <w:tmpl w:val="4FDE515E"/>
    <w:lvl w:ilvl="0" w:tplc="F3CEA90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CA72EF"/>
    <w:multiLevelType w:val="hybridMultilevel"/>
    <w:tmpl w:val="9BB4E10C"/>
    <w:lvl w:ilvl="0" w:tplc="0AEC3E3A">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1"/>
  </w:num>
  <w:num w:numId="4">
    <w:abstractNumId w:val="2"/>
  </w:num>
  <w:num w:numId="5">
    <w:abstractNumId w:val="15"/>
  </w:num>
  <w:num w:numId="6">
    <w:abstractNumId w:val="14"/>
  </w:num>
  <w:num w:numId="7">
    <w:abstractNumId w:val="19"/>
  </w:num>
  <w:num w:numId="8">
    <w:abstractNumId w:val="20"/>
  </w:num>
  <w:num w:numId="9">
    <w:abstractNumId w:val="8"/>
  </w:num>
  <w:num w:numId="10">
    <w:abstractNumId w:val="11"/>
  </w:num>
  <w:num w:numId="11">
    <w:abstractNumId w:val="3"/>
  </w:num>
  <w:num w:numId="12">
    <w:abstractNumId w:val="16"/>
  </w:num>
  <w:num w:numId="13">
    <w:abstractNumId w:val="4"/>
  </w:num>
  <w:num w:numId="14">
    <w:abstractNumId w:val="9"/>
  </w:num>
  <w:num w:numId="15">
    <w:abstractNumId w:val="10"/>
  </w:num>
  <w:num w:numId="16">
    <w:abstractNumId w:val="0"/>
  </w:num>
  <w:num w:numId="17">
    <w:abstractNumId w:val="7"/>
  </w:num>
  <w:num w:numId="18">
    <w:abstractNumId w:val="18"/>
  </w:num>
  <w:num w:numId="19">
    <w:abstractNumId w:val="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2BE9"/>
    <w:rsid w:val="000445D0"/>
    <w:rsid w:val="0006218F"/>
    <w:rsid w:val="0006446A"/>
    <w:rsid w:val="000667C6"/>
    <w:rsid w:val="00071EAF"/>
    <w:rsid w:val="000B6958"/>
    <w:rsid w:val="000C3351"/>
    <w:rsid w:val="000C7862"/>
    <w:rsid w:val="000D3467"/>
    <w:rsid w:val="000D5EF1"/>
    <w:rsid w:val="000D6D3D"/>
    <w:rsid w:val="000E228A"/>
    <w:rsid w:val="000F1A7E"/>
    <w:rsid w:val="000F5131"/>
    <w:rsid w:val="000F6DA5"/>
    <w:rsid w:val="0011462E"/>
    <w:rsid w:val="00120D9A"/>
    <w:rsid w:val="00125B94"/>
    <w:rsid w:val="001537C9"/>
    <w:rsid w:val="00171722"/>
    <w:rsid w:val="00174DC9"/>
    <w:rsid w:val="00185B20"/>
    <w:rsid w:val="001932B2"/>
    <w:rsid w:val="001A078C"/>
    <w:rsid w:val="001A303D"/>
    <w:rsid w:val="001B2F32"/>
    <w:rsid w:val="001B37E4"/>
    <w:rsid w:val="001C0685"/>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E0D97"/>
    <w:rsid w:val="002E0EF3"/>
    <w:rsid w:val="002E2C06"/>
    <w:rsid w:val="002F4DFE"/>
    <w:rsid w:val="00315CB3"/>
    <w:rsid w:val="003467F1"/>
    <w:rsid w:val="00351146"/>
    <w:rsid w:val="00352F12"/>
    <w:rsid w:val="00355D5D"/>
    <w:rsid w:val="00363BCA"/>
    <w:rsid w:val="00366414"/>
    <w:rsid w:val="00366DA6"/>
    <w:rsid w:val="003672DB"/>
    <w:rsid w:val="0037554D"/>
    <w:rsid w:val="00377CE8"/>
    <w:rsid w:val="00384A73"/>
    <w:rsid w:val="003904D4"/>
    <w:rsid w:val="003950E9"/>
    <w:rsid w:val="003A6550"/>
    <w:rsid w:val="003E1CFB"/>
    <w:rsid w:val="003F1BDE"/>
    <w:rsid w:val="003F564F"/>
    <w:rsid w:val="00411845"/>
    <w:rsid w:val="004121E6"/>
    <w:rsid w:val="00416927"/>
    <w:rsid w:val="00426401"/>
    <w:rsid w:val="00427421"/>
    <w:rsid w:val="00444F63"/>
    <w:rsid w:val="00447272"/>
    <w:rsid w:val="00452088"/>
    <w:rsid w:val="00452BD7"/>
    <w:rsid w:val="00455382"/>
    <w:rsid w:val="00457753"/>
    <w:rsid w:val="00460CD2"/>
    <w:rsid w:val="00463346"/>
    <w:rsid w:val="00470243"/>
    <w:rsid w:val="00471562"/>
    <w:rsid w:val="00490EE6"/>
    <w:rsid w:val="004929A2"/>
    <w:rsid w:val="00495971"/>
    <w:rsid w:val="004A4D32"/>
    <w:rsid w:val="004B29A0"/>
    <w:rsid w:val="004B6C5A"/>
    <w:rsid w:val="004C59B6"/>
    <w:rsid w:val="004D0D80"/>
    <w:rsid w:val="004E19C6"/>
    <w:rsid w:val="004E29EA"/>
    <w:rsid w:val="005042BC"/>
    <w:rsid w:val="00507560"/>
    <w:rsid w:val="0052121D"/>
    <w:rsid w:val="00530E90"/>
    <w:rsid w:val="00553E58"/>
    <w:rsid w:val="00554DE4"/>
    <w:rsid w:val="005643E6"/>
    <w:rsid w:val="00571048"/>
    <w:rsid w:val="005745A0"/>
    <w:rsid w:val="00592EC3"/>
    <w:rsid w:val="0059591C"/>
    <w:rsid w:val="005A36A1"/>
    <w:rsid w:val="005A6FB3"/>
    <w:rsid w:val="005B42FA"/>
    <w:rsid w:val="005E5049"/>
    <w:rsid w:val="005F2CF3"/>
    <w:rsid w:val="00604B1F"/>
    <w:rsid w:val="00637757"/>
    <w:rsid w:val="00646A85"/>
    <w:rsid w:val="00657ED6"/>
    <w:rsid w:val="00667D37"/>
    <w:rsid w:val="00672441"/>
    <w:rsid w:val="006762A5"/>
    <w:rsid w:val="00693D76"/>
    <w:rsid w:val="00697EC1"/>
    <w:rsid w:val="006C6E42"/>
    <w:rsid w:val="006E66B2"/>
    <w:rsid w:val="0070071C"/>
    <w:rsid w:val="00702802"/>
    <w:rsid w:val="0070416B"/>
    <w:rsid w:val="00712B4D"/>
    <w:rsid w:val="0071316A"/>
    <w:rsid w:val="007268C5"/>
    <w:rsid w:val="00734BB8"/>
    <w:rsid w:val="00741182"/>
    <w:rsid w:val="00763952"/>
    <w:rsid w:val="00765F96"/>
    <w:rsid w:val="007832A9"/>
    <w:rsid w:val="00787432"/>
    <w:rsid w:val="007D58BC"/>
    <w:rsid w:val="007D5B58"/>
    <w:rsid w:val="007E5FE7"/>
    <w:rsid w:val="007F5C0F"/>
    <w:rsid w:val="00803871"/>
    <w:rsid w:val="00826103"/>
    <w:rsid w:val="00827148"/>
    <w:rsid w:val="00837AFC"/>
    <w:rsid w:val="0084116F"/>
    <w:rsid w:val="00844C59"/>
    <w:rsid w:val="00850978"/>
    <w:rsid w:val="00866AE7"/>
    <w:rsid w:val="00875CC9"/>
    <w:rsid w:val="008763CA"/>
    <w:rsid w:val="00877E77"/>
    <w:rsid w:val="00891D4B"/>
    <w:rsid w:val="0089205B"/>
    <w:rsid w:val="008963A4"/>
    <w:rsid w:val="008A2498"/>
    <w:rsid w:val="008B70AD"/>
    <w:rsid w:val="008C4AEC"/>
    <w:rsid w:val="008C4B9E"/>
    <w:rsid w:val="008D1C2A"/>
    <w:rsid w:val="008D55CD"/>
    <w:rsid w:val="008F73D6"/>
    <w:rsid w:val="00914DCE"/>
    <w:rsid w:val="00917F75"/>
    <w:rsid w:val="0092044F"/>
    <w:rsid w:val="00931907"/>
    <w:rsid w:val="00936C3C"/>
    <w:rsid w:val="009452B5"/>
    <w:rsid w:val="00952B71"/>
    <w:rsid w:val="00956E0B"/>
    <w:rsid w:val="009626FF"/>
    <w:rsid w:val="0096277E"/>
    <w:rsid w:val="0096562C"/>
    <w:rsid w:val="009663CE"/>
    <w:rsid w:val="00972CE1"/>
    <w:rsid w:val="0098618A"/>
    <w:rsid w:val="00987262"/>
    <w:rsid w:val="009B1D3D"/>
    <w:rsid w:val="009C4791"/>
    <w:rsid w:val="009D370A"/>
    <w:rsid w:val="009D704C"/>
    <w:rsid w:val="009E4CC7"/>
    <w:rsid w:val="009F5503"/>
    <w:rsid w:val="00A0171B"/>
    <w:rsid w:val="00A06BFA"/>
    <w:rsid w:val="00A119D1"/>
    <w:rsid w:val="00A4088C"/>
    <w:rsid w:val="00A44604"/>
    <w:rsid w:val="00A52E06"/>
    <w:rsid w:val="00A602D8"/>
    <w:rsid w:val="00A81CBB"/>
    <w:rsid w:val="00A831F0"/>
    <w:rsid w:val="00A874A1"/>
    <w:rsid w:val="00A90BA3"/>
    <w:rsid w:val="00A945E8"/>
    <w:rsid w:val="00AA1E36"/>
    <w:rsid w:val="00AB00C1"/>
    <w:rsid w:val="00AB28AE"/>
    <w:rsid w:val="00AD1D4E"/>
    <w:rsid w:val="00AD2BF0"/>
    <w:rsid w:val="00AE3CF1"/>
    <w:rsid w:val="00AF2415"/>
    <w:rsid w:val="00B0047E"/>
    <w:rsid w:val="00B35E5E"/>
    <w:rsid w:val="00B4188D"/>
    <w:rsid w:val="00B442E8"/>
    <w:rsid w:val="00B46908"/>
    <w:rsid w:val="00B50CCA"/>
    <w:rsid w:val="00B5589C"/>
    <w:rsid w:val="00B6326D"/>
    <w:rsid w:val="00B80F97"/>
    <w:rsid w:val="00B90EE3"/>
    <w:rsid w:val="00BF0E7F"/>
    <w:rsid w:val="00BF2AED"/>
    <w:rsid w:val="00C05A3E"/>
    <w:rsid w:val="00C060FA"/>
    <w:rsid w:val="00C06795"/>
    <w:rsid w:val="00C13828"/>
    <w:rsid w:val="00C15C75"/>
    <w:rsid w:val="00C36CE0"/>
    <w:rsid w:val="00C406D4"/>
    <w:rsid w:val="00C43B21"/>
    <w:rsid w:val="00C4534E"/>
    <w:rsid w:val="00C56884"/>
    <w:rsid w:val="00CA001D"/>
    <w:rsid w:val="00CA1762"/>
    <w:rsid w:val="00CB053B"/>
    <w:rsid w:val="00CB1AEE"/>
    <w:rsid w:val="00CC0398"/>
    <w:rsid w:val="00CC6E2E"/>
    <w:rsid w:val="00CD010E"/>
    <w:rsid w:val="00CE09C4"/>
    <w:rsid w:val="00CE1703"/>
    <w:rsid w:val="00D00746"/>
    <w:rsid w:val="00D122D3"/>
    <w:rsid w:val="00D12475"/>
    <w:rsid w:val="00D139D7"/>
    <w:rsid w:val="00D15102"/>
    <w:rsid w:val="00D20EB5"/>
    <w:rsid w:val="00D21D47"/>
    <w:rsid w:val="00D25B80"/>
    <w:rsid w:val="00D36CEC"/>
    <w:rsid w:val="00D44C7E"/>
    <w:rsid w:val="00D51D80"/>
    <w:rsid w:val="00D60478"/>
    <w:rsid w:val="00D8294B"/>
    <w:rsid w:val="00DA21D9"/>
    <w:rsid w:val="00DB401B"/>
    <w:rsid w:val="00DB70FD"/>
    <w:rsid w:val="00DC39AF"/>
    <w:rsid w:val="00DC39EF"/>
    <w:rsid w:val="00DC6539"/>
    <w:rsid w:val="00DC6BA9"/>
    <w:rsid w:val="00DC7D29"/>
    <w:rsid w:val="00DD2AC2"/>
    <w:rsid w:val="00DD3A54"/>
    <w:rsid w:val="00DF4664"/>
    <w:rsid w:val="00DF4A6C"/>
    <w:rsid w:val="00DF4FA9"/>
    <w:rsid w:val="00E10CA5"/>
    <w:rsid w:val="00E1617A"/>
    <w:rsid w:val="00E25791"/>
    <w:rsid w:val="00E33613"/>
    <w:rsid w:val="00E550B8"/>
    <w:rsid w:val="00E56087"/>
    <w:rsid w:val="00E706C6"/>
    <w:rsid w:val="00E75E3F"/>
    <w:rsid w:val="00E7666B"/>
    <w:rsid w:val="00E83E8B"/>
    <w:rsid w:val="00E842B3"/>
    <w:rsid w:val="00E8487A"/>
    <w:rsid w:val="00EB3D47"/>
    <w:rsid w:val="00EC00E4"/>
    <w:rsid w:val="00EC0841"/>
    <w:rsid w:val="00ED0120"/>
    <w:rsid w:val="00ED793B"/>
    <w:rsid w:val="00F02A25"/>
    <w:rsid w:val="00F0625E"/>
    <w:rsid w:val="00F212B5"/>
    <w:rsid w:val="00F31678"/>
    <w:rsid w:val="00F771AB"/>
    <w:rsid w:val="00F909E2"/>
    <w:rsid w:val="00F96647"/>
    <w:rsid w:val="00FB2D9F"/>
    <w:rsid w:val="00FB2FAD"/>
    <w:rsid w:val="00FB4DD8"/>
    <w:rsid w:val="00FC066E"/>
    <w:rsid w:val="00FD5525"/>
    <w:rsid w:val="00FE2A53"/>
    <w:rsid w:val="00FF0735"/>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89205B"/>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urdue.edu/ehps/rem/hmm/chemwast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CCF2056E964E519E289645797B827B"/>
        <w:category>
          <w:name w:val="General"/>
          <w:gallery w:val="placeholder"/>
        </w:category>
        <w:types>
          <w:type w:val="bbPlcHdr"/>
        </w:types>
        <w:behaviors>
          <w:behavior w:val="content"/>
        </w:behaviors>
        <w:guid w:val="{2C28729D-62CA-4396-BDB2-28F9FD26E2AD}"/>
      </w:docPartPr>
      <w:docPartBody>
        <w:p w:rsidR="00BC61D4" w:rsidRDefault="00DC7E9D" w:rsidP="00DC7E9D">
          <w:pPr>
            <w:pStyle w:val="CBCCF2056E964E519E289645797B827B"/>
          </w:pPr>
          <w:r w:rsidRPr="000B0719">
            <w:rPr>
              <w:rStyle w:val="PlaceholderText"/>
            </w:rPr>
            <w:t>Click here to enter text.</w:t>
          </w:r>
        </w:p>
      </w:docPartBody>
    </w:docPart>
    <w:docPart>
      <w:docPartPr>
        <w:name w:val="495EB9E9756746CA83368E6FF6DFEF86"/>
        <w:category>
          <w:name w:val="General"/>
          <w:gallery w:val="placeholder"/>
        </w:category>
        <w:types>
          <w:type w:val="bbPlcHdr"/>
        </w:types>
        <w:behaviors>
          <w:behavior w:val="content"/>
        </w:behaviors>
        <w:guid w:val="{B959AB88-6AC1-4862-AF9E-725466B2E28C}"/>
      </w:docPartPr>
      <w:docPartBody>
        <w:p w:rsidR="00BC61D4" w:rsidRDefault="00DC7E9D" w:rsidP="00DC7E9D">
          <w:pPr>
            <w:pStyle w:val="495EB9E9756746CA83368E6FF6DFEF86"/>
          </w:pPr>
          <w:r w:rsidRPr="000B0719">
            <w:rPr>
              <w:rStyle w:val="PlaceholderText"/>
            </w:rPr>
            <w:t>Click here to enter a date.</w:t>
          </w:r>
        </w:p>
      </w:docPartBody>
    </w:docPart>
    <w:docPart>
      <w:docPartPr>
        <w:name w:val="44CF4C462DA04D0B95ABE301390365D5"/>
        <w:category>
          <w:name w:val="General"/>
          <w:gallery w:val="placeholder"/>
        </w:category>
        <w:types>
          <w:type w:val="bbPlcHdr"/>
        </w:types>
        <w:behaviors>
          <w:behavior w:val="content"/>
        </w:behaviors>
        <w:guid w:val="{7F1EB568-83F2-41BC-933E-5A8C7130CAD7}"/>
      </w:docPartPr>
      <w:docPartBody>
        <w:p w:rsidR="00BC61D4" w:rsidRDefault="00DC7E9D" w:rsidP="00DC7E9D">
          <w:pPr>
            <w:pStyle w:val="44CF4C462DA04D0B95ABE301390365D5"/>
          </w:pPr>
          <w:r w:rsidRPr="000B0719">
            <w:rPr>
              <w:rStyle w:val="PlaceholderText"/>
            </w:rPr>
            <w:t>Click here to enter text.</w:t>
          </w:r>
        </w:p>
      </w:docPartBody>
    </w:docPart>
    <w:docPart>
      <w:docPartPr>
        <w:name w:val="03A515ACE4944656A9A0A255B0DBC58D"/>
        <w:category>
          <w:name w:val="General"/>
          <w:gallery w:val="placeholder"/>
        </w:category>
        <w:types>
          <w:type w:val="bbPlcHdr"/>
        </w:types>
        <w:behaviors>
          <w:behavior w:val="content"/>
        </w:behaviors>
        <w:guid w:val="{DF4553EF-6569-47FB-BD58-4B0D0C265B24}"/>
      </w:docPartPr>
      <w:docPartBody>
        <w:p w:rsidR="00BC61D4" w:rsidRDefault="00DC7E9D" w:rsidP="00DC7E9D">
          <w:pPr>
            <w:pStyle w:val="03A515ACE4944656A9A0A255B0DBC58D"/>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2206F"/>
    <w:rsid w:val="000528BF"/>
    <w:rsid w:val="000F542F"/>
    <w:rsid w:val="000F69A7"/>
    <w:rsid w:val="001934E5"/>
    <w:rsid w:val="001B5EBF"/>
    <w:rsid w:val="001D1AD3"/>
    <w:rsid w:val="00236827"/>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AC5585"/>
    <w:rsid w:val="00B010C8"/>
    <w:rsid w:val="00B014BD"/>
    <w:rsid w:val="00B81870"/>
    <w:rsid w:val="00BC61D4"/>
    <w:rsid w:val="00BE172F"/>
    <w:rsid w:val="00BE53EC"/>
    <w:rsid w:val="00C36209"/>
    <w:rsid w:val="00C445ED"/>
    <w:rsid w:val="00CA32D6"/>
    <w:rsid w:val="00D302C9"/>
    <w:rsid w:val="00D7087C"/>
    <w:rsid w:val="00D73B20"/>
    <w:rsid w:val="00D77C07"/>
    <w:rsid w:val="00DC7E9D"/>
    <w:rsid w:val="00DF3CCD"/>
    <w:rsid w:val="00E44D33"/>
    <w:rsid w:val="00EE384D"/>
    <w:rsid w:val="00F109D9"/>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E9D"/>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11E2A88ED6A2429D93F77E58DEC85233">
    <w:name w:val="11E2A88ED6A2429D93F77E58DEC85233"/>
    <w:rsid w:val="00DC7E9D"/>
  </w:style>
  <w:style w:type="paragraph" w:customStyle="1" w:styleId="4BEB2315FBC94DD0A8650A92A66ADD6B">
    <w:name w:val="4BEB2315FBC94DD0A8650A92A66ADD6B"/>
    <w:rsid w:val="00DC7E9D"/>
  </w:style>
  <w:style w:type="paragraph" w:customStyle="1" w:styleId="64BA89E3EFFF41C0B2626582AADC47B5">
    <w:name w:val="64BA89E3EFFF41C0B2626582AADC47B5"/>
    <w:rsid w:val="00DC7E9D"/>
  </w:style>
  <w:style w:type="paragraph" w:customStyle="1" w:styleId="0574D0C880B64BF58D7273EF44CD891C">
    <w:name w:val="0574D0C880B64BF58D7273EF44CD891C"/>
    <w:rsid w:val="00DC7E9D"/>
  </w:style>
  <w:style w:type="paragraph" w:customStyle="1" w:styleId="A21A7C5693EE47EE95B477C9D36AED45">
    <w:name w:val="A21A7C5693EE47EE95B477C9D36AED45"/>
    <w:rsid w:val="00DC7E9D"/>
  </w:style>
  <w:style w:type="paragraph" w:customStyle="1" w:styleId="4DBFEE73E00747E59E12446DA778C777">
    <w:name w:val="4DBFEE73E00747E59E12446DA778C777"/>
    <w:rsid w:val="00DC7E9D"/>
  </w:style>
  <w:style w:type="paragraph" w:customStyle="1" w:styleId="857A4607F195490398E9329EF07BD75E">
    <w:name w:val="857A4607F195490398E9329EF07BD75E"/>
    <w:rsid w:val="00DC7E9D"/>
  </w:style>
  <w:style w:type="paragraph" w:customStyle="1" w:styleId="931636A26D1540D7939F59C26E3E130F">
    <w:name w:val="931636A26D1540D7939F59C26E3E130F"/>
    <w:rsid w:val="00DC7E9D"/>
  </w:style>
  <w:style w:type="paragraph" w:customStyle="1" w:styleId="C774B97D6A774D61B55DB8EEE40B68B6">
    <w:name w:val="C774B97D6A774D61B55DB8EEE40B68B6"/>
    <w:rsid w:val="00DC7E9D"/>
  </w:style>
  <w:style w:type="paragraph" w:customStyle="1" w:styleId="DDA0BC4E17EF444DBEBDCC45F4DFACB4">
    <w:name w:val="DDA0BC4E17EF444DBEBDCC45F4DFACB4"/>
    <w:rsid w:val="00DC7E9D"/>
  </w:style>
  <w:style w:type="paragraph" w:customStyle="1" w:styleId="0B03A0C650DF4CDFB7FCBD97E4FE6659">
    <w:name w:val="0B03A0C650DF4CDFB7FCBD97E4FE6659"/>
    <w:rsid w:val="00DC7E9D"/>
  </w:style>
  <w:style w:type="paragraph" w:customStyle="1" w:styleId="5F966A28A8C8439790F1877F15C00828">
    <w:name w:val="5F966A28A8C8439790F1877F15C00828"/>
    <w:rsid w:val="00DC7E9D"/>
  </w:style>
  <w:style w:type="paragraph" w:customStyle="1" w:styleId="B64D0BD68A624558827E7C649710F051">
    <w:name w:val="B64D0BD68A624558827E7C649710F051"/>
    <w:rsid w:val="00DC7E9D"/>
  </w:style>
  <w:style w:type="paragraph" w:customStyle="1" w:styleId="44EC51FD2C374871A39A3394C131B2D0">
    <w:name w:val="44EC51FD2C374871A39A3394C131B2D0"/>
    <w:rsid w:val="00DC7E9D"/>
  </w:style>
  <w:style w:type="paragraph" w:customStyle="1" w:styleId="06C11FEA01E848AD937A87088739D74D">
    <w:name w:val="06C11FEA01E848AD937A87088739D74D"/>
    <w:rsid w:val="00DC7E9D"/>
  </w:style>
  <w:style w:type="paragraph" w:customStyle="1" w:styleId="EFFBFA873F1141C8B1322E4911D22740">
    <w:name w:val="EFFBFA873F1141C8B1322E4911D22740"/>
    <w:rsid w:val="00DC7E9D"/>
  </w:style>
  <w:style w:type="paragraph" w:customStyle="1" w:styleId="BE69DCB2A85B4BADB513ABFA14CC29B4">
    <w:name w:val="BE69DCB2A85B4BADB513ABFA14CC29B4"/>
    <w:rsid w:val="00DC7E9D"/>
  </w:style>
  <w:style w:type="paragraph" w:customStyle="1" w:styleId="109A9DF31CC94D8FB90B61E9B83D3085">
    <w:name w:val="109A9DF31CC94D8FB90B61E9B83D3085"/>
    <w:rsid w:val="00DC7E9D"/>
  </w:style>
  <w:style w:type="paragraph" w:customStyle="1" w:styleId="83272D540E9540179B8340A43C1F10D3">
    <w:name w:val="83272D540E9540179B8340A43C1F10D3"/>
    <w:rsid w:val="00DC7E9D"/>
  </w:style>
  <w:style w:type="paragraph" w:customStyle="1" w:styleId="866ED1D08ACA425383B0B2F44A8FEF56">
    <w:name w:val="866ED1D08ACA425383B0B2F44A8FEF56"/>
    <w:rsid w:val="00DC7E9D"/>
  </w:style>
  <w:style w:type="paragraph" w:customStyle="1" w:styleId="95F88DB0C6C047759D8CCBF218D02F91">
    <w:name w:val="95F88DB0C6C047759D8CCBF218D02F91"/>
    <w:rsid w:val="00DC7E9D"/>
  </w:style>
  <w:style w:type="paragraph" w:customStyle="1" w:styleId="4A157ABAC2A24353912FB8A7D0CBE116">
    <w:name w:val="4A157ABAC2A24353912FB8A7D0CBE116"/>
    <w:rsid w:val="00DC7E9D"/>
  </w:style>
  <w:style w:type="paragraph" w:customStyle="1" w:styleId="483E4831C7444BC5A213D1466DF68745">
    <w:name w:val="483E4831C7444BC5A213D1466DF68745"/>
    <w:rsid w:val="00DC7E9D"/>
  </w:style>
  <w:style w:type="paragraph" w:customStyle="1" w:styleId="6BEE3A6BDA8E4FF7992C83D7498ED802">
    <w:name w:val="6BEE3A6BDA8E4FF7992C83D7498ED802"/>
    <w:rsid w:val="00DC7E9D"/>
  </w:style>
  <w:style w:type="paragraph" w:customStyle="1" w:styleId="9BE9D22142C543669B992A13B6DD293E">
    <w:name w:val="9BE9D22142C543669B992A13B6DD293E"/>
    <w:rsid w:val="00DC7E9D"/>
  </w:style>
  <w:style w:type="paragraph" w:customStyle="1" w:styleId="732ED42B08014F30B33B39C3D42B6952">
    <w:name w:val="732ED42B08014F30B33B39C3D42B6952"/>
    <w:rsid w:val="00DC7E9D"/>
  </w:style>
  <w:style w:type="paragraph" w:customStyle="1" w:styleId="77FF0754403E4E13A15FDF71C4EDDD96">
    <w:name w:val="77FF0754403E4E13A15FDF71C4EDDD96"/>
    <w:rsid w:val="00DC7E9D"/>
  </w:style>
  <w:style w:type="paragraph" w:customStyle="1" w:styleId="2AB675CBFA4C4F45ADFD34E517AC8046">
    <w:name w:val="2AB675CBFA4C4F45ADFD34E517AC8046"/>
    <w:rsid w:val="00DC7E9D"/>
  </w:style>
  <w:style w:type="paragraph" w:customStyle="1" w:styleId="FA73E515364145A1AC3080DF69148434">
    <w:name w:val="FA73E515364145A1AC3080DF69148434"/>
    <w:rsid w:val="00DC7E9D"/>
  </w:style>
  <w:style w:type="paragraph" w:customStyle="1" w:styleId="3B6752975CD047199891BD9DB9C88930">
    <w:name w:val="3B6752975CD047199891BD9DB9C88930"/>
    <w:rsid w:val="00DC7E9D"/>
  </w:style>
  <w:style w:type="paragraph" w:customStyle="1" w:styleId="74A10049DEE24F458D02BCB17385091E">
    <w:name w:val="74A10049DEE24F458D02BCB17385091E"/>
    <w:rsid w:val="00DC7E9D"/>
  </w:style>
  <w:style w:type="paragraph" w:customStyle="1" w:styleId="52137026C6954BD88F37B08EAB68EA1D">
    <w:name w:val="52137026C6954BD88F37B08EAB68EA1D"/>
    <w:rsid w:val="00DC7E9D"/>
  </w:style>
  <w:style w:type="paragraph" w:customStyle="1" w:styleId="407DBE997B674A01A5900C4EB287F089">
    <w:name w:val="407DBE997B674A01A5900C4EB287F089"/>
    <w:rsid w:val="00DC7E9D"/>
  </w:style>
  <w:style w:type="paragraph" w:customStyle="1" w:styleId="FFC8ADD72D9244009D750E7D6E142820">
    <w:name w:val="FFC8ADD72D9244009D750E7D6E142820"/>
    <w:rsid w:val="00DC7E9D"/>
  </w:style>
  <w:style w:type="paragraph" w:customStyle="1" w:styleId="F7B6C8859F924FD082137D69B735B5D3">
    <w:name w:val="F7B6C8859F924FD082137D69B735B5D3"/>
    <w:rsid w:val="00DC7E9D"/>
  </w:style>
  <w:style w:type="paragraph" w:customStyle="1" w:styleId="1CF26E9CF58143A1BD5C1444357046B6">
    <w:name w:val="1CF26E9CF58143A1BD5C1444357046B6"/>
    <w:rsid w:val="00DC7E9D"/>
  </w:style>
  <w:style w:type="paragraph" w:customStyle="1" w:styleId="E9FF76348FA048578781F471F4DDCF6E">
    <w:name w:val="E9FF76348FA048578781F471F4DDCF6E"/>
    <w:rsid w:val="00DC7E9D"/>
  </w:style>
  <w:style w:type="paragraph" w:customStyle="1" w:styleId="FB1ED64873E14D0880848C8BD3F5AD0D">
    <w:name w:val="FB1ED64873E14D0880848C8BD3F5AD0D"/>
    <w:rsid w:val="00DC7E9D"/>
  </w:style>
  <w:style w:type="paragraph" w:customStyle="1" w:styleId="EAB964FFE28145E698B405D829D901EA">
    <w:name w:val="EAB964FFE28145E698B405D829D901EA"/>
    <w:rsid w:val="00DC7E9D"/>
  </w:style>
  <w:style w:type="paragraph" w:customStyle="1" w:styleId="8C985F0615994EC298A63BE1BE3929DA">
    <w:name w:val="8C985F0615994EC298A63BE1BE3929DA"/>
    <w:rsid w:val="00DC7E9D"/>
  </w:style>
  <w:style w:type="paragraph" w:customStyle="1" w:styleId="B6373E24DCA045338EF032DC62310D9E">
    <w:name w:val="B6373E24DCA045338EF032DC62310D9E"/>
    <w:rsid w:val="00DC7E9D"/>
  </w:style>
  <w:style w:type="paragraph" w:customStyle="1" w:styleId="13A67BDEB5754B4B8C00BC62CA01565E">
    <w:name w:val="13A67BDEB5754B4B8C00BC62CA01565E"/>
    <w:rsid w:val="00DC7E9D"/>
  </w:style>
  <w:style w:type="paragraph" w:customStyle="1" w:styleId="110746119D3E45158962A04DD888EB94">
    <w:name w:val="110746119D3E45158962A04DD888EB94"/>
    <w:rsid w:val="00DC7E9D"/>
  </w:style>
  <w:style w:type="paragraph" w:customStyle="1" w:styleId="67F66C28D3C84763841CB14E6093AD5C">
    <w:name w:val="67F66C28D3C84763841CB14E6093AD5C"/>
    <w:rsid w:val="00DC7E9D"/>
  </w:style>
  <w:style w:type="paragraph" w:customStyle="1" w:styleId="86548A93339D48C3BA8BC052F8E344AC">
    <w:name w:val="86548A93339D48C3BA8BC052F8E344AC"/>
    <w:rsid w:val="00DC7E9D"/>
  </w:style>
  <w:style w:type="paragraph" w:customStyle="1" w:styleId="D1CADB64EB564723A713AD04DF510558">
    <w:name w:val="D1CADB64EB564723A713AD04DF510558"/>
    <w:rsid w:val="00DC7E9D"/>
  </w:style>
  <w:style w:type="paragraph" w:customStyle="1" w:styleId="1876B3640C934F88BF89B132524ABC71">
    <w:name w:val="1876B3640C934F88BF89B132524ABC71"/>
    <w:rsid w:val="00DC7E9D"/>
  </w:style>
  <w:style w:type="paragraph" w:customStyle="1" w:styleId="18C49289A68E4EC1813B318EA8487FCF">
    <w:name w:val="18C49289A68E4EC1813B318EA8487FCF"/>
    <w:rsid w:val="00DC7E9D"/>
  </w:style>
  <w:style w:type="paragraph" w:customStyle="1" w:styleId="5BCC1A4CF3E344C5B2A12F18E7403525">
    <w:name w:val="5BCC1A4CF3E344C5B2A12F18E7403525"/>
    <w:rsid w:val="00DC7E9D"/>
  </w:style>
  <w:style w:type="paragraph" w:customStyle="1" w:styleId="A4FC574F8AF549F8A340A92DF916D353">
    <w:name w:val="A4FC574F8AF549F8A340A92DF916D353"/>
    <w:rsid w:val="00DC7E9D"/>
  </w:style>
  <w:style w:type="paragraph" w:customStyle="1" w:styleId="DA2D54DFF96540ACA29F07C149CB1A70">
    <w:name w:val="DA2D54DFF96540ACA29F07C149CB1A70"/>
    <w:rsid w:val="00DC7E9D"/>
  </w:style>
  <w:style w:type="paragraph" w:customStyle="1" w:styleId="892AEA05CD0C408EB0DB527C6CF7C0AA">
    <w:name w:val="892AEA05CD0C408EB0DB527C6CF7C0AA"/>
    <w:rsid w:val="00DC7E9D"/>
  </w:style>
  <w:style w:type="paragraph" w:customStyle="1" w:styleId="DC41A6D3EF4349C78308127378C1BB0E">
    <w:name w:val="DC41A6D3EF4349C78308127378C1BB0E"/>
    <w:rsid w:val="00DC7E9D"/>
  </w:style>
  <w:style w:type="paragraph" w:customStyle="1" w:styleId="EFF5C78642C34613BB0C2780134195E8">
    <w:name w:val="EFF5C78642C34613BB0C2780134195E8"/>
    <w:rsid w:val="00DC7E9D"/>
  </w:style>
  <w:style w:type="paragraph" w:customStyle="1" w:styleId="07B4B3ADE775455186EC92F06FBA53F4">
    <w:name w:val="07B4B3ADE775455186EC92F06FBA53F4"/>
    <w:rsid w:val="00DC7E9D"/>
  </w:style>
  <w:style w:type="paragraph" w:customStyle="1" w:styleId="1C44481DE2054D4B86A97F2277C866D3">
    <w:name w:val="1C44481DE2054D4B86A97F2277C866D3"/>
    <w:rsid w:val="00DC7E9D"/>
  </w:style>
  <w:style w:type="paragraph" w:customStyle="1" w:styleId="81D99AB784D94BCE90FEAA4FC198DBD4">
    <w:name w:val="81D99AB784D94BCE90FEAA4FC198DBD4"/>
    <w:rsid w:val="00DC7E9D"/>
  </w:style>
  <w:style w:type="paragraph" w:customStyle="1" w:styleId="D2FFB986D730401098FBDA5C309E1B42">
    <w:name w:val="D2FFB986D730401098FBDA5C309E1B42"/>
    <w:rsid w:val="00DC7E9D"/>
  </w:style>
  <w:style w:type="paragraph" w:customStyle="1" w:styleId="ED4B6D47BAFE43ECBDBBDB9E73F7001C">
    <w:name w:val="ED4B6D47BAFE43ECBDBBDB9E73F7001C"/>
    <w:rsid w:val="00DC7E9D"/>
  </w:style>
  <w:style w:type="paragraph" w:customStyle="1" w:styleId="C58B43C76FA542BBB8126EB5964B67A9">
    <w:name w:val="C58B43C76FA542BBB8126EB5964B67A9"/>
    <w:rsid w:val="00DC7E9D"/>
  </w:style>
  <w:style w:type="paragraph" w:customStyle="1" w:styleId="C3067AB2FC024B54BF09D14022EDCA7C">
    <w:name w:val="C3067AB2FC024B54BF09D14022EDCA7C"/>
    <w:rsid w:val="00DC7E9D"/>
  </w:style>
  <w:style w:type="paragraph" w:customStyle="1" w:styleId="0FE0A45CCABF43E4935C9003C8A6F808">
    <w:name w:val="0FE0A45CCABF43E4935C9003C8A6F808"/>
    <w:rsid w:val="00DC7E9D"/>
  </w:style>
  <w:style w:type="paragraph" w:customStyle="1" w:styleId="79D97C643E8A44FEAD5259A68B60AF58">
    <w:name w:val="79D97C643E8A44FEAD5259A68B60AF58"/>
    <w:rsid w:val="00DC7E9D"/>
  </w:style>
  <w:style w:type="paragraph" w:customStyle="1" w:styleId="D8438AA751A2440F9A212FD473D80723">
    <w:name w:val="D8438AA751A2440F9A212FD473D80723"/>
    <w:rsid w:val="00DC7E9D"/>
  </w:style>
  <w:style w:type="paragraph" w:customStyle="1" w:styleId="4C55A0D34F714DAAAF21A1E47BD0CE35">
    <w:name w:val="4C55A0D34F714DAAAF21A1E47BD0CE35"/>
    <w:rsid w:val="00DC7E9D"/>
  </w:style>
  <w:style w:type="paragraph" w:customStyle="1" w:styleId="F999EBEB46A4444DA74D7CF2AF8B4E45">
    <w:name w:val="F999EBEB46A4444DA74D7CF2AF8B4E45"/>
    <w:rsid w:val="00DC7E9D"/>
  </w:style>
  <w:style w:type="paragraph" w:customStyle="1" w:styleId="1E96E246B4154B7DAFC6C9B80BCFFF17">
    <w:name w:val="1E96E246B4154B7DAFC6C9B80BCFFF17"/>
    <w:rsid w:val="00DC7E9D"/>
  </w:style>
  <w:style w:type="paragraph" w:customStyle="1" w:styleId="385502FA5C8A42F087992D60B0485B1C">
    <w:name w:val="385502FA5C8A42F087992D60B0485B1C"/>
    <w:rsid w:val="00DC7E9D"/>
  </w:style>
  <w:style w:type="paragraph" w:customStyle="1" w:styleId="EAF6E5FC0CAF426E90EAF4F74582EC20">
    <w:name w:val="EAF6E5FC0CAF426E90EAF4F74582EC20"/>
    <w:rsid w:val="00DC7E9D"/>
  </w:style>
  <w:style w:type="paragraph" w:customStyle="1" w:styleId="90FA9543CD4B4D4F91042A70317DD313">
    <w:name w:val="90FA9543CD4B4D4F91042A70317DD313"/>
    <w:rsid w:val="00DC7E9D"/>
  </w:style>
  <w:style w:type="paragraph" w:customStyle="1" w:styleId="2025AF9FE7CE468FBD597694CACC29B2">
    <w:name w:val="2025AF9FE7CE468FBD597694CACC29B2"/>
    <w:rsid w:val="00DC7E9D"/>
  </w:style>
  <w:style w:type="paragraph" w:customStyle="1" w:styleId="7A08AE46E3FA4A0784FB5B0F451B61BB">
    <w:name w:val="7A08AE46E3FA4A0784FB5B0F451B61BB"/>
    <w:rsid w:val="00DC7E9D"/>
  </w:style>
  <w:style w:type="paragraph" w:customStyle="1" w:styleId="B825608243A94E0989D6AAD98280C0E8">
    <w:name w:val="B825608243A94E0989D6AAD98280C0E8"/>
    <w:rsid w:val="00DC7E9D"/>
  </w:style>
  <w:style w:type="paragraph" w:customStyle="1" w:styleId="32257B2CD4834F7EBFB01676323E7D82">
    <w:name w:val="32257B2CD4834F7EBFB01676323E7D82"/>
    <w:rsid w:val="00DC7E9D"/>
  </w:style>
  <w:style w:type="paragraph" w:customStyle="1" w:styleId="CA31EBF8FABC4AC2BCA0D01BC7A9228B">
    <w:name w:val="CA31EBF8FABC4AC2BCA0D01BC7A9228B"/>
    <w:rsid w:val="00DC7E9D"/>
  </w:style>
  <w:style w:type="paragraph" w:customStyle="1" w:styleId="D401EEB1577044D08594C03F1310C685">
    <w:name w:val="D401EEB1577044D08594C03F1310C685"/>
    <w:rsid w:val="00DC7E9D"/>
  </w:style>
  <w:style w:type="paragraph" w:customStyle="1" w:styleId="AE106033BF184C75A3D02D21C6456050">
    <w:name w:val="AE106033BF184C75A3D02D21C6456050"/>
    <w:rsid w:val="00DC7E9D"/>
  </w:style>
  <w:style w:type="paragraph" w:customStyle="1" w:styleId="AE42D4B935BA428184D002D62CFBF07B">
    <w:name w:val="AE42D4B935BA428184D002D62CFBF07B"/>
    <w:rsid w:val="00DC7E9D"/>
  </w:style>
  <w:style w:type="paragraph" w:customStyle="1" w:styleId="133EE14E0278475197CC783A8F15738E">
    <w:name w:val="133EE14E0278475197CC783A8F15738E"/>
    <w:rsid w:val="00DC7E9D"/>
  </w:style>
  <w:style w:type="paragraph" w:customStyle="1" w:styleId="D54F536645CA4B62A86EFFA2044533D7">
    <w:name w:val="D54F536645CA4B62A86EFFA2044533D7"/>
    <w:rsid w:val="00DC7E9D"/>
  </w:style>
  <w:style w:type="paragraph" w:customStyle="1" w:styleId="CBCCF2056E964E519E289645797B827B">
    <w:name w:val="CBCCF2056E964E519E289645797B827B"/>
    <w:rsid w:val="00DC7E9D"/>
  </w:style>
  <w:style w:type="paragraph" w:customStyle="1" w:styleId="495EB9E9756746CA83368E6FF6DFEF86">
    <w:name w:val="495EB9E9756746CA83368E6FF6DFEF86"/>
    <w:rsid w:val="00DC7E9D"/>
  </w:style>
  <w:style w:type="paragraph" w:customStyle="1" w:styleId="44CF4C462DA04D0B95ABE301390365D5">
    <w:name w:val="44CF4C462DA04D0B95ABE301390365D5"/>
    <w:rsid w:val="00DC7E9D"/>
  </w:style>
  <w:style w:type="paragraph" w:customStyle="1" w:styleId="03A515ACE4944656A9A0A255B0DBC58D">
    <w:name w:val="03A515ACE4944656A9A0A255B0DBC58D"/>
    <w:rsid w:val="00DC7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1A465-0BE9-4B63-B9A0-586F4745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12</cp:revision>
  <cp:lastPrinted>2013-01-29T18:52:00Z</cp:lastPrinted>
  <dcterms:created xsi:type="dcterms:W3CDTF">2015-09-09T11:24:00Z</dcterms:created>
  <dcterms:modified xsi:type="dcterms:W3CDTF">2015-11-13T14:24:00Z</dcterms:modified>
</cp:coreProperties>
</file>