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6649040A" w:rsidR="00571048" w:rsidRPr="00571048" w:rsidRDefault="006F5CC5" w:rsidP="00411845">
      <w:pPr>
        <w:spacing w:before="120" w:after="120"/>
        <w:jc w:val="center"/>
        <w:rPr>
          <w:rFonts w:cstheme="minorHAnsi"/>
          <w:sz w:val="36"/>
          <w:szCs w:val="36"/>
        </w:rPr>
      </w:pPr>
      <w:r>
        <w:rPr>
          <w:rFonts w:cstheme="minorHAnsi"/>
          <w:sz w:val="36"/>
          <w:szCs w:val="36"/>
        </w:rPr>
        <w:t>Base Baths (Alcoholic Hydroxide Solutions)</w:t>
      </w:r>
    </w:p>
    <w:p w14:paraId="7B604C8D" w14:textId="4D4754BB"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007346E1">
        <w:rPr>
          <w:rFonts w:cstheme="minorHAnsi"/>
          <w:b/>
          <w:color w:val="FF0000"/>
        </w:rPr>
        <w:t xml:space="preserve"> lab specific protocol</w:t>
      </w:r>
      <w:r w:rsidRPr="00C4534E">
        <w:rPr>
          <w:rFonts w:cstheme="minorHAnsi"/>
          <w:b/>
          <w:color w:val="FF0000"/>
        </w:rPr>
        <w:t xml:space="preserve">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272300" w:rsidRDefault="00411845" w:rsidP="007346E1">
      <w:pPr>
        <w:pStyle w:val="Heading1"/>
        <w:spacing w:after="120"/>
        <w:rPr>
          <w:rFonts w:ascii="Calibri" w:hAnsi="Calibri" w:cs="Calibri"/>
          <w:b/>
        </w:rPr>
      </w:pPr>
      <w:r w:rsidRPr="00272300">
        <w:rPr>
          <w:rFonts w:ascii="Calibri" w:hAnsi="Calibri" w:cs="Calibr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7346E1" w:rsidRPr="00DC7D29" w14:paraId="57849212" w14:textId="77777777" w:rsidTr="00603D2A">
        <w:trPr>
          <w:trHeight w:val="432"/>
          <w:tblHeader/>
        </w:trPr>
        <w:tc>
          <w:tcPr>
            <w:tcW w:w="3438" w:type="dxa"/>
            <w:shd w:val="clear" w:color="auto" w:fill="F2F2F2" w:themeFill="background1" w:themeFillShade="F2"/>
            <w:vAlign w:val="center"/>
          </w:tcPr>
          <w:p w14:paraId="77E672A3" w14:textId="77777777" w:rsidR="007346E1" w:rsidRPr="00DC7D29" w:rsidRDefault="007346E1" w:rsidP="00603D2A">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5777AD5E1D68497C8BCB13FA02C119E4"/>
            </w:placeholder>
            <w:showingPlcHdr/>
          </w:sdtPr>
          <w:sdtEndPr/>
          <w:sdtContent>
            <w:tc>
              <w:tcPr>
                <w:tcW w:w="6138" w:type="dxa"/>
                <w:vAlign w:val="bottom"/>
              </w:tcPr>
              <w:p w14:paraId="5EC8C6EE" w14:textId="77777777" w:rsidR="007346E1" w:rsidRPr="00DC7D29" w:rsidRDefault="007346E1" w:rsidP="00603D2A">
                <w:pPr>
                  <w:spacing w:before="120" w:after="120"/>
                  <w:rPr>
                    <w:rFonts w:cstheme="minorHAnsi"/>
                    <w:sz w:val="20"/>
                    <w:szCs w:val="20"/>
                  </w:rPr>
                </w:pPr>
                <w:r w:rsidRPr="000B0719">
                  <w:rPr>
                    <w:rStyle w:val="PlaceholderText"/>
                  </w:rPr>
                  <w:t>Click here to enter text.</w:t>
                </w:r>
              </w:p>
            </w:tc>
          </w:sdtContent>
        </w:sdt>
      </w:tr>
      <w:tr w:rsidR="007346E1" w:rsidRPr="00DC7D29" w14:paraId="4CEB7514" w14:textId="77777777" w:rsidTr="00603D2A">
        <w:trPr>
          <w:trHeight w:val="432"/>
        </w:trPr>
        <w:tc>
          <w:tcPr>
            <w:tcW w:w="3438" w:type="dxa"/>
            <w:shd w:val="clear" w:color="auto" w:fill="F2F2F2" w:themeFill="background1" w:themeFillShade="F2"/>
            <w:vAlign w:val="center"/>
          </w:tcPr>
          <w:p w14:paraId="13E48ED0" w14:textId="77777777" w:rsidR="007346E1" w:rsidRPr="00DC7D29" w:rsidRDefault="007346E1" w:rsidP="00603D2A">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BC70213006FF47B5B7E8EB7F020D2E8A"/>
            </w:placeholder>
            <w:showingPlcHdr/>
            <w:date>
              <w:dateFormat w:val="M/d/yyyy"/>
              <w:lid w:val="en-US"/>
              <w:storeMappedDataAs w:val="dateTime"/>
              <w:calendar w:val="gregorian"/>
            </w:date>
          </w:sdtPr>
          <w:sdtEndPr/>
          <w:sdtContent>
            <w:tc>
              <w:tcPr>
                <w:tcW w:w="6138" w:type="dxa"/>
                <w:vAlign w:val="bottom"/>
              </w:tcPr>
              <w:p w14:paraId="424785F9" w14:textId="77777777" w:rsidR="007346E1" w:rsidRPr="00DC7D29" w:rsidRDefault="007346E1" w:rsidP="00603D2A">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7346E1" w:rsidRPr="00DC7D29" w14:paraId="6D000367" w14:textId="77777777" w:rsidTr="00603D2A">
        <w:trPr>
          <w:trHeight w:val="432"/>
        </w:trPr>
        <w:tc>
          <w:tcPr>
            <w:tcW w:w="3438" w:type="dxa"/>
            <w:shd w:val="clear" w:color="auto" w:fill="F2F2F2" w:themeFill="background1" w:themeFillShade="F2"/>
            <w:vAlign w:val="center"/>
          </w:tcPr>
          <w:p w14:paraId="7FF74F03" w14:textId="77777777" w:rsidR="007346E1" w:rsidRPr="00DC7D29" w:rsidRDefault="007346E1" w:rsidP="00603D2A">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9661D09763F64F3382B40A8C4F4D9EC7"/>
            </w:placeholder>
            <w:showingPlcHdr/>
          </w:sdtPr>
          <w:sdtEndPr/>
          <w:sdtContent>
            <w:tc>
              <w:tcPr>
                <w:tcW w:w="6138" w:type="dxa"/>
                <w:vAlign w:val="bottom"/>
              </w:tcPr>
              <w:p w14:paraId="4D9F229F" w14:textId="77777777" w:rsidR="007346E1" w:rsidRPr="00DC7D29" w:rsidRDefault="007346E1"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7346E1" w:rsidRPr="00DC7D29" w14:paraId="405FE5FF" w14:textId="77777777" w:rsidTr="00603D2A">
        <w:trPr>
          <w:trHeight w:val="432"/>
        </w:trPr>
        <w:tc>
          <w:tcPr>
            <w:tcW w:w="3438" w:type="dxa"/>
            <w:shd w:val="clear" w:color="auto" w:fill="F2F2F2" w:themeFill="background1" w:themeFillShade="F2"/>
            <w:vAlign w:val="center"/>
          </w:tcPr>
          <w:p w14:paraId="348F77DC" w14:textId="77777777" w:rsidR="007346E1" w:rsidRPr="00DC7D29" w:rsidRDefault="007346E1" w:rsidP="00603D2A">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BEA31E83C1B24809A7671E2735DCCFF1"/>
            </w:placeholder>
            <w:showingPlcHdr/>
          </w:sdtPr>
          <w:sdtEndPr/>
          <w:sdtContent>
            <w:tc>
              <w:tcPr>
                <w:tcW w:w="6138" w:type="dxa"/>
                <w:vAlign w:val="bottom"/>
              </w:tcPr>
              <w:p w14:paraId="7EF60D0F" w14:textId="77777777" w:rsidR="007346E1" w:rsidRPr="00DC7D29" w:rsidRDefault="007346E1"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096CF4B9" w:rsidR="00F909E2" w:rsidRPr="00272300" w:rsidRDefault="00411845" w:rsidP="00541F30">
      <w:pPr>
        <w:pStyle w:val="Heading1"/>
        <w:spacing w:before="120" w:after="120" w:line="288" w:lineRule="auto"/>
        <w:rPr>
          <w:rFonts w:ascii="Calibri" w:hAnsi="Calibri" w:cs="Calibri"/>
          <w:b/>
          <w:sz w:val="20"/>
        </w:rPr>
      </w:pPr>
      <w:r w:rsidRPr="00272300">
        <w:rPr>
          <w:rFonts w:ascii="Calibri" w:hAnsi="Calibri" w:cs="Calibri"/>
          <w:b/>
        </w:rPr>
        <w:t xml:space="preserve">Section </w:t>
      </w:r>
      <w:r w:rsidR="007346E1">
        <w:rPr>
          <w:rFonts w:ascii="Calibri" w:hAnsi="Calibri" w:cs="Calibri"/>
          <w:b/>
        </w:rPr>
        <w:t>2</w:t>
      </w:r>
      <w:r w:rsidRPr="00272300">
        <w:rPr>
          <w:rFonts w:ascii="Calibri" w:hAnsi="Calibri" w:cs="Calibri"/>
          <w:b/>
        </w:rPr>
        <w:t xml:space="preserve"> –</w:t>
      </w:r>
      <w:r w:rsidR="007346E1">
        <w:rPr>
          <w:rFonts w:ascii="Calibri" w:hAnsi="Calibri" w:cs="Calibri"/>
          <w:b/>
        </w:rPr>
        <w:t xml:space="preserve"> </w:t>
      </w:r>
      <w:r w:rsidR="00D36CEC" w:rsidRPr="00272300">
        <w:rPr>
          <w:rFonts w:ascii="Calibri" w:hAnsi="Calibri" w:cs="Calibri"/>
          <w:b/>
        </w:rPr>
        <w:t>Hazards</w:t>
      </w:r>
    </w:p>
    <w:p w14:paraId="3E802A1A" w14:textId="60557CEC" w:rsidR="007346E1" w:rsidRPr="006640D2" w:rsidRDefault="005459C6" w:rsidP="005459C6">
      <w:pPr>
        <w:spacing w:before="120" w:after="120" w:line="288" w:lineRule="auto"/>
        <w:rPr>
          <w:rFonts w:cstheme="minorHAnsi"/>
          <w:sz w:val="20"/>
          <w:szCs w:val="20"/>
        </w:rPr>
      </w:pPr>
      <w:r>
        <w:rPr>
          <w:rFonts w:cstheme="minorHAnsi"/>
          <w:sz w:val="20"/>
          <w:szCs w:val="20"/>
        </w:rPr>
        <w:t xml:space="preserve">Base baths are highly concentrated alcoholic hydroxide solutions used to clean glassware after use. The solutions consist of Ethanol or Isopropanol and Sodium or Potassium hydroxide. The glassware is cleaned by chemically dissolving contaminated surfaces. </w:t>
      </w:r>
      <w:r w:rsidR="00BF518E">
        <w:rPr>
          <w:rFonts w:eastAsia="Times New Roman" w:cstheme="minorHAnsi"/>
          <w:color w:val="000000"/>
          <w:sz w:val="20"/>
          <w:szCs w:val="20"/>
          <w:shd w:val="clear" w:color="auto" w:fill="FFFFFF"/>
        </w:rPr>
        <w:t>Base baths are flammable and c</w:t>
      </w:r>
      <w:r w:rsidR="00BB709E">
        <w:rPr>
          <w:rFonts w:eastAsia="Times New Roman" w:cstheme="minorHAnsi"/>
          <w:color w:val="000000"/>
          <w:sz w:val="20"/>
          <w:szCs w:val="20"/>
          <w:shd w:val="clear" w:color="auto" w:fill="FFFFFF"/>
        </w:rPr>
        <w:t>orrosive</w:t>
      </w:r>
      <w:r w:rsidR="00BB709E" w:rsidRPr="00BB709E">
        <w:rPr>
          <w:rFonts w:eastAsia="Times New Roman" w:cstheme="minorHAnsi"/>
          <w:color w:val="000000"/>
          <w:sz w:val="20"/>
          <w:szCs w:val="20"/>
          <w:shd w:val="clear" w:color="auto" w:fill="FFFFFF"/>
        </w:rPr>
        <w:t xml:space="preserve">. </w:t>
      </w:r>
      <w:r w:rsidR="00BF518E">
        <w:rPr>
          <w:rFonts w:eastAsia="Times New Roman" w:cstheme="minorHAnsi"/>
          <w:color w:val="000000"/>
          <w:sz w:val="20"/>
          <w:szCs w:val="20"/>
          <w:shd w:val="clear" w:color="auto" w:fill="FFFFFF"/>
        </w:rPr>
        <w:t>They m</w:t>
      </w:r>
      <w:r w:rsidR="007E2141" w:rsidRPr="00BB709E">
        <w:rPr>
          <w:rFonts w:eastAsia="Times New Roman" w:cstheme="minorHAnsi"/>
          <w:color w:val="000000"/>
          <w:sz w:val="20"/>
          <w:szCs w:val="20"/>
          <w:shd w:val="clear" w:color="auto" w:fill="FFFFFF"/>
        </w:rPr>
        <w:t xml:space="preserve">ay be harmful if inhaled, ingested, or absorbed through the skin. </w:t>
      </w:r>
      <w:r w:rsidR="00BB709E" w:rsidRPr="00BB709E">
        <w:rPr>
          <w:rFonts w:eastAsia="Times New Roman" w:cstheme="minorHAnsi"/>
          <w:color w:val="000000"/>
          <w:sz w:val="20"/>
          <w:szCs w:val="20"/>
          <w:shd w:val="clear" w:color="auto" w:fill="FFFFFF"/>
        </w:rPr>
        <w:t>Inhalation may cause irritation to the respiratory tract with burning pain in the nose and throat, coughing, wheezing, shortness of breath and pulmonary edema.</w:t>
      </w:r>
      <w:r w:rsidR="00BF518E">
        <w:rPr>
          <w:rFonts w:eastAsia="Times New Roman" w:cstheme="minorHAnsi"/>
          <w:color w:val="000000"/>
          <w:sz w:val="20"/>
          <w:szCs w:val="20"/>
          <w:shd w:val="clear" w:color="auto" w:fill="FFFFFF"/>
        </w:rPr>
        <w:t xml:space="preserve"> </w:t>
      </w:r>
      <w:r w:rsidR="0012089D" w:rsidRPr="00BB709E">
        <w:rPr>
          <w:rFonts w:eastAsia="Times New Roman" w:cstheme="minorHAnsi"/>
          <w:color w:val="000000"/>
          <w:sz w:val="20"/>
          <w:szCs w:val="20"/>
          <w:shd w:val="clear" w:color="auto" w:fill="FFFFFF"/>
        </w:rPr>
        <w:t>It is destructive to the tissue of the mucous membranes and upper respiratory tract.</w:t>
      </w:r>
      <w:r w:rsidR="0012089D">
        <w:rPr>
          <w:rFonts w:eastAsia="Times New Roman" w:cstheme="minorHAnsi"/>
          <w:color w:val="000000"/>
          <w:sz w:val="20"/>
          <w:szCs w:val="20"/>
          <w:shd w:val="clear" w:color="auto" w:fill="FFFFFF"/>
        </w:rPr>
        <w:t xml:space="preserve"> </w:t>
      </w:r>
      <w:r w:rsidR="00BF518E">
        <w:rPr>
          <w:rFonts w:eastAsia="Times New Roman" w:cstheme="minorHAnsi"/>
          <w:color w:val="000000"/>
          <w:sz w:val="20"/>
          <w:szCs w:val="20"/>
          <w:shd w:val="clear" w:color="auto" w:fill="FFFFFF"/>
        </w:rPr>
        <w:t>Inhalation of solvent vapors may cause chronic toxic effects in the liver or kidney.</w:t>
      </w:r>
      <w:r w:rsidR="00BB709E" w:rsidRPr="00BB709E">
        <w:rPr>
          <w:rFonts w:eastAsia="Times New Roman" w:cstheme="minorHAnsi"/>
          <w:color w:val="000000"/>
          <w:sz w:val="20"/>
          <w:szCs w:val="20"/>
          <w:shd w:val="clear" w:color="auto" w:fill="FFFFFF"/>
        </w:rPr>
        <w:t xml:space="preserve"> Contact with skin causes burns and irritation.</w:t>
      </w:r>
      <w:r w:rsidR="00BF518E">
        <w:rPr>
          <w:rFonts w:eastAsia="Times New Roman" w:cstheme="minorHAnsi"/>
          <w:color w:val="000000"/>
          <w:sz w:val="20"/>
          <w:szCs w:val="20"/>
          <w:shd w:val="clear" w:color="auto" w:fill="FFFFFF"/>
        </w:rPr>
        <w:t xml:space="preserve"> Prolonged or repeated skin exposure may cause skin defatting or dermatitis.</w:t>
      </w:r>
      <w:r w:rsidR="00BB709E" w:rsidRPr="00BB709E">
        <w:rPr>
          <w:rFonts w:eastAsia="Times New Roman" w:cstheme="minorHAnsi"/>
          <w:color w:val="000000"/>
          <w:sz w:val="20"/>
          <w:szCs w:val="20"/>
          <w:shd w:val="clear" w:color="auto" w:fill="FFFFFF"/>
        </w:rPr>
        <w:t xml:space="preserve"> Eye contact causes burns, irritation, a</w:t>
      </w:r>
      <w:r w:rsidR="00BF518E">
        <w:rPr>
          <w:rFonts w:eastAsia="Times New Roman" w:cstheme="minorHAnsi"/>
          <w:color w:val="000000"/>
          <w:sz w:val="20"/>
          <w:szCs w:val="20"/>
          <w:shd w:val="clear" w:color="auto" w:fill="FFFFFF"/>
        </w:rPr>
        <w:t>nd</w:t>
      </w:r>
      <w:r w:rsidR="00BB709E" w:rsidRPr="00BB709E">
        <w:rPr>
          <w:rFonts w:eastAsia="Times New Roman" w:cstheme="minorHAnsi"/>
          <w:color w:val="000000"/>
          <w:sz w:val="20"/>
          <w:szCs w:val="20"/>
          <w:shd w:val="clear" w:color="auto" w:fill="FFFFFF"/>
        </w:rPr>
        <w:t xml:space="preserve"> may cause blindness. Ingestion may cause permanent damage to the digestive tract</w:t>
      </w:r>
      <w:r w:rsidR="00BB709E">
        <w:rPr>
          <w:rFonts w:eastAsia="Times New Roman" w:cstheme="minorHAnsi"/>
          <w:color w:val="000000"/>
          <w:sz w:val="20"/>
          <w:szCs w:val="20"/>
          <w:shd w:val="clear" w:color="auto" w:fill="FFFFFF"/>
        </w:rPr>
        <w:t>.</w:t>
      </w:r>
      <w:r w:rsidR="00BB709E" w:rsidRPr="00BB709E">
        <w:t xml:space="preserve"> </w:t>
      </w:r>
      <w:r w:rsidR="00BF518E">
        <w:rPr>
          <w:rFonts w:eastAsia="Times New Roman" w:cstheme="minorHAnsi"/>
          <w:color w:val="000000"/>
          <w:sz w:val="20"/>
          <w:szCs w:val="20"/>
          <w:shd w:val="clear" w:color="auto" w:fill="FFFFFF"/>
        </w:rPr>
        <w:t>Flash fires may occur in the presence of ignition sources.</w:t>
      </w:r>
      <w:r>
        <w:rPr>
          <w:rFonts w:eastAsia="Times New Roman" w:cstheme="minorHAnsi"/>
          <w:color w:val="000000"/>
          <w:sz w:val="20"/>
          <w:szCs w:val="20"/>
          <w:shd w:val="clear" w:color="auto" w:fill="FFFFFF"/>
        </w:rPr>
        <w:t xml:space="preserve"> </w:t>
      </w:r>
    </w:p>
    <w:p w14:paraId="55E13CBB" w14:textId="0844AF3A" w:rsidR="00936C48" w:rsidRDefault="00FA4D08" w:rsidP="00FA4D08">
      <w:pPr>
        <w:tabs>
          <w:tab w:val="left" w:pos="2870"/>
        </w:tabs>
        <w:spacing w:before="120" w:after="120" w:line="288" w:lineRule="auto"/>
        <w:rPr>
          <w:rFonts w:cstheme="minorHAnsi"/>
          <w:b/>
          <w:sz w:val="24"/>
          <w:szCs w:val="24"/>
        </w:rPr>
      </w:pPr>
      <w:r>
        <w:rPr>
          <w:noProof/>
        </w:rPr>
        <w:drawing>
          <wp:inline distT="0" distB="0" distL="0" distR="0" wp14:anchorId="4E02FDC4" wp14:editId="63CE1CCC">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sidRPr="00CE292A">
        <w:rPr>
          <w:noProof/>
        </w:rPr>
        <w:drawing>
          <wp:inline distT="0" distB="0" distL="0" distR="0" wp14:anchorId="75339AB8" wp14:editId="57C3722A">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4DB798D1" w14:textId="0C474DC4" w:rsidR="00C406D4" w:rsidRPr="00272300" w:rsidRDefault="007E7163" w:rsidP="00272300">
      <w:pPr>
        <w:pStyle w:val="Heading1"/>
        <w:rPr>
          <w:rFonts w:ascii="Calibri" w:hAnsi="Calibri" w:cs="Calibri"/>
          <w:b/>
          <w:bCs/>
          <w:color w:val="000000"/>
          <w:shd w:val="clear" w:color="auto" w:fill="FFFFFF"/>
        </w:rPr>
      </w:pPr>
      <w:r>
        <w:rPr>
          <w:rFonts w:ascii="Arial" w:hAnsi="Arial" w:cs="Arial"/>
          <w:noProof/>
          <w:color w:val="000000"/>
        </w:rPr>
        <w:drawing>
          <wp:anchor distT="0" distB="0" distL="114300" distR="114300" simplePos="0" relativeHeight="251665408" behindDoc="0" locked="0" layoutInCell="1" allowOverlap="1" wp14:anchorId="0889D5ED" wp14:editId="0385E4E5">
            <wp:simplePos x="0" y="0"/>
            <wp:positionH relativeFrom="column">
              <wp:posOffset>5422900</wp:posOffset>
            </wp:positionH>
            <wp:positionV relativeFrom="paragraph">
              <wp:posOffset>1270</wp:posOffset>
            </wp:positionV>
            <wp:extent cx="1014730" cy="1805305"/>
            <wp:effectExtent l="0" t="0" r="0" b="4445"/>
            <wp:wrapSquare wrapText="bothSides"/>
            <wp:docPr id="5" name="Picture 5" descr="Butyl Rubber Glove" title="Butyl Rubber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730" cy="1805305"/>
                    </a:xfrm>
                    <a:prstGeom prst="rect">
                      <a:avLst/>
                    </a:prstGeom>
                    <a:noFill/>
                  </pic:spPr>
                </pic:pic>
              </a:graphicData>
            </a:graphic>
            <wp14:sizeRelH relativeFrom="page">
              <wp14:pctWidth>0</wp14:pctWidth>
            </wp14:sizeRelH>
            <wp14:sizeRelV relativeFrom="page">
              <wp14:pctHeight>0</wp14:pctHeight>
            </wp14:sizeRelV>
          </wp:anchor>
        </w:drawing>
      </w:r>
      <w:r w:rsidR="00351146" w:rsidRPr="00272300">
        <w:rPr>
          <w:rFonts w:ascii="Calibri" w:hAnsi="Calibri" w:cs="Calibri"/>
          <w:b/>
        </w:rPr>
        <w:t xml:space="preserve">Section </w:t>
      </w:r>
      <w:r w:rsidR="007346E1">
        <w:rPr>
          <w:rFonts w:ascii="Calibri" w:hAnsi="Calibri" w:cs="Calibri"/>
          <w:b/>
        </w:rPr>
        <w:t>3</w:t>
      </w:r>
      <w:r w:rsidR="00351146" w:rsidRPr="00272300">
        <w:rPr>
          <w:rFonts w:ascii="Calibri" w:hAnsi="Calibri" w:cs="Calibri"/>
          <w:b/>
        </w:rPr>
        <w:t xml:space="preserve"> – </w:t>
      </w:r>
      <w:r w:rsidR="00405050">
        <w:rPr>
          <w:rFonts w:ascii="Calibri" w:hAnsi="Calibri" w:cs="Calibri"/>
          <w:b/>
        </w:rPr>
        <w:t xml:space="preserve">Engineering Controls and </w:t>
      </w:r>
      <w:r w:rsidR="00C406D4" w:rsidRPr="00272300">
        <w:rPr>
          <w:rFonts w:ascii="Calibri" w:hAnsi="Calibri" w:cs="Calibri"/>
          <w:b/>
        </w:rPr>
        <w:t>Personal Protective Equipment (PPE)</w:t>
      </w:r>
    </w:p>
    <w:p w14:paraId="272025FD" w14:textId="3DAA59FC" w:rsidR="00940C60" w:rsidRPr="00DC7D29" w:rsidRDefault="00D54E01" w:rsidP="00940C60">
      <w:pPr>
        <w:spacing w:before="120" w:after="120" w:line="288" w:lineRule="auto"/>
        <w:rPr>
          <w:rFonts w:cstheme="minorHAnsi"/>
          <w:sz w:val="20"/>
          <w:szCs w:val="20"/>
        </w:rPr>
      </w:pPr>
      <w:r>
        <w:rPr>
          <w:rFonts w:cstheme="minorHAnsi"/>
          <w:b/>
          <w:sz w:val="20"/>
          <w:szCs w:val="20"/>
        </w:rPr>
        <w:t>Engineering Controls</w:t>
      </w:r>
      <w:r w:rsidR="00940C60">
        <w:rPr>
          <w:rFonts w:cstheme="minorHAnsi"/>
          <w:b/>
          <w:sz w:val="20"/>
          <w:szCs w:val="20"/>
        </w:rPr>
        <w:t>:</w:t>
      </w:r>
      <w:r w:rsidR="00940C60" w:rsidRPr="00940C60">
        <w:rPr>
          <w:rFonts w:cstheme="minorHAnsi"/>
          <w:sz w:val="20"/>
          <w:szCs w:val="20"/>
        </w:rPr>
        <w:t xml:space="preserve"> </w:t>
      </w:r>
      <w:r w:rsidR="00940C60">
        <w:rPr>
          <w:rFonts w:cstheme="minorHAnsi"/>
          <w:sz w:val="20"/>
          <w:szCs w:val="20"/>
        </w:rPr>
        <w:t>Use of a base bath must be conducted in a properly functioning chemical fume hood</w:t>
      </w:r>
      <w:r w:rsidR="00940C60" w:rsidRPr="00DC7D29">
        <w:rPr>
          <w:rFonts w:cstheme="minorHAnsi"/>
          <w:sz w:val="20"/>
          <w:szCs w:val="20"/>
        </w:rPr>
        <w:t>.</w:t>
      </w:r>
      <w:r w:rsidR="00940C60">
        <w:rPr>
          <w:rFonts w:cstheme="minorHAnsi"/>
          <w:sz w:val="20"/>
          <w:szCs w:val="20"/>
        </w:rPr>
        <w:t xml:space="preserve"> The chemical fume hood must be approved and certified by REM and have a face velocity between 80 – 125 feet per minute. </w:t>
      </w:r>
    </w:p>
    <w:p w14:paraId="108C0DAC" w14:textId="77777777" w:rsidR="00D54E01" w:rsidRDefault="00D54E01" w:rsidP="00D54E01">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133A68B1" w14:textId="52190F7C" w:rsidR="007346E1" w:rsidRDefault="007346E1" w:rsidP="007346E1">
      <w:pPr>
        <w:pStyle w:val="NoSpacing"/>
        <w:spacing w:before="120" w:after="120" w:line="288" w:lineRule="auto"/>
        <w:rPr>
          <w:rFonts w:cstheme="minorHAnsi"/>
          <w:b/>
          <w:sz w:val="20"/>
          <w:szCs w:val="20"/>
        </w:rPr>
      </w:pPr>
      <w:r>
        <w:rPr>
          <w:rFonts w:cstheme="minorHAnsi"/>
          <w:b/>
          <w:sz w:val="20"/>
          <w:szCs w:val="20"/>
        </w:rPr>
        <w:t xml:space="preserve">Hand Protection: </w:t>
      </w:r>
      <w:r w:rsidRPr="00DC7D29">
        <w:rPr>
          <w:rFonts w:cstheme="minorHAnsi"/>
          <w:sz w:val="20"/>
          <w:szCs w:val="20"/>
        </w:rPr>
        <w:t>Gloves must be worn. Use proper glove removal technique to avoid any skin contact. Nitrile gloves</w:t>
      </w:r>
      <w:r>
        <w:rPr>
          <w:rFonts w:cstheme="minorHAnsi"/>
          <w:sz w:val="20"/>
          <w:szCs w:val="20"/>
        </w:rPr>
        <w:t xml:space="preserve"> layered underneath butyl rubber gauntlet-style gloves</w:t>
      </w:r>
      <w:r w:rsidRPr="00DC7D29">
        <w:rPr>
          <w:rFonts w:cstheme="minorHAnsi"/>
          <w:sz w:val="20"/>
          <w:szCs w:val="20"/>
        </w:rPr>
        <w:t xml:space="preserve"> are </w:t>
      </w:r>
      <w:r>
        <w:rPr>
          <w:rFonts w:cstheme="minorHAnsi"/>
          <w:sz w:val="20"/>
          <w:szCs w:val="20"/>
        </w:rPr>
        <w:t>r</w:t>
      </w:r>
      <w:r w:rsidRPr="00DC7D29">
        <w:rPr>
          <w:rFonts w:cstheme="minorHAnsi"/>
          <w:sz w:val="20"/>
          <w:szCs w:val="20"/>
        </w:rPr>
        <w:t>ecommended</w:t>
      </w:r>
      <w:r>
        <w:rPr>
          <w:rFonts w:cstheme="minorHAnsi"/>
          <w:sz w:val="20"/>
          <w:szCs w:val="20"/>
        </w:rPr>
        <w:t>.</w:t>
      </w:r>
      <w:r w:rsidR="00940C60" w:rsidRPr="00940C60">
        <w:rPr>
          <w:rFonts w:cstheme="minorHAnsi"/>
          <w:b/>
          <w:color w:val="FF0000"/>
          <w:sz w:val="20"/>
          <w:szCs w:val="20"/>
        </w:rPr>
        <w:t xml:space="preserve"> </w:t>
      </w:r>
      <w:r w:rsidR="00940C60">
        <w:rPr>
          <w:rFonts w:cstheme="minorHAnsi"/>
          <w:b/>
          <w:color w:val="FF0000"/>
          <w:sz w:val="20"/>
          <w:szCs w:val="20"/>
        </w:rPr>
        <w:t>NOTE:</w:t>
      </w:r>
      <w:r w:rsidR="00940C60">
        <w:rPr>
          <w:rFonts w:cstheme="minorHAnsi"/>
          <w:sz w:val="20"/>
          <w:szCs w:val="20"/>
        </w:rPr>
        <w:t xml:space="preserve"> Consult with your preferred glove manufacturer to ensure that the gloves you plan on using are compatible </w:t>
      </w:r>
      <w:r w:rsidR="00940C60">
        <w:rPr>
          <w:rFonts w:cstheme="minorHAnsi"/>
          <w:sz w:val="20"/>
          <w:szCs w:val="20"/>
        </w:rPr>
        <w:lastRenderedPageBreak/>
        <w:t>with the specific chemical being used</w:t>
      </w:r>
      <w:r w:rsidR="00940C60">
        <w:rPr>
          <w:rFonts w:cstheme="minorHAnsi"/>
          <w:color w:val="222222"/>
          <w:sz w:val="20"/>
          <w:szCs w:val="20"/>
        </w:rPr>
        <w:t>.</w:t>
      </w:r>
    </w:p>
    <w:p w14:paraId="75AB3FD7" w14:textId="72B4CA72" w:rsidR="007346E1" w:rsidRPr="00DC7D29" w:rsidRDefault="007346E1" w:rsidP="007346E1">
      <w:pPr>
        <w:spacing w:before="120" w:after="120" w:line="288" w:lineRule="auto"/>
        <w:rPr>
          <w:rFonts w:cstheme="minorHAnsi"/>
          <w:b/>
          <w:sz w:val="20"/>
          <w:szCs w:val="20"/>
        </w:rPr>
      </w:pPr>
      <w:r>
        <w:rPr>
          <w:rFonts w:cstheme="minorHAnsi"/>
          <w:b/>
          <w:sz w:val="20"/>
          <w:szCs w:val="20"/>
        </w:rPr>
        <w:t xml:space="preserve">Eye Protection: </w:t>
      </w:r>
      <w:r w:rsidRPr="00DC7D29">
        <w:rPr>
          <w:rFonts w:cstheme="minorHAnsi"/>
          <w:sz w:val="20"/>
          <w:szCs w:val="20"/>
        </w:rPr>
        <w:t>ANSI approved properly fitting chemical splash goggles</w:t>
      </w:r>
      <w:r>
        <w:rPr>
          <w:rFonts w:cstheme="minorHAnsi"/>
          <w:sz w:val="20"/>
          <w:szCs w:val="20"/>
        </w:rPr>
        <w:t xml:space="preserve"> and a face shield are required.</w:t>
      </w:r>
    </w:p>
    <w:p w14:paraId="18C2F86A" w14:textId="42C307E8" w:rsidR="007346E1" w:rsidRDefault="007346E1" w:rsidP="007346E1">
      <w:pPr>
        <w:pStyle w:val="NoSpacing"/>
        <w:spacing w:before="120" w:after="120" w:line="288" w:lineRule="auto"/>
        <w:rPr>
          <w:rFonts w:cstheme="minorHAnsi"/>
          <w:b/>
          <w:sz w:val="20"/>
          <w:szCs w:val="20"/>
        </w:rPr>
      </w:pPr>
      <w:r w:rsidRPr="007346E1">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Additional protection such as chemical-resistant apron may be appropriate as well.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2B987085" w14:textId="73D9B9EB" w:rsidR="007346E1" w:rsidRPr="00DC7D29" w:rsidRDefault="003F564F" w:rsidP="007346E1">
      <w:pPr>
        <w:pStyle w:val="NoSpacing"/>
        <w:spacing w:before="120" w:after="120" w:line="288" w:lineRule="auto"/>
        <w:rPr>
          <w:rFonts w:cstheme="minorHAnsi"/>
          <w:sz w:val="20"/>
          <w:szCs w:val="20"/>
        </w:rPr>
      </w:pPr>
      <w:r w:rsidRPr="007346E1">
        <w:rPr>
          <w:rFonts w:cstheme="minorHAnsi"/>
          <w:b/>
          <w:sz w:val="20"/>
          <w:szCs w:val="20"/>
        </w:rPr>
        <w:t>Respirator Protection</w:t>
      </w:r>
      <w:r w:rsidR="00D36CEC" w:rsidRPr="007346E1">
        <w:rPr>
          <w:rFonts w:cstheme="minorHAnsi"/>
          <w:b/>
          <w:sz w:val="20"/>
          <w:szCs w:val="20"/>
        </w:rPr>
        <w:t>:</w:t>
      </w:r>
      <w:r w:rsidR="007346E1">
        <w:rPr>
          <w:rFonts w:cstheme="minorHAnsi"/>
          <w:b/>
          <w:sz w:val="20"/>
          <w:szCs w:val="20"/>
        </w:rPr>
        <w:t xml:space="preserve"> </w:t>
      </w:r>
      <w:r w:rsidR="00444F63">
        <w:rPr>
          <w:rFonts w:cstheme="minorHAnsi"/>
          <w:sz w:val="20"/>
          <w:szCs w:val="20"/>
        </w:rPr>
        <w:t xml:space="preserve">If </w:t>
      </w:r>
      <w:r w:rsidR="0012089D">
        <w:rPr>
          <w:rFonts w:cstheme="minorHAnsi"/>
          <w:sz w:val="20"/>
          <w:szCs w:val="20"/>
        </w:rPr>
        <w:t>base baths</w:t>
      </w:r>
      <w:r w:rsidR="003F5D18">
        <w:rPr>
          <w:rFonts w:cstheme="minorHAnsi"/>
          <w:sz w:val="20"/>
          <w:szCs w:val="20"/>
        </w:rPr>
        <w:t xml:space="preserve"> are</w:t>
      </w:r>
      <w:r w:rsidR="00444F63">
        <w:rPr>
          <w:rFonts w:cstheme="minorHAnsi"/>
          <w:sz w:val="20"/>
          <w:szCs w:val="20"/>
        </w:rPr>
        <w:t xml:space="preserve"> being used outside of a chemical fume hood, respiratory protection </w:t>
      </w:r>
      <w:r w:rsidR="00D65F7F">
        <w:rPr>
          <w:rFonts w:cstheme="minorHAnsi"/>
          <w:sz w:val="20"/>
          <w:szCs w:val="20"/>
        </w:rPr>
        <w:t>may be</w:t>
      </w:r>
      <w:r w:rsidR="00444F63">
        <w:rPr>
          <w:rFonts w:cstheme="minorHAnsi"/>
          <w:sz w:val="20"/>
          <w:szCs w:val="20"/>
        </w:rPr>
        <w:t xml:space="preserve"> required. </w:t>
      </w:r>
      <w:r w:rsidR="00C43B21">
        <w:rPr>
          <w:rFonts w:cstheme="minorHAnsi"/>
          <w:sz w:val="20"/>
          <w:szCs w:val="20"/>
        </w:rPr>
        <w:t>If this activity is absolutely necessary, contact REM</w:t>
      </w:r>
      <w:r w:rsidR="007346E1">
        <w:rPr>
          <w:rFonts w:cstheme="minorHAnsi"/>
          <w:sz w:val="20"/>
          <w:szCs w:val="20"/>
        </w:rPr>
        <w:t xml:space="preserve"> (49-46371)</w:t>
      </w:r>
      <w:r w:rsidR="00C43B21">
        <w:rPr>
          <w:rFonts w:cstheme="minorHAnsi"/>
          <w:sz w:val="20"/>
          <w:szCs w:val="20"/>
        </w:rPr>
        <w:t xml:space="preserve"> so a respiratory protection analysis can be performed. </w:t>
      </w:r>
    </w:p>
    <w:p w14:paraId="1B3FB40C" w14:textId="0B4B59B0"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346E1">
        <w:rPr>
          <w:rFonts w:ascii="Calibri" w:hAnsi="Calibri" w:cs="Calibri"/>
          <w:b/>
        </w:rPr>
        <w:t>4</w:t>
      </w:r>
      <w:r w:rsidRPr="00272300">
        <w:rPr>
          <w:rFonts w:ascii="Calibri" w:hAnsi="Calibri" w:cs="Calibri"/>
          <w:b/>
        </w:rPr>
        <w:t xml:space="preserve"> – </w:t>
      </w:r>
      <w:r w:rsidR="00C406D4" w:rsidRPr="00272300">
        <w:rPr>
          <w:rFonts w:ascii="Calibri" w:hAnsi="Calibri" w:cs="Calibri"/>
          <w:b/>
        </w:rPr>
        <w:t>Special Handling and Storage Requirements</w:t>
      </w:r>
    </w:p>
    <w:p w14:paraId="60C5BC50" w14:textId="77777777" w:rsidR="000750CC" w:rsidRPr="000750CC"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 xml:space="preserve">Do not </w:t>
      </w:r>
      <w:r w:rsidR="0023412E">
        <w:rPr>
          <w:rFonts w:cstheme="minorHAnsi"/>
          <w:sz w:val="20"/>
          <w:szCs w:val="20"/>
        </w:rPr>
        <w:t>make excessive amounts of base bath solution; only make</w:t>
      </w:r>
      <w:r w:rsidR="00BD08D6" w:rsidRPr="001A7807">
        <w:rPr>
          <w:rFonts w:cstheme="minorHAnsi"/>
          <w:sz w:val="20"/>
          <w:szCs w:val="20"/>
        </w:rPr>
        <w:t xml:space="preserve"> what can be safely stored in the laboratory</w:t>
      </w:r>
      <w:r w:rsidRPr="001A7807">
        <w:rPr>
          <w:rFonts w:cstheme="minorHAnsi"/>
          <w:sz w:val="20"/>
          <w:szCs w:val="20"/>
        </w:rPr>
        <w:t>.</w:t>
      </w:r>
    </w:p>
    <w:p w14:paraId="18D117DA" w14:textId="77777777" w:rsidR="007346E1" w:rsidRPr="007346E1" w:rsidRDefault="007346E1" w:rsidP="001A7807">
      <w:pPr>
        <w:pStyle w:val="ListParagraph"/>
        <w:numPr>
          <w:ilvl w:val="0"/>
          <w:numId w:val="25"/>
        </w:numPr>
        <w:spacing w:before="120" w:after="120" w:line="288" w:lineRule="auto"/>
        <w:rPr>
          <w:rFonts w:eastAsia="Times New Roman" w:cstheme="minorHAnsi"/>
          <w:color w:val="000000"/>
          <w:sz w:val="20"/>
          <w:szCs w:val="20"/>
        </w:rPr>
      </w:pPr>
      <w:r>
        <w:rPr>
          <w:rFonts w:cstheme="minorHAnsi"/>
          <w:sz w:val="20"/>
          <w:szCs w:val="20"/>
        </w:rPr>
        <w:t xml:space="preserve">A current copy of the SDS for the specific base bath solution being used must be made available to all personnel working in the laboratory at all times. </w:t>
      </w:r>
    </w:p>
    <w:p w14:paraId="511786C4" w14:textId="288CC13E" w:rsidR="001A7807" w:rsidRPr="000750CC" w:rsidRDefault="000750CC" w:rsidP="001A7807">
      <w:pPr>
        <w:pStyle w:val="ListParagraph"/>
        <w:numPr>
          <w:ilvl w:val="0"/>
          <w:numId w:val="25"/>
        </w:numPr>
        <w:spacing w:before="120" w:after="120" w:line="288" w:lineRule="auto"/>
        <w:rPr>
          <w:rFonts w:eastAsia="Times New Roman" w:cstheme="minorHAnsi"/>
          <w:color w:val="000000"/>
          <w:sz w:val="20"/>
          <w:szCs w:val="20"/>
        </w:rPr>
      </w:pPr>
      <w:r w:rsidRPr="00905D96">
        <w:rPr>
          <w:rFonts w:cstheme="minorHAnsi"/>
          <w:color w:val="000000" w:themeColor="text1"/>
          <w:sz w:val="20"/>
          <w:szCs w:val="20"/>
        </w:rPr>
        <w:t>Containers should be labeled appropriately</w:t>
      </w:r>
      <w:r>
        <w:rPr>
          <w:rFonts w:cstheme="minorHAnsi"/>
          <w:color w:val="000000" w:themeColor="text1"/>
          <w:sz w:val="20"/>
          <w:szCs w:val="20"/>
        </w:rPr>
        <w:t>. Label should indicate the name of the chemical(s) in the container. Avoid using chemical abbreviations (acceptable if a legend is present in the lab) and formulae.</w:t>
      </w:r>
    </w:p>
    <w:p w14:paraId="7356CA80" w14:textId="13B9CE8E" w:rsidR="000750CC" w:rsidRDefault="007F39AB"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Glassware with excessive grime should first be rinsed with an appropriate solvent (such as water and a little acetone). Collect the </w:t>
      </w:r>
      <w:proofErr w:type="spellStart"/>
      <w:r>
        <w:rPr>
          <w:rFonts w:eastAsia="Times New Roman" w:cstheme="minorHAnsi"/>
          <w:color w:val="000000"/>
          <w:sz w:val="20"/>
          <w:szCs w:val="20"/>
        </w:rPr>
        <w:t>rinsate</w:t>
      </w:r>
      <w:proofErr w:type="spellEnd"/>
      <w:r>
        <w:rPr>
          <w:rFonts w:eastAsia="Times New Roman" w:cstheme="minorHAnsi"/>
          <w:color w:val="000000"/>
          <w:sz w:val="20"/>
          <w:szCs w:val="20"/>
        </w:rPr>
        <w:t xml:space="preserve"> in a separate container, label with all constituents, and submit to REM as waste.</w:t>
      </w:r>
    </w:p>
    <w:p w14:paraId="17FB0349" w14:textId="43DFDF81" w:rsidR="007F39AB" w:rsidRDefault="007F39AB"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If the glassware is greased, excess grease should be removed with a paper towel.</w:t>
      </w:r>
    </w:p>
    <w:p w14:paraId="135086A5" w14:textId="37050F60" w:rsidR="007F39AB" w:rsidRDefault="007F39AB"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Do not place broken glassware in the base bath as this may break the glass completely and produce glass shards. Check all items before placing in the bath. </w:t>
      </w:r>
    </w:p>
    <w:p w14:paraId="5EC1978D" w14:textId="344439EC" w:rsidR="007F39AB" w:rsidRPr="007E2141" w:rsidRDefault="007F39AB"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Do not leave glassware in the base bath for more than one overnight period. Prolonged soaking in the bath will lead to degradation and consequent thinning of the glass.</w:t>
      </w:r>
    </w:p>
    <w:p w14:paraId="7B3ABECE" w14:textId="582B9E54" w:rsidR="007E2141" w:rsidRPr="007F39AB" w:rsidRDefault="007E2141" w:rsidP="007F39AB">
      <w:pPr>
        <w:pStyle w:val="ListParagraph"/>
        <w:numPr>
          <w:ilvl w:val="0"/>
          <w:numId w:val="25"/>
        </w:numPr>
        <w:spacing w:before="120" w:after="120" w:line="288" w:lineRule="auto"/>
        <w:rPr>
          <w:rFonts w:eastAsia="Times New Roman" w:cstheme="minorHAnsi"/>
          <w:color w:val="000000"/>
          <w:sz w:val="20"/>
          <w:szCs w:val="20"/>
        </w:rPr>
      </w:pPr>
      <w:r w:rsidRPr="007F39AB">
        <w:rPr>
          <w:rFonts w:eastAsia="Times New Roman" w:cstheme="minorHAnsi"/>
          <w:color w:val="000000"/>
          <w:sz w:val="20"/>
          <w:szCs w:val="20"/>
        </w:rPr>
        <w:t>Always use inside a chemical fume hood.</w:t>
      </w:r>
      <w:r w:rsidR="007F39AB">
        <w:rPr>
          <w:rFonts w:eastAsia="Times New Roman" w:cstheme="minorHAnsi"/>
          <w:color w:val="000000"/>
          <w:sz w:val="20"/>
          <w:szCs w:val="20"/>
        </w:rPr>
        <w:t xml:space="preserve"> Take care not to cause the bath to overflow. The base bath should be placed in a tray capable of containing the full bath volume in the event that the bath container fails.</w:t>
      </w:r>
      <w:r w:rsidRPr="007F39AB">
        <w:rPr>
          <w:rFonts w:eastAsia="Times New Roman" w:cstheme="minorHAnsi"/>
          <w:color w:val="000000"/>
          <w:sz w:val="20"/>
          <w:szCs w:val="20"/>
        </w:rPr>
        <w:t xml:space="preserve"> </w:t>
      </w:r>
    </w:p>
    <w:p w14:paraId="2EFA408B" w14:textId="62AC2D82" w:rsidR="007E2141" w:rsidRPr="007E2141" w:rsidRDefault="000750CC" w:rsidP="007E2141">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Keep container upright &amp;</w:t>
      </w:r>
      <w:r w:rsidR="007E2141" w:rsidRPr="007E2141">
        <w:rPr>
          <w:rFonts w:eastAsia="Times New Roman" w:cstheme="minorHAnsi"/>
          <w:color w:val="000000"/>
          <w:sz w:val="20"/>
          <w:szCs w:val="20"/>
        </w:rPr>
        <w:t xml:space="preserve"> closed in a dry and well-ventilated place. </w:t>
      </w:r>
    </w:p>
    <w:p w14:paraId="693BBAE8" w14:textId="385B0820" w:rsidR="006701B0" w:rsidRDefault="00541F30" w:rsidP="006701B0">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Base baths solutions must be stored in appropriate containers such as a heavy duty HDPE Nalgene container. </w:t>
      </w:r>
      <w:r w:rsidR="000750CC">
        <w:rPr>
          <w:rFonts w:eastAsia="Times New Roman" w:cstheme="minorHAnsi"/>
          <w:color w:val="000000"/>
          <w:sz w:val="20"/>
          <w:szCs w:val="20"/>
        </w:rPr>
        <w:t>Do not store base bat</w:t>
      </w:r>
      <w:r>
        <w:rPr>
          <w:rFonts w:eastAsia="Times New Roman" w:cstheme="minorHAnsi"/>
          <w:color w:val="000000"/>
          <w:sz w:val="20"/>
          <w:szCs w:val="20"/>
        </w:rPr>
        <w:t>h solutions in metal containers. Do not store base bath solutions Rubbermaid containers or other non-chemical approved storage containers.</w:t>
      </w:r>
    </w:p>
    <w:p w14:paraId="2976BE8C" w14:textId="4B78C318" w:rsidR="007F39AB" w:rsidRDefault="007F39AB" w:rsidP="006701B0">
      <w:pPr>
        <w:pStyle w:val="ListParagraph"/>
        <w:numPr>
          <w:ilvl w:val="0"/>
          <w:numId w:val="25"/>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 xml:space="preserve">Avoid contact with skin and eyes. </w:t>
      </w:r>
      <w:r w:rsidRPr="006701B0">
        <w:rPr>
          <w:rFonts w:eastAsia="Times New Roman" w:cstheme="minorHAnsi"/>
          <w:color w:val="000000"/>
          <w:sz w:val="20"/>
          <w:szCs w:val="20"/>
        </w:rPr>
        <w:t>Avoid inhalation of vapor or mist.</w:t>
      </w:r>
    </w:p>
    <w:p w14:paraId="7BA88CE5" w14:textId="483AD029" w:rsidR="00125B94" w:rsidRPr="007F39AB" w:rsidRDefault="00055AD9" w:rsidP="007F39AB">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mc:AlternateContent>
          <mc:Choice Requires="wps">
            <w:drawing>
              <wp:anchor distT="0" distB="0" distL="114300" distR="114300" simplePos="0" relativeHeight="251661312" behindDoc="0" locked="0" layoutInCell="1" allowOverlap="1" wp14:anchorId="79770A83" wp14:editId="705408DC">
                <wp:simplePos x="0" y="0"/>
                <wp:positionH relativeFrom="column">
                  <wp:posOffset>9115223</wp:posOffset>
                </wp:positionH>
                <wp:positionV relativeFrom="paragraph">
                  <wp:posOffset>617332</wp:posOffset>
                </wp:positionV>
                <wp:extent cx="552527" cy="142798"/>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27"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527A906F" w14:textId="77777777" w:rsidR="00FA08CD" w:rsidRDefault="00FA08CD" w:rsidP="00FA08CD">
                            <w:pPr>
                              <w:widowControl w:val="0"/>
                              <w:rPr>
                                <w:sz w:val="14"/>
                                <w:szCs w:val="14"/>
                              </w:rPr>
                            </w:pPr>
                            <w:r>
                              <w:rPr>
                                <w:sz w:val="14"/>
                                <w:szCs w:val="14"/>
                              </w:rPr>
                              <w:t>Organic acid</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17.75pt;margin-top:48.6pt;width:43.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" stroked="f" strokecolor="black [0]" insetpen="t">
                <v:shadow color="#c9c2d1"/>
                <v:textbox inset="2.88pt,2.88pt,2.88pt,2.88pt">
                  <w:txbxContent>
                    <w:p w14:paraId="527A906F" w14:textId="77777777" w:rsidR="00FA08CD" w:rsidRDefault="00FA08CD" w:rsidP="00FA08CD">
                      <w:pPr>
                        <w:widowControl w:val="0"/>
                        <w:rPr>
                          <w:sz w:val="14"/>
                          <w:szCs w:val="14"/>
                        </w:rPr>
                      </w:pPr>
                      <w:r>
                        <w:rPr>
                          <w:sz w:val="14"/>
                          <w:szCs w:val="14"/>
                        </w:rPr>
                        <w:t>Organic acid</w:t>
                      </w:r>
                    </w:p>
                  </w:txbxContent>
                </v:textbox>
              </v:shape>
            </w:pict>
          </mc:Fallback>
        </mc:AlternateContent>
      </w:r>
      <w:r>
        <w:rPr>
          <w:rFonts w:eastAsia="Times New Roman" w:cstheme="minorHAnsi"/>
          <w:noProof/>
          <w:color w:val="000000"/>
          <w:sz w:val="20"/>
          <w:szCs w:val="20"/>
          <w:lang w:eastAsia="en-US"/>
        </w:rPr>
        <mc:AlternateContent>
          <mc:Choice Requires="wps">
            <w:drawing>
              <wp:anchor distT="0" distB="0" distL="114300" distR="114300" simplePos="0" relativeHeight="251662336" behindDoc="0" locked="0" layoutInCell="1" allowOverlap="1" wp14:anchorId="5742FB17" wp14:editId="3CCE2502">
                <wp:simplePos x="0" y="0"/>
                <wp:positionH relativeFrom="column">
                  <wp:posOffset>9801180</wp:posOffset>
                </wp:positionH>
                <wp:positionV relativeFrom="paragraph">
                  <wp:posOffset>617332</wp:posOffset>
                </wp:positionV>
                <wp:extent cx="619242" cy="142798"/>
                <wp:effectExtent l="0" t="0" r="952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42"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0515296A" w14:textId="77777777" w:rsidR="00FA08CD" w:rsidRDefault="00FA08CD" w:rsidP="00FA08CD">
                            <w:pPr>
                              <w:widowControl w:val="0"/>
                              <w:rPr>
                                <w:sz w:val="14"/>
                                <w:szCs w:val="14"/>
                              </w:rPr>
                            </w:pPr>
                            <w:r>
                              <w:rPr>
                                <w:sz w:val="14"/>
                                <w:szCs w:val="14"/>
                              </w:rPr>
                              <w:t>Oxidizing acid</w:t>
                            </w:r>
                          </w:p>
                        </w:txbxContent>
                      </wps:txbx>
                      <wps:bodyPr rot="0" vert="horz" wrap="square" lIns="36576" tIns="36576" rIns="36576" bIns="36576" anchor="t" anchorCtr="0" upright="1">
                        <a:noAutofit/>
                      </wps:bodyPr>
                    </wps:wsp>
                  </a:graphicData>
                </a:graphic>
              </wp:anchor>
            </w:drawing>
          </mc:Choice>
          <mc:Fallback>
            <w:pict>
              <v:shape id="Text Box 7" o:spid="_x0000_s1027" type="#_x0000_t202" style="position:absolute;left:0;text-align:left;margin-left:771.75pt;margin-top:48.6pt;width:48.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" stroked="f" strokecolor="black [0]" insetpen="t">
                <v:shadow color="#c9c2d1"/>
                <v:textbox inset="2.88pt,2.88pt,2.88pt,2.88pt">
                  <w:txbxContent>
                    <w:p w14:paraId="0515296A" w14:textId="77777777" w:rsidR="00FA08CD" w:rsidRDefault="00FA08CD" w:rsidP="00FA08CD">
                      <w:pPr>
                        <w:widowControl w:val="0"/>
                        <w:rPr>
                          <w:sz w:val="14"/>
                          <w:szCs w:val="14"/>
                        </w:rPr>
                      </w:pPr>
                      <w:r>
                        <w:rPr>
                          <w:sz w:val="14"/>
                          <w:szCs w:val="14"/>
                        </w:rPr>
                        <w:t>Oxidizing acid</w:t>
                      </w:r>
                    </w:p>
                  </w:txbxContent>
                </v:textbox>
              </v:shape>
            </w:pict>
          </mc:Fallback>
        </mc:AlternateContent>
      </w:r>
      <w:r w:rsidR="00FA08CD">
        <w:rPr>
          <w:rFonts w:eastAsia="Times New Roman" w:cstheme="minorHAnsi"/>
          <w:color w:val="000000"/>
          <w:sz w:val="20"/>
          <w:szCs w:val="20"/>
        </w:rPr>
        <w:t>Keep a</w:t>
      </w:r>
      <w:r w:rsidR="000750CC">
        <w:rPr>
          <w:rFonts w:eastAsia="Times New Roman" w:cstheme="minorHAnsi"/>
          <w:color w:val="000000"/>
          <w:sz w:val="20"/>
          <w:szCs w:val="20"/>
        </w:rPr>
        <w:t>way from incompatible materials such as</w:t>
      </w:r>
      <w:r w:rsidR="00FA08CD">
        <w:rPr>
          <w:rFonts w:eastAsia="Times New Roman" w:cstheme="minorHAnsi"/>
          <w:color w:val="000000"/>
          <w:sz w:val="20"/>
          <w:szCs w:val="20"/>
        </w:rPr>
        <w:t xml:space="preserve"> </w:t>
      </w:r>
      <w:r w:rsidR="000750CC">
        <w:rPr>
          <w:rFonts w:eastAsia="Times New Roman" w:cstheme="minorHAnsi"/>
          <w:color w:val="000000"/>
          <w:sz w:val="20"/>
          <w:szCs w:val="20"/>
        </w:rPr>
        <w:t>a</w:t>
      </w:r>
      <w:r w:rsidR="00FA08CD">
        <w:rPr>
          <w:rFonts w:eastAsia="Times New Roman" w:cstheme="minorHAnsi"/>
          <w:color w:val="000000"/>
          <w:sz w:val="20"/>
          <w:szCs w:val="20"/>
        </w:rPr>
        <w:t>cids</w:t>
      </w:r>
      <w:r w:rsidR="000750CC">
        <w:rPr>
          <w:rFonts w:eastAsia="Times New Roman" w:cstheme="minorHAnsi"/>
          <w:color w:val="000000"/>
          <w:sz w:val="20"/>
          <w:szCs w:val="20"/>
        </w:rPr>
        <w:t xml:space="preserve"> and o</w:t>
      </w:r>
      <w:r w:rsidR="00FA08CD">
        <w:rPr>
          <w:rFonts w:eastAsia="Times New Roman" w:cstheme="minorHAnsi"/>
          <w:color w:val="000000"/>
          <w:sz w:val="20"/>
          <w:szCs w:val="20"/>
        </w:rPr>
        <w:t xml:space="preserve">xidizing </w:t>
      </w:r>
      <w:r w:rsidR="000750CC">
        <w:rPr>
          <w:rFonts w:eastAsia="Times New Roman" w:cstheme="minorHAnsi"/>
          <w:color w:val="000000"/>
          <w:sz w:val="20"/>
          <w:szCs w:val="20"/>
        </w:rPr>
        <w:t>materials</w:t>
      </w:r>
      <w:r w:rsidR="00FA08CD">
        <w:rPr>
          <w:rFonts w:eastAsia="Times New Roman" w:cstheme="minorHAnsi"/>
          <w:color w:val="000000"/>
          <w:sz w:val="20"/>
          <w:szCs w:val="20"/>
        </w:rPr>
        <w:t>.</w:t>
      </w:r>
      <w:r w:rsidR="000750CC">
        <w:rPr>
          <w:rFonts w:eastAsia="Times New Roman" w:cstheme="minorHAnsi"/>
          <w:color w:val="000000"/>
          <w:sz w:val="20"/>
          <w:szCs w:val="20"/>
        </w:rPr>
        <w:t xml:space="preserve"> </w:t>
      </w:r>
      <w:r w:rsidR="000750CC">
        <w:rPr>
          <w:rFonts w:eastAsia="Times New Roman" w:cstheme="minorHAnsi"/>
          <w:noProof/>
          <w:color w:val="000000"/>
          <w:sz w:val="20"/>
          <w:szCs w:val="20"/>
          <w:lang w:eastAsia="en-US"/>
        </w:rPr>
        <w:drawing>
          <wp:anchor distT="0" distB="0" distL="114300" distR="114300" simplePos="0" relativeHeight="251664384" behindDoc="0" locked="0" layoutInCell="1" allowOverlap="1" wp14:anchorId="3BB6A34C" wp14:editId="68A36E27">
            <wp:simplePos x="0" y="0"/>
            <wp:positionH relativeFrom="column">
              <wp:posOffset>9017000</wp:posOffset>
            </wp:positionH>
            <wp:positionV relativeFrom="paragraph">
              <wp:posOffset>25400</wp:posOffset>
            </wp:positionV>
            <wp:extent cx="1586965" cy="1628775"/>
            <wp:effectExtent l="0" t="0" r="0" b="0"/>
            <wp:wrapNone/>
            <wp:docPr id="6" name="Picture 5"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cetic nitr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696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0750CC" w:rsidRPr="000750CC">
        <w:rPr>
          <w:rFonts w:eastAsia="Times New Roman" w:cstheme="minorHAnsi"/>
          <w:color w:val="000000"/>
          <w:sz w:val="20"/>
          <w:szCs w:val="20"/>
        </w:rPr>
        <w:t>Keep away from sources of ignition. Avoid heat and shock or friction when handling.</w:t>
      </w:r>
      <w:r w:rsidR="00FA08CD">
        <w:rPr>
          <w:noProof/>
          <w:lang w:eastAsia="en-US"/>
        </w:rPr>
        <w:drawing>
          <wp:anchor distT="36576" distB="36576" distL="36576" distR="36576" simplePos="0" relativeHeight="251658240" behindDoc="0" locked="0" layoutInCell="1" allowOverlap="1" wp14:anchorId="1D69BC95" wp14:editId="1287DCFA">
            <wp:simplePos x="0" y="0"/>
            <wp:positionH relativeFrom="column">
              <wp:posOffset>8864600</wp:posOffset>
            </wp:positionH>
            <wp:positionV relativeFrom="paragraph">
              <wp:posOffset>-706120</wp:posOffset>
            </wp:positionV>
            <wp:extent cx="1586865" cy="1628775"/>
            <wp:effectExtent l="0" t="0" r="0" b="9525"/>
            <wp:wrapNone/>
            <wp:docPr id="3" name="Picture 3"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tic nitr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6865" cy="1628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C193A9" w14:textId="2F4CAC32" w:rsidR="00692BF2" w:rsidRPr="007F39AB" w:rsidRDefault="00692BF2" w:rsidP="007F39AB">
      <w:pPr>
        <w:pStyle w:val="ListParagraph"/>
        <w:numPr>
          <w:ilvl w:val="0"/>
          <w:numId w:val="25"/>
        </w:numPr>
        <w:spacing w:before="120" w:after="120" w:line="288" w:lineRule="auto"/>
        <w:rPr>
          <w:rFonts w:cstheme="minorHAnsi"/>
          <w:color w:val="FF0000"/>
          <w:sz w:val="20"/>
          <w:szCs w:val="20"/>
        </w:rPr>
      </w:pPr>
      <w:r w:rsidRPr="00905D96">
        <w:rPr>
          <w:rFonts w:cstheme="minorHAnsi"/>
          <w:color w:val="000000" w:themeColor="text1"/>
          <w:sz w:val="20"/>
          <w:szCs w:val="20"/>
        </w:rPr>
        <w:t>Containers should remain closed when not in use</w:t>
      </w:r>
      <w:r>
        <w:rPr>
          <w:rFonts w:cstheme="minorHAnsi"/>
          <w:color w:val="000000" w:themeColor="text1"/>
          <w:sz w:val="20"/>
          <w:szCs w:val="20"/>
        </w:rPr>
        <w:t xml:space="preserve">. </w:t>
      </w:r>
    </w:p>
    <w:p w14:paraId="51E53B60" w14:textId="2D9ACE1D"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346E1">
        <w:rPr>
          <w:rFonts w:ascii="Calibri" w:hAnsi="Calibri" w:cs="Calibri"/>
          <w:b/>
        </w:rPr>
        <w:t>5</w:t>
      </w:r>
      <w:r w:rsidRPr="00272300">
        <w:rPr>
          <w:rFonts w:ascii="Calibri" w:hAnsi="Calibri" w:cs="Calibri"/>
          <w:b/>
        </w:rPr>
        <w:t xml:space="preserve"> – </w:t>
      </w:r>
      <w:r w:rsidR="00C406D4" w:rsidRPr="00272300">
        <w:rPr>
          <w:rFonts w:ascii="Calibri" w:hAnsi="Calibri" w:cs="Calibri"/>
          <w:b/>
        </w:rPr>
        <w:t>Spill and Accident Procedure</w:t>
      </w:r>
      <w:r w:rsidR="00553E58" w:rsidRPr="00272300">
        <w:rPr>
          <w:rFonts w:ascii="Calibri" w:hAnsi="Calibri" w:cs="Calibri"/>
          <w:b/>
        </w:rPr>
        <w:t>s</w:t>
      </w:r>
      <w:r w:rsidR="00C406D4" w:rsidRPr="00272300">
        <w:rPr>
          <w:rFonts w:ascii="Calibri" w:hAnsi="Calibri" w:cs="Calibri"/>
          <w:b/>
        </w:rPr>
        <w:t xml:space="preserve"> </w:t>
      </w:r>
    </w:p>
    <w:p w14:paraId="459C5CC0" w14:textId="77777777" w:rsidR="007346E1" w:rsidRDefault="007346E1" w:rsidP="007346E1">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bookmarkStart w:id="0" w:name="_GoBack"/>
      <w:bookmarkEnd w:id="0"/>
    </w:p>
    <w:p w14:paraId="165D1811" w14:textId="14839CDE" w:rsidR="00C406D4" w:rsidRPr="00272300" w:rsidRDefault="000E228A" w:rsidP="00272300">
      <w:pPr>
        <w:pStyle w:val="Heading1"/>
        <w:rPr>
          <w:rFonts w:ascii="Calibri" w:hAnsi="Calibri" w:cs="Calibri"/>
          <w:b/>
        </w:rPr>
      </w:pPr>
      <w:r w:rsidRPr="00272300">
        <w:rPr>
          <w:rFonts w:ascii="Calibri" w:hAnsi="Calibri" w:cs="Calibri"/>
          <w:b/>
        </w:rPr>
        <w:lastRenderedPageBreak/>
        <w:t xml:space="preserve">Section </w:t>
      </w:r>
      <w:r w:rsidR="005459C6">
        <w:rPr>
          <w:rFonts w:ascii="Calibri" w:hAnsi="Calibri" w:cs="Calibri"/>
          <w:b/>
        </w:rPr>
        <w:t>6</w:t>
      </w:r>
      <w:r w:rsidRPr="00272300">
        <w:rPr>
          <w:rFonts w:ascii="Calibri" w:hAnsi="Calibri" w:cs="Calibri"/>
          <w:b/>
        </w:rPr>
        <w:t xml:space="preserve"> –</w:t>
      </w:r>
      <w:r w:rsidR="00A06BFA" w:rsidRPr="00272300">
        <w:rPr>
          <w:rFonts w:ascii="Calibri" w:hAnsi="Calibri" w:cs="Calibri"/>
          <w:b/>
        </w:rPr>
        <w:t xml:space="preserve"> </w:t>
      </w:r>
      <w:r w:rsidR="00C406D4" w:rsidRPr="00272300">
        <w:rPr>
          <w:rFonts w:ascii="Calibri" w:hAnsi="Calibri" w:cs="Calibri"/>
          <w:b/>
        </w:rPr>
        <w:t>Waste Disposal Procedure</w:t>
      </w:r>
      <w:r w:rsidR="00A06BFA" w:rsidRPr="00272300">
        <w:rPr>
          <w:rFonts w:ascii="Calibri" w:hAnsi="Calibri" w:cs="Calibri"/>
          <w:b/>
        </w:rPr>
        <w:t>s</w:t>
      </w:r>
    </w:p>
    <w:p w14:paraId="008D222E" w14:textId="3F81C531" w:rsidR="007346E1" w:rsidRPr="00EC0841" w:rsidRDefault="007346E1" w:rsidP="007346E1">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w:t>
      </w:r>
      <w:r w:rsidR="005459C6">
        <w:rPr>
          <w:rFonts w:cstheme="minorHAnsi"/>
          <w:sz w:val="20"/>
          <w:szCs w:val="20"/>
        </w:rPr>
        <w:t xml:space="preserve">After the base bath has lost its cleaning effectiveness, transfer the solution to a heavy duty container (such as Nalgene bottle/carboy). Base bath solutions cannot be disposed of down the drain. Do not mix base bath solutions with acidic waste streams. </w:t>
      </w:r>
      <w:r>
        <w:rPr>
          <w:rFonts w:cstheme="minorHAnsi"/>
          <w:sz w:val="20"/>
          <w:szCs w:val="20"/>
        </w:rPr>
        <w:t xml:space="preserve">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554F5666" w14:textId="77777777" w:rsidR="005459C6" w:rsidRPr="00DC7D29" w:rsidRDefault="005459C6" w:rsidP="00603D2A">
      <w:pPr>
        <w:spacing w:before="120" w:after="120" w:line="288" w:lineRule="auto"/>
        <w:rPr>
          <w:rFonts w:cstheme="minorHAnsi"/>
          <w:b/>
          <w:color w:val="FF0000"/>
          <w:sz w:val="24"/>
          <w:szCs w:val="24"/>
        </w:rPr>
      </w:pPr>
      <w:r>
        <w:rPr>
          <w:rFonts w:cstheme="minorHAnsi"/>
          <w:b/>
          <w:sz w:val="24"/>
          <w:szCs w:val="24"/>
        </w:rPr>
        <w:t xml:space="preserve">Section 7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5FB27007" w14:textId="77777777" w:rsidR="005459C6" w:rsidRPr="00DC7D29" w:rsidRDefault="00FA4D08" w:rsidP="00603D2A">
          <w:pPr>
            <w:spacing w:before="120" w:after="120" w:line="288" w:lineRule="auto"/>
            <w:rPr>
              <w:rFonts w:cstheme="minorHAnsi"/>
              <w:b/>
            </w:rPr>
          </w:pPr>
          <w:sdt>
            <w:sdtPr>
              <w:rPr>
                <w:rFonts w:cstheme="minorHAnsi"/>
                <w:sz w:val="20"/>
                <w:szCs w:val="20"/>
              </w:rPr>
              <w:id w:val="-1681647772"/>
              <w:showingPlcHdr/>
            </w:sdtPr>
            <w:sdtEndPr/>
            <w:sdtContent>
              <w:r w:rsidR="005459C6" w:rsidRPr="00DC7D29">
                <w:rPr>
                  <w:rStyle w:val="PlaceholderText"/>
                  <w:rFonts w:cstheme="minorHAnsi"/>
                </w:rPr>
                <w:t>Click here to enter text.</w:t>
              </w:r>
            </w:sdtContent>
          </w:sdt>
        </w:p>
      </w:sdtContent>
    </w:sdt>
    <w:p w14:paraId="5B80A8BD" w14:textId="77777777" w:rsidR="005459C6" w:rsidRPr="00DC7D29" w:rsidRDefault="005459C6" w:rsidP="00603D2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71D63F96" w14:textId="77777777" w:rsidR="005459C6" w:rsidRPr="00DC7D29" w:rsidRDefault="005459C6" w:rsidP="00603D2A">
      <w:pPr>
        <w:spacing w:before="120" w:after="120" w:line="288" w:lineRule="auto"/>
        <w:rPr>
          <w:rFonts w:cstheme="minorHAnsi"/>
          <w:b/>
        </w:rPr>
      </w:pPr>
      <w:r>
        <w:rPr>
          <w:rFonts w:cstheme="minorHAnsi"/>
          <w:b/>
          <w:sz w:val="24"/>
          <w:szCs w:val="24"/>
        </w:rPr>
        <w:t xml:space="preserve">Section 8 – </w:t>
      </w:r>
      <w:r w:rsidRPr="00DC7D29">
        <w:rPr>
          <w:rFonts w:cstheme="minorHAnsi"/>
          <w:b/>
          <w:sz w:val="24"/>
          <w:szCs w:val="24"/>
        </w:rPr>
        <w:t>Documentation of Training</w:t>
      </w:r>
      <w:r w:rsidRPr="00DC7D29">
        <w:rPr>
          <w:rFonts w:cstheme="minorHAnsi"/>
          <w:b/>
        </w:rPr>
        <w:t xml:space="preserve"> </w:t>
      </w:r>
      <w:r w:rsidRPr="005B3DA1">
        <w:rPr>
          <w:rFonts w:cstheme="minorHAnsi"/>
          <w:b/>
          <w:color w:val="FF0000"/>
          <w:sz w:val="20"/>
          <w:szCs w:val="20"/>
        </w:rPr>
        <w:t>(signature of all users is required)</w:t>
      </w:r>
    </w:p>
    <w:p w14:paraId="43525108" w14:textId="7AB9057B" w:rsidR="005459C6" w:rsidRPr="00DC7D29" w:rsidRDefault="005459C6" w:rsidP="00603D2A">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base bath solutions</w:t>
      </w:r>
      <w:r w:rsidRPr="00B361B4">
        <w:rPr>
          <w:rFonts w:cstheme="minorHAnsi"/>
          <w:sz w:val="20"/>
          <w:szCs w:val="20"/>
        </w:rPr>
        <w:t xml:space="preserve">, the Principal Investigator must ensure that all laboratory personnel receive training on the content of this SOP. </w:t>
      </w:r>
    </w:p>
    <w:p w14:paraId="47FB7D57" w14:textId="77777777" w:rsidR="005459C6" w:rsidRPr="00A06BFA" w:rsidRDefault="005459C6" w:rsidP="005459C6">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9D1F3E">
        <w:trPr>
          <w:trHeight w:val="576"/>
          <w:tblHeader/>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B4AD5" w14:textId="77777777" w:rsidR="00C25945" w:rsidRDefault="00C25945" w:rsidP="00E83E8B">
      <w:pPr>
        <w:spacing w:after="0" w:line="240" w:lineRule="auto"/>
      </w:pPr>
      <w:r>
        <w:separator/>
      </w:r>
    </w:p>
  </w:endnote>
  <w:endnote w:type="continuationSeparator" w:id="0">
    <w:p w14:paraId="4FD7D7C5" w14:textId="77777777" w:rsidR="00C25945" w:rsidRDefault="00C25945"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CE95" w14:textId="77777777" w:rsidR="007E7163" w:rsidRDefault="007E7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1A715B04" w:rsidR="00A06BFA" w:rsidRPr="00AD2BF0" w:rsidRDefault="0012089D">
    <w:pPr>
      <w:pStyle w:val="Footer"/>
      <w:rPr>
        <w:rFonts w:eastAsia="Times New Roman" w:cstheme="minorHAnsi"/>
        <w:color w:val="222222"/>
        <w:sz w:val="20"/>
        <w:szCs w:val="20"/>
        <w:shd w:val="clear" w:color="auto" w:fill="FFFFFF"/>
      </w:rPr>
    </w:pPr>
    <w:r>
      <w:rPr>
        <w:rFonts w:cstheme="minorHAnsi"/>
        <w:sz w:val="18"/>
        <w:szCs w:val="18"/>
      </w:rPr>
      <w:t>Base Baths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FA4D08">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7E7163">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9151B" w14:textId="77777777" w:rsidR="007E7163" w:rsidRDefault="007E7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B03D7" w14:textId="77777777" w:rsidR="00C25945" w:rsidRDefault="00C25945" w:rsidP="00E83E8B">
      <w:pPr>
        <w:spacing w:after="0" w:line="240" w:lineRule="auto"/>
      </w:pPr>
      <w:r>
        <w:separator/>
      </w:r>
    </w:p>
  </w:footnote>
  <w:footnote w:type="continuationSeparator" w:id="0">
    <w:p w14:paraId="2C16DBE4" w14:textId="77777777" w:rsidR="00C25945" w:rsidRDefault="00C25945"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56296" w14:textId="77777777" w:rsidR="007E7163" w:rsidRDefault="007E7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0795C" w14:textId="77777777" w:rsidR="007E7163" w:rsidRDefault="007E7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5">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7">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2">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3">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
  </w:num>
  <w:num w:numId="4">
    <w:abstractNumId w:val="3"/>
  </w:num>
  <w:num w:numId="5">
    <w:abstractNumId w:val="21"/>
  </w:num>
  <w:num w:numId="6">
    <w:abstractNumId w:val="20"/>
  </w:num>
  <w:num w:numId="7">
    <w:abstractNumId w:val="24"/>
  </w:num>
  <w:num w:numId="8">
    <w:abstractNumId w:val="26"/>
  </w:num>
  <w:num w:numId="9">
    <w:abstractNumId w:val="12"/>
  </w:num>
  <w:num w:numId="10">
    <w:abstractNumId w:val="15"/>
  </w:num>
  <w:num w:numId="11">
    <w:abstractNumId w:val="5"/>
  </w:num>
  <w:num w:numId="12">
    <w:abstractNumId w:val="23"/>
  </w:num>
  <w:num w:numId="13">
    <w:abstractNumId w:val="7"/>
  </w:num>
  <w:num w:numId="14">
    <w:abstractNumId w:val="13"/>
  </w:num>
  <w:num w:numId="15">
    <w:abstractNumId w:val="14"/>
  </w:num>
  <w:num w:numId="16">
    <w:abstractNumId w:val="0"/>
  </w:num>
  <w:num w:numId="17">
    <w:abstractNumId w:val="10"/>
  </w:num>
  <w:num w:numId="18">
    <w:abstractNumId w:val="19"/>
  </w:num>
  <w:num w:numId="19">
    <w:abstractNumId w:val="25"/>
  </w:num>
  <w:num w:numId="20">
    <w:abstractNumId w:val="22"/>
  </w:num>
  <w:num w:numId="21">
    <w:abstractNumId w:val="2"/>
  </w:num>
  <w:num w:numId="22">
    <w:abstractNumId w:val="18"/>
  </w:num>
  <w:num w:numId="23">
    <w:abstractNumId w:val="11"/>
  </w:num>
  <w:num w:numId="24">
    <w:abstractNumId w:val="16"/>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1E1B"/>
    <w:rsid w:val="00036CD3"/>
    <w:rsid w:val="00042BE9"/>
    <w:rsid w:val="000445D0"/>
    <w:rsid w:val="00047B1A"/>
    <w:rsid w:val="000513BB"/>
    <w:rsid w:val="00055AD9"/>
    <w:rsid w:val="0006218F"/>
    <w:rsid w:val="0006225C"/>
    <w:rsid w:val="000667C6"/>
    <w:rsid w:val="000750CC"/>
    <w:rsid w:val="000A0139"/>
    <w:rsid w:val="000B6958"/>
    <w:rsid w:val="000C7862"/>
    <w:rsid w:val="000D3467"/>
    <w:rsid w:val="000D5EF1"/>
    <w:rsid w:val="000D6D3D"/>
    <w:rsid w:val="000E228A"/>
    <w:rsid w:val="000E2D1D"/>
    <w:rsid w:val="000F1A7E"/>
    <w:rsid w:val="000F5131"/>
    <w:rsid w:val="000F6DA5"/>
    <w:rsid w:val="0011462E"/>
    <w:rsid w:val="0012089D"/>
    <w:rsid w:val="00120D9A"/>
    <w:rsid w:val="00125B94"/>
    <w:rsid w:val="00151F3F"/>
    <w:rsid w:val="00170186"/>
    <w:rsid w:val="00171722"/>
    <w:rsid w:val="00174DC9"/>
    <w:rsid w:val="00185B20"/>
    <w:rsid w:val="0019226E"/>
    <w:rsid w:val="001932B2"/>
    <w:rsid w:val="001A303D"/>
    <w:rsid w:val="001A7807"/>
    <w:rsid w:val="001C2D02"/>
    <w:rsid w:val="001C51C3"/>
    <w:rsid w:val="001C7BB9"/>
    <w:rsid w:val="001D0366"/>
    <w:rsid w:val="001D3E5D"/>
    <w:rsid w:val="001E1098"/>
    <w:rsid w:val="002006B0"/>
    <w:rsid w:val="002038B8"/>
    <w:rsid w:val="0022345A"/>
    <w:rsid w:val="00224306"/>
    <w:rsid w:val="0023412E"/>
    <w:rsid w:val="002369A3"/>
    <w:rsid w:val="00245E50"/>
    <w:rsid w:val="00253494"/>
    <w:rsid w:val="00262C95"/>
    <w:rsid w:val="00263ED1"/>
    <w:rsid w:val="00265CA6"/>
    <w:rsid w:val="002677E7"/>
    <w:rsid w:val="00272300"/>
    <w:rsid w:val="00274145"/>
    <w:rsid w:val="00293660"/>
    <w:rsid w:val="002A11BF"/>
    <w:rsid w:val="002A7020"/>
    <w:rsid w:val="002C4A8E"/>
    <w:rsid w:val="002D5566"/>
    <w:rsid w:val="002D6A72"/>
    <w:rsid w:val="002E0D97"/>
    <w:rsid w:val="002E0EF3"/>
    <w:rsid w:val="002E1A27"/>
    <w:rsid w:val="002E2C06"/>
    <w:rsid w:val="002E3C00"/>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B5476"/>
    <w:rsid w:val="003E1CFB"/>
    <w:rsid w:val="003F1BDE"/>
    <w:rsid w:val="003F564F"/>
    <w:rsid w:val="003F5D18"/>
    <w:rsid w:val="00405050"/>
    <w:rsid w:val="00411845"/>
    <w:rsid w:val="00426401"/>
    <w:rsid w:val="00427421"/>
    <w:rsid w:val="00444F63"/>
    <w:rsid w:val="00447272"/>
    <w:rsid w:val="00452088"/>
    <w:rsid w:val="00452BD7"/>
    <w:rsid w:val="00456E72"/>
    <w:rsid w:val="00457753"/>
    <w:rsid w:val="00460CD2"/>
    <w:rsid w:val="00463346"/>
    <w:rsid w:val="00470243"/>
    <w:rsid w:val="00471562"/>
    <w:rsid w:val="004929A2"/>
    <w:rsid w:val="00495971"/>
    <w:rsid w:val="00495F74"/>
    <w:rsid w:val="004A01C6"/>
    <w:rsid w:val="004A4D32"/>
    <w:rsid w:val="004B29A0"/>
    <w:rsid w:val="004B6C5A"/>
    <w:rsid w:val="004C6680"/>
    <w:rsid w:val="004E29EA"/>
    <w:rsid w:val="005042BC"/>
    <w:rsid w:val="00507560"/>
    <w:rsid w:val="0051761D"/>
    <w:rsid w:val="0052121D"/>
    <w:rsid w:val="00530E90"/>
    <w:rsid w:val="00541F30"/>
    <w:rsid w:val="00542446"/>
    <w:rsid w:val="005459C6"/>
    <w:rsid w:val="00545B6C"/>
    <w:rsid w:val="00553E58"/>
    <w:rsid w:val="00554DE4"/>
    <w:rsid w:val="005563B6"/>
    <w:rsid w:val="005643E6"/>
    <w:rsid w:val="00571048"/>
    <w:rsid w:val="005745A0"/>
    <w:rsid w:val="00592EC3"/>
    <w:rsid w:val="0059591C"/>
    <w:rsid w:val="005A0E9A"/>
    <w:rsid w:val="005A36A1"/>
    <w:rsid w:val="005A6FB3"/>
    <w:rsid w:val="005B42FA"/>
    <w:rsid w:val="005D65CF"/>
    <w:rsid w:val="005E5049"/>
    <w:rsid w:val="005F2CF3"/>
    <w:rsid w:val="00604B1F"/>
    <w:rsid w:val="00636ABC"/>
    <w:rsid w:val="00637757"/>
    <w:rsid w:val="00657ED6"/>
    <w:rsid w:val="006640D2"/>
    <w:rsid w:val="00667D37"/>
    <w:rsid w:val="006701B0"/>
    <w:rsid w:val="00672441"/>
    <w:rsid w:val="006746B1"/>
    <w:rsid w:val="006762A5"/>
    <w:rsid w:val="00692BF2"/>
    <w:rsid w:val="00693D76"/>
    <w:rsid w:val="00697EC1"/>
    <w:rsid w:val="006E66B2"/>
    <w:rsid w:val="006F5CC5"/>
    <w:rsid w:val="00700211"/>
    <w:rsid w:val="00702802"/>
    <w:rsid w:val="00712B4D"/>
    <w:rsid w:val="007209AC"/>
    <w:rsid w:val="007268C5"/>
    <w:rsid w:val="007346E1"/>
    <w:rsid w:val="00734BB8"/>
    <w:rsid w:val="00741182"/>
    <w:rsid w:val="00763952"/>
    <w:rsid w:val="00765F96"/>
    <w:rsid w:val="007832A9"/>
    <w:rsid w:val="00787432"/>
    <w:rsid w:val="007A7EC4"/>
    <w:rsid w:val="007D0A24"/>
    <w:rsid w:val="007D58BC"/>
    <w:rsid w:val="007D5B58"/>
    <w:rsid w:val="007E2141"/>
    <w:rsid w:val="007E5FE7"/>
    <w:rsid w:val="007E7163"/>
    <w:rsid w:val="007F39AB"/>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05D96"/>
    <w:rsid w:val="00914DCE"/>
    <w:rsid w:val="00917F75"/>
    <w:rsid w:val="0092044F"/>
    <w:rsid w:val="00931907"/>
    <w:rsid w:val="00936C3C"/>
    <w:rsid w:val="00936C48"/>
    <w:rsid w:val="00940C60"/>
    <w:rsid w:val="009452B5"/>
    <w:rsid w:val="00952B71"/>
    <w:rsid w:val="00956E0B"/>
    <w:rsid w:val="009626FF"/>
    <w:rsid w:val="0096277E"/>
    <w:rsid w:val="009663CE"/>
    <w:rsid w:val="00972CE1"/>
    <w:rsid w:val="00987262"/>
    <w:rsid w:val="00990A9F"/>
    <w:rsid w:val="00995953"/>
    <w:rsid w:val="009B1D3D"/>
    <w:rsid w:val="009D1F3E"/>
    <w:rsid w:val="009D370A"/>
    <w:rsid w:val="009D704C"/>
    <w:rsid w:val="009E4CC7"/>
    <w:rsid w:val="009F5503"/>
    <w:rsid w:val="00A06BFA"/>
    <w:rsid w:val="00A119D1"/>
    <w:rsid w:val="00A4088C"/>
    <w:rsid w:val="00A44604"/>
    <w:rsid w:val="00A52E06"/>
    <w:rsid w:val="00A602D8"/>
    <w:rsid w:val="00A72E8B"/>
    <w:rsid w:val="00A81CBB"/>
    <w:rsid w:val="00A831F0"/>
    <w:rsid w:val="00A85C41"/>
    <w:rsid w:val="00A874A1"/>
    <w:rsid w:val="00A945E8"/>
    <w:rsid w:val="00AA1E36"/>
    <w:rsid w:val="00AB00C1"/>
    <w:rsid w:val="00AB28AE"/>
    <w:rsid w:val="00AD1D4E"/>
    <w:rsid w:val="00AD2BF0"/>
    <w:rsid w:val="00AE2D99"/>
    <w:rsid w:val="00AE3CF1"/>
    <w:rsid w:val="00AF2415"/>
    <w:rsid w:val="00AF5683"/>
    <w:rsid w:val="00B0047E"/>
    <w:rsid w:val="00B31B2C"/>
    <w:rsid w:val="00B35E5E"/>
    <w:rsid w:val="00B4188D"/>
    <w:rsid w:val="00B50CCA"/>
    <w:rsid w:val="00B5589C"/>
    <w:rsid w:val="00B6326D"/>
    <w:rsid w:val="00B80F97"/>
    <w:rsid w:val="00B90EE3"/>
    <w:rsid w:val="00BB709E"/>
    <w:rsid w:val="00BD08D6"/>
    <w:rsid w:val="00BF518E"/>
    <w:rsid w:val="00C05A3E"/>
    <w:rsid w:val="00C060FA"/>
    <w:rsid w:val="00C06795"/>
    <w:rsid w:val="00C13828"/>
    <w:rsid w:val="00C15C75"/>
    <w:rsid w:val="00C25945"/>
    <w:rsid w:val="00C406D4"/>
    <w:rsid w:val="00C43B21"/>
    <w:rsid w:val="00C4534E"/>
    <w:rsid w:val="00C56884"/>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44C8"/>
    <w:rsid w:val="00D36CEC"/>
    <w:rsid w:val="00D51D80"/>
    <w:rsid w:val="00D54E01"/>
    <w:rsid w:val="00D61A11"/>
    <w:rsid w:val="00D65F7F"/>
    <w:rsid w:val="00D8294B"/>
    <w:rsid w:val="00D97ECA"/>
    <w:rsid w:val="00DA21D9"/>
    <w:rsid w:val="00DB3235"/>
    <w:rsid w:val="00DB401B"/>
    <w:rsid w:val="00DB469C"/>
    <w:rsid w:val="00DB70FD"/>
    <w:rsid w:val="00DC39AF"/>
    <w:rsid w:val="00DC39EF"/>
    <w:rsid w:val="00DC6539"/>
    <w:rsid w:val="00DC7D29"/>
    <w:rsid w:val="00DD2AC2"/>
    <w:rsid w:val="00DF4A6C"/>
    <w:rsid w:val="00DF4FA9"/>
    <w:rsid w:val="00DF5C06"/>
    <w:rsid w:val="00E04C5C"/>
    <w:rsid w:val="00E10CA5"/>
    <w:rsid w:val="00E1617A"/>
    <w:rsid w:val="00E25791"/>
    <w:rsid w:val="00E33613"/>
    <w:rsid w:val="00E51891"/>
    <w:rsid w:val="00E56087"/>
    <w:rsid w:val="00E62F6D"/>
    <w:rsid w:val="00E706C6"/>
    <w:rsid w:val="00E72F6F"/>
    <w:rsid w:val="00E7666B"/>
    <w:rsid w:val="00E83E8B"/>
    <w:rsid w:val="00E842B3"/>
    <w:rsid w:val="00EB3D47"/>
    <w:rsid w:val="00EC0841"/>
    <w:rsid w:val="00ED0120"/>
    <w:rsid w:val="00ED793B"/>
    <w:rsid w:val="00EE6567"/>
    <w:rsid w:val="00F02A25"/>
    <w:rsid w:val="00F0625E"/>
    <w:rsid w:val="00F212B5"/>
    <w:rsid w:val="00F771AB"/>
    <w:rsid w:val="00F909E2"/>
    <w:rsid w:val="00F96647"/>
    <w:rsid w:val="00FA08CD"/>
    <w:rsid w:val="00FA4D08"/>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77AD5E1D68497C8BCB13FA02C119E4"/>
        <w:category>
          <w:name w:val="General"/>
          <w:gallery w:val="placeholder"/>
        </w:category>
        <w:types>
          <w:type w:val="bbPlcHdr"/>
        </w:types>
        <w:behaviors>
          <w:behavior w:val="content"/>
        </w:behaviors>
        <w:guid w:val="{32520936-C68E-42A8-A5FD-183677127A53}"/>
      </w:docPartPr>
      <w:docPartBody>
        <w:p w:rsidR="008E419B" w:rsidRDefault="009A45F7" w:rsidP="009A45F7">
          <w:pPr>
            <w:pStyle w:val="5777AD5E1D68497C8BCB13FA02C119E4"/>
          </w:pPr>
          <w:r w:rsidRPr="000B0719">
            <w:rPr>
              <w:rStyle w:val="PlaceholderText"/>
            </w:rPr>
            <w:t>Click here to enter text.</w:t>
          </w:r>
        </w:p>
      </w:docPartBody>
    </w:docPart>
    <w:docPart>
      <w:docPartPr>
        <w:name w:val="BC70213006FF47B5B7E8EB7F020D2E8A"/>
        <w:category>
          <w:name w:val="General"/>
          <w:gallery w:val="placeholder"/>
        </w:category>
        <w:types>
          <w:type w:val="bbPlcHdr"/>
        </w:types>
        <w:behaviors>
          <w:behavior w:val="content"/>
        </w:behaviors>
        <w:guid w:val="{5089AFBB-7BB4-4595-95E6-818DDD4E13D7}"/>
      </w:docPartPr>
      <w:docPartBody>
        <w:p w:rsidR="008E419B" w:rsidRDefault="009A45F7" w:rsidP="009A45F7">
          <w:pPr>
            <w:pStyle w:val="BC70213006FF47B5B7E8EB7F020D2E8A"/>
          </w:pPr>
          <w:r w:rsidRPr="000B0719">
            <w:rPr>
              <w:rStyle w:val="PlaceholderText"/>
            </w:rPr>
            <w:t>Click here to enter a date.</w:t>
          </w:r>
        </w:p>
      </w:docPartBody>
    </w:docPart>
    <w:docPart>
      <w:docPartPr>
        <w:name w:val="9661D09763F64F3382B40A8C4F4D9EC7"/>
        <w:category>
          <w:name w:val="General"/>
          <w:gallery w:val="placeholder"/>
        </w:category>
        <w:types>
          <w:type w:val="bbPlcHdr"/>
        </w:types>
        <w:behaviors>
          <w:behavior w:val="content"/>
        </w:behaviors>
        <w:guid w:val="{BF062DFA-41D8-46AC-9555-A00ABADBC891}"/>
      </w:docPartPr>
      <w:docPartBody>
        <w:p w:rsidR="008E419B" w:rsidRDefault="009A45F7" w:rsidP="009A45F7">
          <w:pPr>
            <w:pStyle w:val="9661D09763F64F3382B40A8C4F4D9EC7"/>
          </w:pPr>
          <w:r w:rsidRPr="000B0719">
            <w:rPr>
              <w:rStyle w:val="PlaceholderText"/>
            </w:rPr>
            <w:t>Click here to enter text.</w:t>
          </w:r>
        </w:p>
      </w:docPartBody>
    </w:docPart>
    <w:docPart>
      <w:docPartPr>
        <w:name w:val="BEA31E83C1B24809A7671E2735DCCFF1"/>
        <w:category>
          <w:name w:val="General"/>
          <w:gallery w:val="placeholder"/>
        </w:category>
        <w:types>
          <w:type w:val="bbPlcHdr"/>
        </w:types>
        <w:behaviors>
          <w:behavior w:val="content"/>
        </w:behaviors>
        <w:guid w:val="{9FFB124F-0379-471C-ABC7-6D814E32E8DF}"/>
      </w:docPartPr>
      <w:docPartBody>
        <w:p w:rsidR="008E419B" w:rsidRDefault="009A45F7" w:rsidP="009A45F7">
          <w:pPr>
            <w:pStyle w:val="BEA31E83C1B24809A7671E2735DCCFF1"/>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04850"/>
    <w:rsid w:val="004D6545"/>
    <w:rsid w:val="004F1CE5"/>
    <w:rsid w:val="005938EF"/>
    <w:rsid w:val="005A70F7"/>
    <w:rsid w:val="006606EC"/>
    <w:rsid w:val="00664E38"/>
    <w:rsid w:val="00696754"/>
    <w:rsid w:val="006E0705"/>
    <w:rsid w:val="00701618"/>
    <w:rsid w:val="00706935"/>
    <w:rsid w:val="007211E0"/>
    <w:rsid w:val="00792D49"/>
    <w:rsid w:val="007B7C55"/>
    <w:rsid w:val="00820CF8"/>
    <w:rsid w:val="008A650D"/>
    <w:rsid w:val="008E419B"/>
    <w:rsid w:val="00966BD6"/>
    <w:rsid w:val="009A45F7"/>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F3CCD"/>
    <w:rsid w:val="00E44D33"/>
    <w:rsid w:val="00EE384D"/>
    <w:rsid w:val="00F84DC4"/>
    <w:rsid w:val="00FB008A"/>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5F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D2F0F37E025047DCB3F2507E0E1BDBE6">
    <w:name w:val="D2F0F37E025047DCB3F2507E0E1BDBE6"/>
    <w:rsid w:val="007B7C55"/>
  </w:style>
  <w:style w:type="paragraph" w:customStyle="1" w:styleId="0610FBFD85FA4594A696F18B42D1B123">
    <w:name w:val="0610FBFD85FA4594A696F18B42D1B123"/>
    <w:rsid w:val="007B7C55"/>
  </w:style>
  <w:style w:type="paragraph" w:customStyle="1" w:styleId="A12B94E6E156492BAC47E0DE647AAD1C">
    <w:name w:val="A12B94E6E156492BAC47E0DE647AAD1C"/>
    <w:rsid w:val="007B7C55"/>
  </w:style>
  <w:style w:type="paragraph" w:customStyle="1" w:styleId="5777AD5E1D68497C8BCB13FA02C119E4">
    <w:name w:val="5777AD5E1D68497C8BCB13FA02C119E4"/>
    <w:rsid w:val="009A45F7"/>
  </w:style>
  <w:style w:type="paragraph" w:customStyle="1" w:styleId="BC70213006FF47B5B7E8EB7F020D2E8A">
    <w:name w:val="BC70213006FF47B5B7E8EB7F020D2E8A"/>
    <w:rsid w:val="009A45F7"/>
  </w:style>
  <w:style w:type="paragraph" w:customStyle="1" w:styleId="9661D09763F64F3382B40A8C4F4D9EC7">
    <w:name w:val="9661D09763F64F3382B40A8C4F4D9EC7"/>
    <w:rsid w:val="009A45F7"/>
  </w:style>
  <w:style w:type="paragraph" w:customStyle="1" w:styleId="BEA31E83C1B24809A7671E2735DCCFF1">
    <w:name w:val="BEA31E83C1B24809A7671E2735DCCFF1"/>
    <w:rsid w:val="009A45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5F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D2F0F37E025047DCB3F2507E0E1BDBE6">
    <w:name w:val="D2F0F37E025047DCB3F2507E0E1BDBE6"/>
    <w:rsid w:val="007B7C55"/>
  </w:style>
  <w:style w:type="paragraph" w:customStyle="1" w:styleId="0610FBFD85FA4594A696F18B42D1B123">
    <w:name w:val="0610FBFD85FA4594A696F18B42D1B123"/>
    <w:rsid w:val="007B7C55"/>
  </w:style>
  <w:style w:type="paragraph" w:customStyle="1" w:styleId="A12B94E6E156492BAC47E0DE647AAD1C">
    <w:name w:val="A12B94E6E156492BAC47E0DE647AAD1C"/>
    <w:rsid w:val="007B7C55"/>
  </w:style>
  <w:style w:type="paragraph" w:customStyle="1" w:styleId="5777AD5E1D68497C8BCB13FA02C119E4">
    <w:name w:val="5777AD5E1D68497C8BCB13FA02C119E4"/>
    <w:rsid w:val="009A45F7"/>
  </w:style>
  <w:style w:type="paragraph" w:customStyle="1" w:styleId="BC70213006FF47B5B7E8EB7F020D2E8A">
    <w:name w:val="BC70213006FF47B5B7E8EB7F020D2E8A"/>
    <w:rsid w:val="009A45F7"/>
  </w:style>
  <w:style w:type="paragraph" w:customStyle="1" w:styleId="9661D09763F64F3382B40A8C4F4D9EC7">
    <w:name w:val="9661D09763F64F3382B40A8C4F4D9EC7"/>
    <w:rsid w:val="009A45F7"/>
  </w:style>
  <w:style w:type="paragraph" w:customStyle="1" w:styleId="BEA31E83C1B24809A7671E2735DCCFF1">
    <w:name w:val="BEA31E83C1B24809A7671E2735DCCFF1"/>
    <w:rsid w:val="009A4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ECBE-4270-46DA-8EFD-12C158F7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9</cp:revision>
  <cp:lastPrinted>2013-01-29T18:52:00Z</cp:lastPrinted>
  <dcterms:created xsi:type="dcterms:W3CDTF">2014-12-01T19:40:00Z</dcterms:created>
  <dcterms:modified xsi:type="dcterms:W3CDTF">2015-11-13T13:28:00Z</dcterms:modified>
</cp:coreProperties>
</file>