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83" w:rsidRDefault="00EA3091">
      <w:r>
        <w:t>Current and Pending/Other Support</w:t>
      </w:r>
    </w:p>
    <w:p w:rsidR="00EA3091" w:rsidRDefault="00EA3091">
      <w:r>
        <w:t>The current and pending is a listing of grants and contracts that the Principal Investigator and other key project personnel currently have awarded and other proposals that are pending a funding decision. A separate form is usually</w:t>
      </w:r>
      <w:bookmarkStart w:id="0" w:name="_GoBack"/>
      <w:bookmarkEnd w:id="0"/>
      <w:r>
        <w:t xml:space="preserve"> used for each individual. The information should include the sponsor, title of the project, awarded amount and total time committed to the project. You may not allocate more than 100% of your time in a given period. Time committed will not always correspond to time budgeted. For specific C&amp;P examples or to address any questions, contact your appropriate </w:t>
      </w:r>
      <w:proofErr w:type="spellStart"/>
      <w:r>
        <w:t>pre-award</w:t>
      </w:r>
      <w:proofErr w:type="spellEnd"/>
      <w:r>
        <w:t xml:space="preserve"> specialist. </w:t>
      </w:r>
    </w:p>
    <w:p w:rsidR="00EA3091" w:rsidRDefault="00EA3091"/>
    <w:sectPr w:rsidR="00EA3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91"/>
    <w:rsid w:val="00DD4C83"/>
    <w:rsid w:val="00EA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28D20"/>
  <w15:chartTrackingRefBased/>
  <w15:docId w15:val="{C21A3ACB-BDE9-4B3B-8E8A-11FB6B6A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McQueary, Ashley M</dc:creator>
  <cp:keywords/>
  <dc:description/>
  <cp:lastModifiedBy>McQueary, Ashley M</cp:lastModifiedBy>
  <cp:revision>1</cp:revision>
  <dcterms:created xsi:type="dcterms:W3CDTF">2019-10-14T14:31:00Z</dcterms:created>
  <dcterms:modified xsi:type="dcterms:W3CDTF">2019-10-14T14:35:00Z</dcterms:modified>
</cp:coreProperties>
</file>