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E0D" w:rsidRDefault="00420E0D" w:rsidP="00420E0D">
      <w:pPr>
        <w:jc w:val="center"/>
        <w:rPr>
          <w:b/>
          <w:sz w:val="28"/>
          <w:szCs w:val="28"/>
        </w:rPr>
      </w:pPr>
      <w:r w:rsidRPr="000707C9">
        <w:rPr>
          <w:b/>
          <w:sz w:val="28"/>
          <w:szCs w:val="28"/>
        </w:rPr>
        <w:t>RLA Process</w:t>
      </w:r>
    </w:p>
    <w:p w:rsidR="000707C9" w:rsidRDefault="000707C9" w:rsidP="00420E0D">
      <w:pPr>
        <w:jc w:val="center"/>
        <w:rPr>
          <w:b/>
          <w:sz w:val="28"/>
          <w:szCs w:val="28"/>
        </w:rPr>
      </w:pPr>
    </w:p>
    <w:p w:rsidR="000707C9" w:rsidRPr="000707C9" w:rsidRDefault="000707C9" w:rsidP="00420E0D">
      <w:pPr>
        <w:jc w:val="center"/>
        <w:rPr>
          <w:b/>
          <w:sz w:val="28"/>
          <w:szCs w:val="28"/>
        </w:rPr>
      </w:pPr>
    </w:p>
    <w:p w:rsidR="00420E0D" w:rsidRDefault="00420E0D" w:rsidP="00420E0D">
      <w:r>
        <w:t xml:space="preserve">With the </w:t>
      </w:r>
      <w:proofErr w:type="gramStart"/>
      <w:r>
        <w:t>roll-out</w:t>
      </w:r>
      <w:proofErr w:type="gramEnd"/>
      <w:r>
        <w:t xml:space="preserve"> of the PBR – HCM we will no longer use paper forms in the processing of RLA’s.  Effective 1/1/19, we will begin a new process of electronic RLA’s.  The following process </w:t>
      </w:r>
      <w:proofErr w:type="gramStart"/>
      <w:r>
        <w:t>will be followed</w:t>
      </w:r>
      <w:proofErr w:type="gramEnd"/>
      <w:r>
        <w:t>:</w:t>
      </w:r>
    </w:p>
    <w:p w:rsidR="00420E0D" w:rsidRDefault="00420E0D" w:rsidP="00420E0D"/>
    <w:p w:rsidR="00420E0D" w:rsidRDefault="00420E0D" w:rsidP="000707C9">
      <w:pPr>
        <w:pStyle w:val="ListParagraph"/>
        <w:numPr>
          <w:ilvl w:val="0"/>
          <w:numId w:val="2"/>
        </w:numPr>
      </w:pPr>
      <w:r>
        <w:t>Every RLA will come to SPS for processing.  At this time it will come to the following individuals:</w:t>
      </w:r>
    </w:p>
    <w:p w:rsidR="00420E0D" w:rsidRDefault="00420E0D" w:rsidP="000707C9">
      <w:pPr>
        <w:pStyle w:val="ListParagraph"/>
        <w:numPr>
          <w:ilvl w:val="1"/>
          <w:numId w:val="3"/>
        </w:numPr>
      </w:pPr>
      <w:r>
        <w:t>Susan Corwin</w:t>
      </w:r>
    </w:p>
    <w:p w:rsidR="00420E0D" w:rsidRDefault="00420E0D" w:rsidP="000707C9">
      <w:pPr>
        <w:pStyle w:val="ListParagraph"/>
        <w:numPr>
          <w:ilvl w:val="1"/>
          <w:numId w:val="3"/>
        </w:numPr>
      </w:pPr>
      <w:r>
        <w:t>Aimee Kappes-Armstrong</w:t>
      </w:r>
    </w:p>
    <w:p w:rsidR="00420E0D" w:rsidRDefault="00420E0D" w:rsidP="000707C9">
      <w:pPr>
        <w:pStyle w:val="ListParagraph"/>
        <w:numPr>
          <w:ilvl w:val="1"/>
          <w:numId w:val="3"/>
        </w:numPr>
      </w:pPr>
      <w:r>
        <w:t>Traci Gregory</w:t>
      </w:r>
    </w:p>
    <w:p w:rsidR="00420E0D" w:rsidRDefault="00420E0D" w:rsidP="000707C9">
      <w:pPr>
        <w:pStyle w:val="ListParagraph"/>
        <w:numPr>
          <w:ilvl w:val="1"/>
          <w:numId w:val="3"/>
        </w:numPr>
      </w:pPr>
      <w:r>
        <w:t>Debra Hula</w:t>
      </w:r>
    </w:p>
    <w:p w:rsidR="00420E0D" w:rsidRDefault="00420E0D" w:rsidP="000707C9">
      <w:pPr>
        <w:pStyle w:val="ListParagraph"/>
        <w:numPr>
          <w:ilvl w:val="1"/>
          <w:numId w:val="3"/>
        </w:numPr>
      </w:pPr>
      <w:r>
        <w:t>Suzanne Payne</w:t>
      </w:r>
    </w:p>
    <w:p w:rsidR="00420E0D" w:rsidRDefault="00420E0D" w:rsidP="000707C9">
      <w:pPr>
        <w:pStyle w:val="ListParagraph"/>
        <w:numPr>
          <w:ilvl w:val="1"/>
          <w:numId w:val="3"/>
        </w:numPr>
      </w:pPr>
      <w:r>
        <w:t>Ken Sandel</w:t>
      </w:r>
    </w:p>
    <w:p w:rsidR="00420E0D" w:rsidRDefault="00420E0D" w:rsidP="000707C9">
      <w:pPr>
        <w:pStyle w:val="ListParagraph"/>
        <w:numPr>
          <w:ilvl w:val="1"/>
          <w:numId w:val="3"/>
        </w:numPr>
      </w:pPr>
      <w:r>
        <w:t>Beth Siple</w:t>
      </w:r>
    </w:p>
    <w:p w:rsidR="00420E0D" w:rsidRDefault="00420E0D" w:rsidP="000707C9">
      <w:pPr>
        <w:pStyle w:val="ListParagraph"/>
        <w:numPr>
          <w:ilvl w:val="1"/>
          <w:numId w:val="3"/>
        </w:numPr>
      </w:pPr>
      <w:r>
        <w:t>Jason Spall</w:t>
      </w:r>
    </w:p>
    <w:p w:rsidR="00420E0D" w:rsidRDefault="00420E0D" w:rsidP="000707C9">
      <w:pPr>
        <w:pStyle w:val="ListParagraph"/>
        <w:numPr>
          <w:ilvl w:val="1"/>
          <w:numId w:val="3"/>
        </w:numPr>
      </w:pPr>
      <w:r>
        <w:t>Heather Toro</w:t>
      </w:r>
    </w:p>
    <w:p w:rsidR="00420E0D" w:rsidRDefault="00420E0D" w:rsidP="00420E0D"/>
    <w:p w:rsidR="00420E0D" w:rsidRDefault="00420E0D" w:rsidP="000707C9">
      <w:pPr>
        <w:pStyle w:val="ListParagraph"/>
        <w:numPr>
          <w:ilvl w:val="0"/>
          <w:numId w:val="2"/>
        </w:numPr>
      </w:pPr>
      <w:r>
        <w:t>Traci Gregory will conduct an initial review and determine who should review each individual form.</w:t>
      </w:r>
    </w:p>
    <w:p w:rsidR="00420E0D" w:rsidRDefault="00420E0D" w:rsidP="00420E0D"/>
    <w:p w:rsidR="00420E0D" w:rsidRDefault="00420E0D" w:rsidP="000707C9">
      <w:pPr>
        <w:pStyle w:val="ListParagraph"/>
        <w:numPr>
          <w:ilvl w:val="0"/>
          <w:numId w:val="2"/>
        </w:numPr>
      </w:pPr>
      <w:r>
        <w:t xml:space="preserve">If your review </w:t>
      </w:r>
      <w:proofErr w:type="gramStart"/>
      <w:r>
        <w:t>is</w:t>
      </w:r>
      <w:proofErr w:type="gramEnd"/>
      <w:r>
        <w:t xml:space="preserve"> needed Traci Gregory will contact you by email to let you know that you should access an individual form and conduct a review.</w:t>
      </w:r>
    </w:p>
    <w:p w:rsidR="00420E0D" w:rsidRDefault="00420E0D" w:rsidP="00420E0D"/>
    <w:p w:rsidR="00420E0D" w:rsidRDefault="00420E0D" w:rsidP="000707C9">
      <w:pPr>
        <w:pStyle w:val="ListParagraph"/>
        <w:numPr>
          <w:ilvl w:val="0"/>
          <w:numId w:val="2"/>
        </w:numPr>
      </w:pPr>
      <w:r>
        <w:t>Once you have reviewed the form, notify Traci Gregory by email that your review is complete and the status.</w:t>
      </w:r>
    </w:p>
    <w:p w:rsidR="00420E0D" w:rsidRDefault="00420E0D" w:rsidP="00420E0D"/>
    <w:p w:rsidR="00420E0D" w:rsidRDefault="00420E0D" w:rsidP="000707C9">
      <w:pPr>
        <w:pStyle w:val="ListParagraph"/>
        <w:numPr>
          <w:ilvl w:val="0"/>
          <w:numId w:val="2"/>
        </w:numPr>
      </w:pPr>
      <w:r>
        <w:t xml:space="preserve">Know that everyone who receives the electronic RLAs has the ability to approve the RLA.  Please, do not do this because other reviews </w:t>
      </w:r>
      <w:proofErr w:type="gramStart"/>
      <w:r>
        <w:t>may be needed</w:t>
      </w:r>
      <w:proofErr w:type="gramEnd"/>
      <w:r>
        <w:t xml:space="preserve"> and for the time being Ken has not delegated signature authority.</w:t>
      </w:r>
    </w:p>
    <w:p w:rsidR="00420E0D" w:rsidRDefault="00420E0D" w:rsidP="00420E0D"/>
    <w:p w:rsidR="00420E0D" w:rsidRDefault="00420E0D" w:rsidP="000707C9">
      <w:pPr>
        <w:pStyle w:val="ListParagraph"/>
        <w:numPr>
          <w:ilvl w:val="0"/>
          <w:numId w:val="2"/>
        </w:numPr>
      </w:pPr>
      <w:r>
        <w:t>Note that this process is generally the same as it is today except there is no paper, scanning or saving forms to the S</w:t>
      </w:r>
      <w:proofErr w:type="gramStart"/>
      <w:r>
        <w:t>:Drive</w:t>
      </w:r>
      <w:proofErr w:type="gramEnd"/>
      <w:r>
        <w:t>.  Communication will be by email and Ken will serve as the SPS authority.</w:t>
      </w:r>
    </w:p>
    <w:p w:rsidR="00420E0D" w:rsidRDefault="00420E0D" w:rsidP="00420E0D"/>
    <w:p w:rsidR="00420E0D" w:rsidRDefault="00420E0D" w:rsidP="000707C9">
      <w:pPr>
        <w:pStyle w:val="ListParagraph"/>
        <w:numPr>
          <w:ilvl w:val="0"/>
          <w:numId w:val="2"/>
        </w:numPr>
      </w:pPr>
      <w:r>
        <w:t xml:space="preserve">In Ken’s </w:t>
      </w:r>
      <w:proofErr w:type="gramStart"/>
      <w:r>
        <w:t>absence</w:t>
      </w:r>
      <w:proofErr w:type="gramEnd"/>
      <w:r>
        <w:t xml:space="preserve"> he may delegate signature authority to one of the other authorized individuals.  </w:t>
      </w:r>
    </w:p>
    <w:p w:rsidR="00420E0D" w:rsidRDefault="00420E0D" w:rsidP="00420E0D"/>
    <w:p w:rsidR="001A6BA3" w:rsidRDefault="001A6BA3">
      <w:bookmarkStart w:id="0" w:name="_GoBack"/>
      <w:bookmarkEnd w:id="0"/>
    </w:p>
    <w:sectPr w:rsidR="001A6BA3" w:rsidSect="000707C9">
      <w:headerReference w:type="default" r:id="rId7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7C9" w:rsidRDefault="000707C9" w:rsidP="000707C9">
      <w:r>
        <w:separator/>
      </w:r>
    </w:p>
  </w:endnote>
  <w:endnote w:type="continuationSeparator" w:id="0">
    <w:p w:rsidR="000707C9" w:rsidRDefault="000707C9" w:rsidP="00070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7C9" w:rsidRDefault="000707C9" w:rsidP="000707C9">
      <w:r>
        <w:separator/>
      </w:r>
    </w:p>
  </w:footnote>
  <w:footnote w:type="continuationSeparator" w:id="0">
    <w:p w:rsidR="000707C9" w:rsidRDefault="000707C9" w:rsidP="00070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7C9" w:rsidRDefault="000707C9">
    <w:pPr>
      <w:pStyle w:val="Header"/>
    </w:pPr>
    <w:r>
      <w:ptab w:relativeTo="margin" w:alignment="right" w:leader="none"/>
    </w:r>
    <w:r>
      <w:t>Updated May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B0883"/>
    <w:multiLevelType w:val="hybridMultilevel"/>
    <w:tmpl w:val="703652CA"/>
    <w:lvl w:ilvl="0" w:tplc="9900239C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7FD482CA">
      <w:start w:val="1"/>
      <w:numFmt w:val="bullet"/>
      <w:lvlText w:val="•"/>
      <w:lvlJc w:val="left"/>
      <w:pPr>
        <w:ind w:left="1830" w:hanging="75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005A3"/>
    <w:multiLevelType w:val="hybridMultilevel"/>
    <w:tmpl w:val="F77A96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134ED"/>
    <w:multiLevelType w:val="hybridMultilevel"/>
    <w:tmpl w:val="5CD23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E0D"/>
    <w:rsid w:val="000707C9"/>
    <w:rsid w:val="001A6BA3"/>
    <w:rsid w:val="0042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C0DA0"/>
  <w15:chartTrackingRefBased/>
  <w15:docId w15:val="{E2C2F120-8991-4776-BAD5-CB6A69F1E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E0D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7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07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C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707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C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2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Corwin, Susan M</dc:creator>
  <cp:keywords/>
  <dc:description/>
  <cp:lastModifiedBy>Corwin, Susan M</cp:lastModifiedBy>
  <cp:revision>2</cp:revision>
  <dcterms:created xsi:type="dcterms:W3CDTF">2019-01-15T22:08:00Z</dcterms:created>
  <dcterms:modified xsi:type="dcterms:W3CDTF">2019-05-07T13:04:00Z</dcterms:modified>
</cp:coreProperties>
</file>