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B8" w:rsidP="45D8FF6A" w:rsidRDefault="005D3023" w14:paraId="090DA187" w14:textId="7CD84F73">
      <w:pPr>
        <w:pStyle w:val="Heading1"/>
        <w:spacing w:before="0" w:line="240" w:lineRule="auto"/>
        <w:contextualSpacing/>
        <w:rPr>
          <w:rFonts w:ascii="Georgia" w:hAnsi="Georgia" w:eastAsia="Georgia" w:cs="Georgia"/>
          <w:color w:val="DAAA00"/>
          <w:sz w:val="36"/>
          <w:szCs w:val="36"/>
        </w:rPr>
      </w:pPr>
      <w:r w:rsidRPr="7587524C" w:rsidR="7E6365EF">
        <w:rPr>
          <w:rFonts w:ascii="Georgia" w:hAnsi="Georgia" w:eastAsia="Georgia" w:cs="Georgia"/>
          <w:color w:val="DAAA00"/>
          <w:sz w:val="36"/>
          <w:szCs w:val="36"/>
        </w:rPr>
        <w:t>WileyP</w:t>
      </w:r>
      <w:r w:rsidRPr="7587524C" w:rsidR="127DAB86">
        <w:rPr>
          <w:rFonts w:ascii="Georgia" w:hAnsi="Georgia" w:eastAsia="Georgia" w:cs="Georgia"/>
          <w:color w:val="DAAA00"/>
          <w:sz w:val="36"/>
          <w:szCs w:val="36"/>
        </w:rPr>
        <w:t>LUS</w:t>
      </w:r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2FA7CC58" w:rsidP="2A0D4EF9" w:rsidRDefault="2FA7CC58" w14:paraId="60F759BD" w14:textId="0B428022">
      <w:pPr>
        <w:pStyle w:val="Heading2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  <w:proofErr w:type="spellStart"/>
      <w:r w:rsidRPr="2A0D4EF9" w:rsidR="2FA7CC58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WileyPLUS</w:t>
      </w:r>
      <w:proofErr w:type="spellEnd"/>
      <w:r w:rsidRPr="2A0D4EF9" w:rsidR="2FA7CC58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is </w:t>
      </w:r>
      <w:r w:rsidRPr="2A0D4EF9" w:rsidR="69B9D58C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provides</w:t>
      </w:r>
      <w:r w:rsidRPr="2A0D4EF9" w:rsidR="69B9D58C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textbooks and curated course content</w:t>
      </w:r>
      <w:r w:rsidRPr="2A0D4EF9" w:rsidR="3FED03C6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. </w:t>
      </w:r>
      <w:r w:rsidRPr="2A0D4EF9" w:rsidR="220D8DD2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The platform</w:t>
      </w:r>
      <w:r w:rsidRPr="2A0D4EF9" w:rsidR="127DAB86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</w:t>
      </w:r>
      <w:r w:rsidRPr="2A0D4EF9" w:rsidR="127DAB86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offers two </w:t>
      </w:r>
      <w:r w:rsidRPr="2A0D4EF9" w:rsidR="127DAB86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different types</w:t>
      </w:r>
      <w:r w:rsidRPr="2A0D4EF9" w:rsidR="127DAB86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of integration with Brightspace</w:t>
      </w:r>
      <w:r w:rsidRPr="2A0D4EF9" w:rsidR="74386043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:</w:t>
      </w:r>
    </w:p>
    <w:p w:rsidR="7587524C" w:rsidP="2A0D4EF9" w:rsidRDefault="7587524C" w14:paraId="5779A08A" w14:textId="57F95B4F">
      <w:pPr>
        <w:pStyle w:val="Heading2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</w:p>
    <w:p w:rsidR="16385DCA" w:rsidP="2A0D4EF9" w:rsidRDefault="16385DCA" w14:paraId="6BB9876E" w14:textId="09009856">
      <w:pPr>
        <w:pStyle w:val="Heading2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  <w:r w:rsidRPr="2A0D4EF9" w:rsidR="16385DCA">
        <w:rPr>
          <w:rFonts w:ascii="Georgia" w:hAnsi="Georgia" w:eastAsia="Georgia" w:cs="Georgia"/>
          <w:b w:val="1"/>
          <w:bCs w:val="1"/>
          <w:color w:val="auto"/>
          <w:sz w:val="22"/>
          <w:szCs w:val="22"/>
        </w:rPr>
        <w:t>Basic integration</w:t>
      </w:r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- features two links to </w:t>
      </w:r>
      <w:proofErr w:type="spellStart"/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WileyPLUS</w:t>
      </w:r>
      <w:proofErr w:type="spellEnd"/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: one to the class homepage, one to the support page. This is a good </w:t>
      </w:r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option</w:t>
      </w:r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for instructors who only want </w:t>
      </w:r>
      <w:r w:rsidRPr="2A0D4EF9" w:rsidR="5979CD94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single sign-</w:t>
      </w:r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on between </w:t>
      </w:r>
      <w:r w:rsidRPr="2A0D4EF9" w:rsidR="05F91C3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Brightspace</w:t>
      </w:r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and </w:t>
      </w:r>
      <w:proofErr w:type="spellStart"/>
      <w:r w:rsidRPr="2A0D4EF9" w:rsidR="16385DCA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WileyPLUS</w:t>
      </w:r>
      <w:proofErr w:type="spellEnd"/>
      <w:r w:rsidRPr="2A0D4EF9" w:rsidR="0AAECD04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.</w:t>
      </w:r>
    </w:p>
    <w:p w:rsidR="7587524C" w:rsidP="2A0D4EF9" w:rsidRDefault="7587524C" w14:paraId="48BEA4D9" w14:textId="5CE16F4C">
      <w:pPr>
        <w:pStyle w:val="Heading2"/>
        <w:rPr>
          <w:rFonts w:ascii="Georgia" w:hAnsi="Georgia" w:eastAsia="Georgia" w:cs="Georgia"/>
          <w:b w:val="1"/>
          <w:bCs w:val="1"/>
          <w:color w:val="auto"/>
          <w:sz w:val="22"/>
          <w:szCs w:val="22"/>
        </w:rPr>
      </w:pPr>
    </w:p>
    <w:p w:rsidR="00524C9E" w:rsidP="2A0D4EF9" w:rsidRDefault="00524C9E" w14:paraId="5A10631A" w14:textId="2005A443">
      <w:pPr>
        <w:pStyle w:val="Heading2"/>
        <w:rPr>
          <w:rFonts w:ascii="Georgia" w:hAnsi="Georgia" w:eastAsia="Georgia" w:cs="Georgia"/>
          <w:b w:val="1"/>
          <w:bCs w:val="1"/>
          <w:color w:val="auto"/>
          <w:sz w:val="28"/>
          <w:szCs w:val="28"/>
        </w:rPr>
      </w:pPr>
      <w:r w:rsidRPr="2A0D4EF9" w:rsidR="00524C9E">
        <w:rPr>
          <w:rFonts w:ascii="Georgia" w:hAnsi="Georgia" w:eastAsia="Georgia" w:cs="Georgia"/>
          <w:b w:val="1"/>
          <w:bCs w:val="1"/>
          <w:color w:val="auto"/>
          <w:sz w:val="22"/>
          <w:szCs w:val="22"/>
        </w:rPr>
        <w:t>Deep integration</w:t>
      </w:r>
      <w:r w:rsidRPr="2A0D4EF9" w:rsidR="00524C9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</w:t>
      </w:r>
      <w:r w:rsidRPr="2A0D4EF9" w:rsidR="4F77E07D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- </w:t>
      </w:r>
      <w:r w:rsidRPr="2A0D4EF9" w:rsidR="00524C9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features linking to </w:t>
      </w:r>
      <w:proofErr w:type="spellStart"/>
      <w:r w:rsidRPr="2A0D4EF9" w:rsidR="00524C9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WileyPLUS</w:t>
      </w:r>
      <w:proofErr w:type="spellEnd"/>
      <w:r w:rsidRPr="2A0D4EF9" w:rsidR="00524C9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content at the most granular-level. This is a good </w:t>
      </w:r>
      <w:r w:rsidRPr="2A0D4EF9" w:rsidR="00524C9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option</w:t>
      </w:r>
      <w:r w:rsidRPr="2A0D4EF9" w:rsidR="00524C9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for </w:t>
      </w:r>
      <w:r w:rsidRPr="2A0D4EF9" w:rsidR="36309EDC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i</w:t>
      </w:r>
      <w:r w:rsidRPr="2A0D4EF9" w:rsidR="00524C9E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nstructors who want to create lots of links to</w:t>
      </w:r>
      <w:r w:rsidRPr="2A0D4EF9" w:rsidR="246A191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specific </w:t>
      </w:r>
      <w:proofErr w:type="spellStart"/>
      <w:r w:rsidRPr="2A0D4EF9" w:rsidR="246A191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WileyPLUS</w:t>
      </w:r>
      <w:proofErr w:type="spellEnd"/>
      <w:r w:rsidRPr="2A0D4EF9" w:rsidR="246A191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content</w:t>
      </w:r>
      <w:r w:rsidRPr="2A0D4EF9" w:rsidR="0327C05F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. </w:t>
      </w:r>
      <w:r w:rsidRPr="2A0D4EF9" w:rsidR="57937898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 xml:space="preserve">Deep integration </w:t>
      </w:r>
      <w:r w:rsidRPr="2A0D4EF9" w:rsidR="42F0D571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 xml:space="preserve">requires special instructor privileges </w:t>
      </w:r>
      <w:r w:rsidRPr="2A0D4EF9" w:rsidR="07EAC8D7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>in Brightspace</w:t>
      </w:r>
      <w:r w:rsidRPr="2A0D4EF9" w:rsidR="41CE65AF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 xml:space="preserve">. </w:t>
      </w:r>
      <w:r w:rsidRPr="2A0D4EF9" w:rsidR="42F0D571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>Please contact your campus</w:t>
      </w:r>
      <w:r w:rsidRPr="2A0D4EF9" w:rsidR="4701B066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 xml:space="preserve"> </w:t>
      </w:r>
      <w:r w:rsidRPr="2A0D4EF9" w:rsidR="42F0D571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>support</w:t>
      </w:r>
      <w:r w:rsidRPr="2A0D4EF9" w:rsidR="42F0D571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 xml:space="preserve"> group for more information</w:t>
      </w:r>
      <w:r w:rsidRPr="2A0D4EF9" w:rsidR="75AAAE8F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 xml:space="preserve">. </w:t>
      </w:r>
    </w:p>
    <w:p w:rsidR="7587524C" w:rsidP="7587524C" w:rsidRDefault="7587524C" w14:paraId="6A22D8A3" w14:textId="2405CEA8">
      <w:pPr>
        <w:pStyle w:val="Heading2"/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</w:pPr>
    </w:p>
    <w:p w:rsidR="001511BE" w:rsidP="45D8FF6A" w:rsidRDefault="001511BE" w14:paraId="6DED1C66" w14:textId="4A6044C3" w14:noSpellErr="1">
      <w:pPr>
        <w:pStyle w:val="Heading2"/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</w:pPr>
      <w:r w:rsidRPr="45D8FF6A" w:rsidR="001511BE"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20C71E11" w:rsidP="7587524C" w:rsidRDefault="20C71E11" w14:paraId="188F4A3E" w14:textId="387CBC5F">
      <w:pPr>
        <w:spacing w:after="0" w:line="240" w:lineRule="auto"/>
        <w:ind w:right="300"/>
        <w:rPr>
          <w:rFonts w:ascii="Georgia" w:hAnsi="Georgia" w:eastAsia="Georgia" w:cs="Georgia"/>
        </w:rPr>
      </w:pPr>
      <w:hyperlink r:id="R1ea082e797a6465c">
        <w:r w:rsidRPr="7587524C" w:rsidR="20C71E11">
          <w:rPr>
            <w:rStyle w:val="Hyperlink"/>
            <w:rFonts w:ascii="Georgia" w:hAnsi="Georgia" w:eastAsia="Georgia" w:cs="Georgia"/>
          </w:rPr>
          <w:t xml:space="preserve">Integration </w:t>
        </w:r>
        <w:r w:rsidRPr="7587524C" w:rsidR="7C8675E6">
          <w:rPr>
            <w:rStyle w:val="Hyperlink"/>
            <w:rFonts w:ascii="Georgia" w:hAnsi="Georgia" w:eastAsia="Georgia" w:cs="Georgia"/>
          </w:rPr>
          <w:t>Instructions</w:t>
        </w:r>
        <w:r w:rsidRPr="7587524C" w:rsidR="69A2EB28">
          <w:rPr>
            <w:rStyle w:val="Hyperlink"/>
            <w:rFonts w:ascii="Georgia" w:hAnsi="Georgia" w:eastAsia="Georgia" w:cs="Georgia"/>
          </w:rPr>
          <w:t xml:space="preserve"> (Legacy)</w:t>
        </w:r>
      </w:hyperlink>
    </w:p>
    <w:p w:rsidR="7587524C" w:rsidP="7587524C" w:rsidRDefault="7587524C" w14:paraId="02C65F0E" w14:textId="772CA985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7587524C" w:rsidRDefault="00E12CE5" w14:paraId="52305DD9" w14:textId="71203998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1C4" w:themeColor="accent5" w:themeTint="FF" w:themeShade="FF"/>
        </w:rPr>
      </w:pPr>
      <w:hyperlink r:id="Ra84330213e3a4ba9">
        <w:r w:rsidRPr="7587524C" w:rsidR="001511BE">
          <w:rPr>
            <w:rStyle w:val="Hyperlink"/>
            <w:rFonts w:ascii="Georgia" w:hAnsi="Georgia" w:eastAsia="Georgia" w:cs="Georgia"/>
          </w:rPr>
          <w:t>Getting Started Resources for Instructors</w:t>
        </w:r>
      </w:hyperlink>
    </w:p>
    <w:p w:rsidR="7587524C" w:rsidP="7587524C" w:rsidRDefault="7587524C" w14:paraId="6D934D2E" w14:textId="71140CC4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00623BC9" w:rsidP="7587524C" w:rsidRDefault="00E12CE5" w14:paraId="6AF7E6AC" w14:textId="735596F9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1C4" w:themeColor="accent5" w:themeTint="FF" w:themeShade="FF"/>
          <w:u w:val="single"/>
        </w:rPr>
      </w:pPr>
      <w:hyperlink r:id="R56a6689fee374073">
        <w:r w:rsidRPr="7587524C" w:rsidR="00623BC9">
          <w:rPr>
            <w:rStyle w:val="Hyperlink"/>
            <w:rFonts w:ascii="Georgia" w:hAnsi="Georgia" w:eastAsia="Georgia" w:cs="Georgia"/>
          </w:rPr>
          <w:t>Getting Started Resources for Students</w:t>
        </w:r>
      </w:hyperlink>
    </w:p>
    <w:p w:rsidR="001511BE" w:rsidP="45D8FF6A" w:rsidRDefault="001511BE" w14:paraId="6BD67387" w14:textId="4EF8A4E1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5C03F135" w:rsidP="7587524C" w:rsidRDefault="5C03F135" w14:paraId="2A82EA41" w14:textId="4CD18E88">
      <w:pPr>
        <w:spacing w:after="0" w:line="240" w:lineRule="auto"/>
        <w:ind w:right="300"/>
        <w:rPr>
          <w:rFonts w:ascii="Georgia" w:hAnsi="Georgia" w:eastAsia="Georgia" w:cs="Georgia"/>
        </w:rPr>
      </w:pPr>
      <w:hyperlink r:id="Re266fdaba22845ab">
        <w:r w:rsidRPr="7587524C" w:rsidR="5C03F135">
          <w:rPr>
            <w:rStyle w:val="Hyperlink"/>
            <w:rFonts w:ascii="Georgia" w:hAnsi="Georgia" w:eastAsia="Georgia" w:cs="Georgia"/>
          </w:rPr>
          <w:t>Help Articles</w:t>
        </w:r>
      </w:hyperlink>
    </w:p>
    <w:p w:rsidR="7587524C" w:rsidP="7587524C" w:rsidRDefault="7587524C" w14:paraId="0577E4AA" w14:textId="553B4CE2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E12CE5" w:rsidP="7587524C" w:rsidRDefault="00E12CE5" w14:paraId="33DA29C6" w14:textId="22C7DCB4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1C4" w:themeColor="accent5" w:themeTint="FF" w:themeShade="FF"/>
          <w:u w:val="none"/>
        </w:rPr>
      </w:pPr>
      <w:hyperlink r:id="Rc194ce4ce64f4963">
        <w:r w:rsidRPr="7587524C" w:rsidR="00E12CE5">
          <w:rPr>
            <w:rStyle w:val="Hyperlink"/>
            <w:rFonts w:ascii="Georgia" w:hAnsi="Georgia" w:eastAsia="Georgia" w:cs="Georgia"/>
          </w:rPr>
          <w:t>System Status</w:t>
        </w:r>
      </w:hyperlink>
      <w:bookmarkStart w:name="_GoBack" w:id="0"/>
      <w:bookmarkEnd w:id="0"/>
    </w:p>
    <w:p w:rsidR="00E12CE5" w:rsidP="45D8FF6A" w:rsidRDefault="00E12CE5" w14:paraId="26AD7BF5" w14:textId="77777777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1511BE" w:rsidP="45D8FF6A" w:rsidRDefault="001511BE" w14:paraId="2D777BFC" w14:textId="09C49BC5" w14:noSpellErr="1">
      <w:pPr>
        <w:pStyle w:val="Heading2"/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</w:pPr>
      <w:r w:rsidRPr="45D8FF6A" w:rsidR="001511BE">
        <w:rPr>
          <w:rFonts w:ascii="Georgia" w:hAnsi="Georgia" w:eastAsia="Georgia" w:cs="Georgia"/>
          <w:b w:val="1"/>
          <w:bCs w:val="1"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 w:val="1"/>
          <w:bCs w:val="1"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 w:val="1"/>
          <w:bCs w:val="1"/>
          <w:color w:val="8E6F3E"/>
        </w:rPr>
      </w:pPr>
      <w:r w:rsidRPr="45D8FF6A" w:rsidR="00E12CE5">
        <w:rPr>
          <w:rFonts w:ascii="Georgia" w:hAnsi="Georgia" w:eastAsia="Georgia" w:cs="Georgia"/>
          <w:b w:val="1"/>
          <w:bCs w:val="1"/>
          <w:color w:val="8E6F3E"/>
        </w:rPr>
        <w:t>Vendor</w:t>
      </w:r>
    </w:p>
    <w:p w:rsidR="3E2AB3AC" w:rsidP="7587524C" w:rsidRDefault="3E2AB3AC" w14:paraId="71558A12" w14:textId="07BD2968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  <w:hyperlink r:id="R4de073fc062e4e28">
        <w:r w:rsidRPr="7587524C" w:rsidR="3E2AB3AC">
          <w:rPr>
            <w:rStyle w:val="Hyperlink"/>
            <w:rFonts w:ascii="Georgia" w:hAnsi="Georgia" w:eastAsia="Georgia" w:cs="Georgia"/>
          </w:rPr>
          <w:t>W</w:t>
        </w:r>
        <w:r w:rsidRPr="7587524C" w:rsidR="478FCBAE">
          <w:rPr>
            <w:rStyle w:val="Hyperlink"/>
            <w:rFonts w:ascii="Georgia" w:hAnsi="Georgia" w:eastAsia="Georgia" w:cs="Georgia"/>
          </w:rPr>
          <w:t>i</w:t>
        </w:r>
        <w:r w:rsidRPr="7587524C" w:rsidR="3E2AB3AC">
          <w:rPr>
            <w:rStyle w:val="Hyperlink"/>
            <w:rFonts w:ascii="Georgia" w:hAnsi="Georgia" w:eastAsia="Georgia" w:cs="Georgia"/>
          </w:rPr>
          <w:t>leyP</w:t>
        </w:r>
        <w:r w:rsidRPr="7587524C" w:rsidR="53A6AC07">
          <w:rPr>
            <w:rStyle w:val="Hyperlink"/>
            <w:rFonts w:ascii="Georgia" w:hAnsi="Georgia" w:eastAsia="Georgia" w:cs="Georgia"/>
          </w:rPr>
          <w:t>LUS</w:t>
        </w:r>
        <w:r w:rsidRPr="7587524C" w:rsidR="3E2AB3AC">
          <w:rPr>
            <w:rStyle w:val="Hyperlink"/>
            <w:rFonts w:ascii="Georgia" w:hAnsi="Georgia" w:eastAsia="Georgia" w:cs="Georgia"/>
          </w:rPr>
          <w:t xml:space="preserve"> Customer Success Managers</w:t>
        </w:r>
      </w:hyperlink>
    </w:p>
    <w:p w:rsidR="7587524C" w:rsidP="7587524C" w:rsidRDefault="7587524C" w14:paraId="03B0FC52" w14:textId="2A831892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3E2AB3AC" w:rsidP="7587524C" w:rsidRDefault="3E2AB3AC" w14:paraId="56CA5CDA" w14:textId="166DB8DA">
      <w:pPr>
        <w:spacing w:after="0" w:line="240" w:lineRule="auto"/>
        <w:ind w:right="300"/>
        <w:rPr>
          <w:rFonts w:ascii="Georgia" w:hAnsi="Georgia" w:eastAsia="Georgia" w:cs="Georgia"/>
        </w:rPr>
      </w:pPr>
      <w:r w:rsidRPr="2A0D4EF9" w:rsidR="3E2AB3AC">
        <w:rPr>
          <w:rFonts w:ascii="Georgia" w:hAnsi="Georgia" w:eastAsia="Georgia" w:cs="Georgia"/>
        </w:rPr>
        <w:t xml:space="preserve">Instructor Support Hotline </w:t>
      </w:r>
      <w:r w:rsidRPr="2A0D4EF9" w:rsidR="5EB0A677">
        <w:rPr>
          <w:rFonts w:ascii="Georgia" w:hAnsi="Georgia" w:eastAsia="Georgia" w:cs="Georgia"/>
        </w:rPr>
        <w:t>- 877</w:t>
      </w:r>
      <w:r w:rsidRPr="2A0D4EF9" w:rsidR="3E2AB3AC">
        <w:rPr>
          <w:rFonts w:ascii="Georgia" w:hAnsi="Georgia" w:eastAsia="Georgia" w:cs="Georgia"/>
        </w:rPr>
        <w:t>-586-0192</w:t>
      </w:r>
    </w:p>
    <w:p w:rsidR="7587524C" w:rsidP="7587524C" w:rsidRDefault="7587524C" w14:paraId="1DBC72D1" w14:textId="54E034C1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555960"/>
        </w:rPr>
      </w:pPr>
    </w:p>
    <w:p w:rsidR="45D8FF6A" w:rsidP="45D8FF6A" w:rsidRDefault="45D8FF6A" w14:paraId="6C08D8DE" w14:textId="5B9B1B18">
      <w:pPr>
        <w:pStyle w:val="Normal"/>
        <w:spacing w:after="0" w:line="240" w:lineRule="auto"/>
        <w:ind w:right="300"/>
        <w:rPr>
          <w:rFonts w:ascii="Georgia" w:hAnsi="Georgia" w:eastAsia="Georgia" w:cs="Georgia"/>
        </w:rPr>
      </w:pPr>
    </w:p>
    <w:p w:rsidR="5340F9F8" w:rsidP="45D8FF6A" w:rsidRDefault="5340F9F8" w14:paraId="6210D95E" w14:textId="3FD248C2">
      <w:pPr>
        <w:pStyle w:val="Normal"/>
        <w:spacing w:after="0" w:line="240" w:lineRule="auto"/>
        <w:ind w:right="300"/>
        <w:rPr>
          <w:rFonts w:ascii="Georgia" w:hAnsi="Georgia" w:eastAsia="Georgia" w:cs="Georgia"/>
          <w:b w:val="1"/>
          <w:bCs w:val="1"/>
          <w:color w:val="8E6F3E"/>
        </w:rPr>
      </w:pPr>
      <w:r w:rsidRPr="45D8FF6A" w:rsidR="5340F9F8">
        <w:rPr>
          <w:rFonts w:ascii="Georgia" w:hAnsi="Georgia" w:eastAsia="Georgia" w:cs="Georgia"/>
          <w:b w:val="1"/>
          <w:bCs w:val="1"/>
          <w:color w:val="8E6F3E"/>
        </w:rPr>
        <w:t>Purdue System</w:t>
      </w:r>
    </w:p>
    <w:p w:rsidR="775760E6" w:rsidP="09B033E4" w:rsidRDefault="775760E6" w14:paraId="5D886DAE" w14:textId="3C0CAD35">
      <w:pPr>
        <w:pStyle w:val="Normal"/>
        <w:rPr>
          <w:rFonts w:ascii="Georgia" w:hAnsi="Georgia" w:eastAsia="Georgia" w:cs="Georgia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</w:pPr>
      <w:r w:rsidRPr="2A0D4EF9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>West Lafayette:</w:t>
      </w:r>
      <w:r w:rsidRPr="2A0D4EF9" w:rsidR="775760E6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</w:t>
      </w:r>
      <w:hyperlink r:id="R858c85ee24164aac">
        <w:r w:rsidRPr="2A0D4EF9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6FBF"/>
            <w:sz w:val="22"/>
            <w:szCs w:val="22"/>
            <w:u w:val="single"/>
            <w:lang w:val="en-US"/>
          </w:rPr>
          <w:t>itap@purdue.edu</w:t>
        </w:r>
      </w:hyperlink>
      <w:r w:rsidRPr="2A0D4EF9" w:rsidR="274BA5D1">
        <w:rPr>
          <w:rFonts w:ascii="Georgia" w:hAnsi="Georgia" w:eastAsia="Georgia" w:cs="Georgia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2A0D4EF9" w:rsidR="274BA5D1">
        <w:rPr>
          <w:rFonts w:ascii="Georgia" w:hAnsi="Georgia" w:eastAsia="Georgia" w:cs="Georgia"/>
          <w:noProof w:val="0"/>
          <w:color w:val="000000" w:themeColor="text1" w:themeTint="FF" w:themeShade="FF"/>
          <w:lang w:val="en-US"/>
        </w:rPr>
        <w:t xml:space="preserve">or 765-494-4000 </w:t>
      </w:r>
      <w:r w:rsidRPr="2A0D4EF9" w:rsidR="274BA5D1">
        <w:rPr>
          <w:rFonts w:ascii="Georgia" w:hAnsi="Georgia" w:eastAsia="Georgia" w:cs="Georgia"/>
          <w:strike w:val="0"/>
          <w:dstrike w:val="0"/>
          <w:noProof w:val="0"/>
          <w:color w:val="006FBF"/>
          <w:sz w:val="22"/>
          <w:szCs w:val="22"/>
          <w:u w:val="none"/>
          <w:lang w:val="en-US"/>
        </w:rPr>
        <w:t xml:space="preserve"> </w:t>
      </w:r>
      <w:r>
        <w:br/>
      </w:r>
      <w:hyperlink r:id="R062fe1e60710464f">
        <w:r w:rsidRPr="2A0D4EF9" w:rsidR="775760E6">
          <w:rPr>
            <w:rStyle w:val="Hyperlink"/>
            <w:rFonts w:ascii="Georgia" w:hAnsi="Georgia" w:eastAsia="Georgia" w:cs="Georgia"/>
            <w:noProof w:val="0"/>
            <w:color w:val="494C4E"/>
            <w:sz w:val="22"/>
            <w:szCs w:val="22"/>
            <w:lang w:val="en-US"/>
          </w:rPr>
          <w:t xml:space="preserve"> </w:t>
        </w:r>
      </w:hyperlink>
      <w:r w:rsidRPr="2A0D4EF9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Purdue Global: </w:t>
      </w:r>
      <w:hyperlink r:id="R86978cbe73484071">
        <w:r w:rsidRPr="2A0D4EF9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6FBF"/>
            <w:sz w:val="22"/>
            <w:szCs w:val="22"/>
            <w:u w:val="single"/>
            <w:lang w:val="en-US"/>
          </w:rPr>
          <w:t>TechSupport@purdueglobal.edu</w:t>
        </w:r>
      </w:hyperlink>
      <w:r w:rsidRPr="2A0D4EF9" w:rsidR="775760E6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or </w:t>
      </w:r>
      <w:r w:rsidRPr="2A0D4EF9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>866-522-7747 (toll-free)</w:t>
      </w:r>
      <w:r>
        <w:br/>
      </w:r>
      <w:r w:rsidRPr="2A0D4EF9" w:rsidR="775760E6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</w:t>
      </w:r>
      <w:r w:rsidRPr="2A0D4EF9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 xml:space="preserve">Fort Wayne: </w:t>
      </w:r>
      <w:hyperlink r:id="R502f4ae2607546c2">
        <w:r w:rsidRPr="2A0D4EF9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6FBF"/>
            <w:sz w:val="22"/>
            <w:szCs w:val="22"/>
            <w:u w:val="single"/>
            <w:lang w:val="en-US"/>
          </w:rPr>
          <w:t>Help page</w:t>
        </w:r>
      </w:hyperlink>
      <w:r w:rsidRPr="2A0D4EF9" w:rsidR="775760E6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</w:t>
      </w:r>
      <w:r w:rsidRPr="2A0D4EF9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>or</w:t>
      </w:r>
      <w:r w:rsidRPr="2A0D4EF9" w:rsidR="775760E6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</w:t>
      </w:r>
      <w:hyperlink r:id="Rf0c430ffeb8f4496">
        <w:r w:rsidRPr="2A0D4EF9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6FBF"/>
            <w:sz w:val="22"/>
            <w:szCs w:val="22"/>
            <w:u w:val="single"/>
            <w:lang w:val="en-US"/>
          </w:rPr>
          <w:t>helpdesk@pfw.edu</w:t>
        </w:r>
        <w:r>
          <w:br/>
        </w:r>
      </w:hyperlink>
      <w:hyperlink r:id="R382e9745531f4c41">
        <w:r w:rsidRPr="2A0D4EF9" w:rsidR="775760E6">
          <w:rPr>
            <w:rStyle w:val="Hyperlink"/>
            <w:rFonts w:ascii="Georgia" w:hAnsi="Georgia" w:eastAsia="Georgia" w:cs="Georgia"/>
            <w:noProof w:val="0"/>
            <w:color w:val="494C4E"/>
            <w:sz w:val="22"/>
            <w:szCs w:val="22"/>
            <w:lang w:val="en-US"/>
          </w:rPr>
          <w:t xml:space="preserve"> </w:t>
        </w:r>
      </w:hyperlink>
      <w:r w:rsidRPr="2A0D4EF9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>Northwest:</w:t>
      </w:r>
      <w:r w:rsidRPr="2A0D4EF9" w:rsidR="5E9D9191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</w:t>
      </w:r>
      <w:hyperlink r:id="R8b35631b264e46ea">
        <w:r w:rsidRPr="2A0D4EF9" w:rsidR="5E9D9191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2E74B5" w:themeColor="accent1" w:themeTint="FF" w:themeShade="BF"/>
            <w:sz w:val="22"/>
            <w:szCs w:val="22"/>
            <w:lang w:val="en-US"/>
          </w:rPr>
          <w:t>Help page</w:t>
        </w:r>
      </w:hyperlink>
      <w:r w:rsidRPr="2A0D4EF9" w:rsidR="5E9D9191">
        <w:rPr>
          <w:rFonts w:ascii="Georgia" w:hAnsi="Georgia" w:eastAsia="Georgia" w:cs="Georgia"/>
          <w:noProof w:val="0"/>
          <w:color w:val="2E74B5" w:themeColor="accent1" w:themeTint="FF" w:themeShade="BF"/>
          <w:sz w:val="22"/>
          <w:szCs w:val="22"/>
          <w:lang w:val="en-US"/>
        </w:rPr>
        <w:t xml:space="preserve"> </w:t>
      </w:r>
      <w:r w:rsidRPr="2A0D4EF9" w:rsidR="5E9D9191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>or</w:t>
      </w:r>
      <w:r w:rsidRPr="2A0D4EF9" w:rsidR="5E9D9191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</w:t>
      </w:r>
      <w:hyperlink r:id="Rcc6a341042324625">
        <w:r w:rsidRPr="2A0D4EF9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6FBF"/>
            <w:sz w:val="22"/>
            <w:szCs w:val="22"/>
            <w:u w:val="single"/>
            <w:lang w:val="en-US"/>
          </w:rPr>
          <w:t>oit@pnw.edu</w:t>
        </w:r>
        <w:r>
          <w:br/>
        </w:r>
      </w:hyperlink>
      <w:hyperlink r:id="R89c5651634d7455e">
        <w:r w:rsidRPr="2A0D4EF9" w:rsidR="775760E6">
          <w:rPr>
            <w:rStyle w:val="Hyperlink"/>
            <w:rFonts w:ascii="Georgia" w:hAnsi="Georgia" w:eastAsia="Georgia" w:cs="Georgia"/>
            <w:noProof w:val="0"/>
            <w:color w:val="494C4E"/>
            <w:sz w:val="22"/>
            <w:szCs w:val="22"/>
            <w:lang w:val="en-US"/>
          </w:rPr>
          <w:t xml:space="preserve"> </w:t>
        </w:r>
      </w:hyperlink>
      <w:r w:rsidRPr="2A0D4EF9" w:rsidR="775760E6">
        <w:rPr>
          <w:rFonts w:ascii="Georgia" w:hAnsi="Georgia" w:eastAsia="Georgia" w:cs="Georgia"/>
          <w:noProof w:val="0"/>
          <w:color w:val="auto"/>
          <w:sz w:val="22"/>
          <w:szCs w:val="22"/>
          <w:lang w:val="en-US"/>
        </w:rPr>
        <w:t>Purdue Online:</w:t>
      </w:r>
      <w:r w:rsidRPr="2A0D4EF9" w:rsidR="775760E6">
        <w:rPr>
          <w:rFonts w:ascii="Georgia" w:hAnsi="Georgia" w:eastAsia="Georgia" w:cs="Georgia"/>
          <w:noProof w:val="0"/>
          <w:color w:val="494C4E"/>
          <w:sz w:val="22"/>
          <w:szCs w:val="22"/>
          <w:lang w:val="en-US"/>
        </w:rPr>
        <w:t xml:space="preserve"> </w:t>
      </w:r>
      <w:hyperlink r:id="R6ada12e42c8b4991">
        <w:r w:rsidRPr="2A0D4EF9" w:rsidR="775760E6">
          <w:rPr>
            <w:rStyle w:val="Hyperlink"/>
            <w:rFonts w:ascii="Georgia" w:hAnsi="Georgia" w:eastAsia="Georgia" w:cs="Georgia"/>
            <w:strike w:val="0"/>
            <w:dstrike w:val="0"/>
            <w:noProof w:val="0"/>
            <w:color w:val="006FBF"/>
            <w:sz w:val="22"/>
            <w:szCs w:val="22"/>
            <w:u w:val="single"/>
            <w:lang w:val="en-US"/>
          </w:rPr>
          <w:t>noncredit@purdue.edu</w:t>
        </w:r>
      </w:hyperlink>
    </w:p>
    <w:p w:rsidR="45D8FF6A" w:rsidP="45D8FF6A" w:rsidRDefault="45D8FF6A" w14:paraId="454A6FEE" w14:textId="721DE422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45D8FF6A" w:rsidP="45D8FF6A" w:rsidRDefault="45D8FF6A" w14:paraId="28AA4A4A" w14:textId="0A8AF589">
      <w:pPr>
        <w:pStyle w:val="Normal"/>
        <w:spacing w:after="0" w:line="240" w:lineRule="auto"/>
        <w:ind w:right="300"/>
        <w:rPr>
          <w:rFonts w:ascii="Georgia" w:hAnsi="Georgia" w:eastAsia="Georgia" w:cs="Georgia"/>
          <w:color w:val="auto"/>
          <w:sz w:val="20"/>
          <w:szCs w:val="20"/>
          <w:u w:val="none"/>
        </w:rPr>
      </w:pPr>
    </w:p>
    <w:p w:rsidR="6D704DC3" w:rsidP="45D8FF6A" w:rsidRDefault="6D704DC3" w14:paraId="73A63331" w14:textId="0F864CAC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color w:val="auto"/>
          <w:sz w:val="20"/>
          <w:szCs w:val="20"/>
          <w:u w:val="none"/>
        </w:rPr>
      </w:pPr>
      <w:r w:rsidRPr="2A0D4EF9" w:rsidR="6D704DC3">
        <w:rPr>
          <w:rFonts w:ascii="Georgia" w:hAnsi="Georgia" w:eastAsia="Georgia" w:cs="Georgia"/>
          <w:color w:val="auto"/>
          <w:sz w:val="20"/>
          <w:szCs w:val="20"/>
          <w:u w:val="none"/>
        </w:rPr>
        <w:t xml:space="preserve">Document updated: </w:t>
      </w:r>
      <w:r w:rsidRPr="2A0D4EF9" w:rsidR="74083404">
        <w:rPr>
          <w:rFonts w:ascii="Georgia" w:hAnsi="Georgia" w:eastAsia="Georgia" w:cs="Georgia"/>
          <w:color w:val="auto"/>
          <w:sz w:val="20"/>
          <w:szCs w:val="20"/>
          <w:u w:val="none"/>
        </w:rPr>
        <w:t>2/19</w:t>
      </w:r>
      <w:r w:rsidRPr="2A0D4EF9" w:rsidR="2C31EEDC">
        <w:rPr>
          <w:rFonts w:ascii="Georgia" w:hAnsi="Georgia" w:eastAsia="Georgia" w:cs="Georgia"/>
          <w:color w:val="auto"/>
          <w:sz w:val="20"/>
          <w:szCs w:val="20"/>
          <w:u w:val="none"/>
        </w:rPr>
        <w:t>/2021</w:t>
      </w:r>
    </w:p>
    <w:sectPr w:rsidRPr="00E12CE5" w:rsidR="00E12CE5"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b73ef2d55994f8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5E49AE5" w:rsidP="298D882A" w:rsidRDefault="25E49AE5" w14:paraId="3FB3CEA1" w14:textId="369792F7">
    <w:pPr>
      <w:pStyle w:val="Footer"/>
      <w:rPr>
        <w:color w:val="494C4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8D882A" w:rsidTr="298D882A" w14:paraId="03DF3C70">
      <w:tc>
        <w:tcPr>
          <w:tcW w:w="3120" w:type="dxa"/>
          <w:tcMar/>
        </w:tcPr>
        <w:p w:rsidR="298D882A" w:rsidP="298D882A" w:rsidRDefault="298D882A" w14:paraId="0A0CAFA7" w14:textId="43F333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98D882A" w:rsidP="298D882A" w:rsidRDefault="298D882A" w14:paraId="4FA70E1A" w14:textId="4F4DF80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98D882A" w:rsidP="298D882A" w:rsidRDefault="298D882A" w14:paraId="4C6A4441" w14:textId="3BE40715">
          <w:pPr>
            <w:pStyle w:val="Header"/>
            <w:bidi w:val="0"/>
            <w:ind w:right="-115"/>
            <w:jc w:val="right"/>
          </w:pPr>
        </w:p>
      </w:tc>
    </w:tr>
  </w:tbl>
  <w:p w:rsidR="298D882A" w:rsidP="298D882A" w:rsidRDefault="298D882A" w14:paraId="691C6F97" w14:textId="09A06CF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24C9E"/>
    <w:rsid w:val="00555DE9"/>
    <w:rsid w:val="00597AB6"/>
    <w:rsid w:val="005D3023"/>
    <w:rsid w:val="00623BC9"/>
    <w:rsid w:val="006308A3"/>
    <w:rsid w:val="00673566"/>
    <w:rsid w:val="00768DD7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327C05F"/>
    <w:rsid w:val="044F7BAD"/>
    <w:rsid w:val="05DFA7F4"/>
    <w:rsid w:val="05F91C3E"/>
    <w:rsid w:val="06DF5FAB"/>
    <w:rsid w:val="07EAC8D7"/>
    <w:rsid w:val="091748B6"/>
    <w:rsid w:val="09B033E4"/>
    <w:rsid w:val="0A1B0A3E"/>
    <w:rsid w:val="0AAECD04"/>
    <w:rsid w:val="0ABB430B"/>
    <w:rsid w:val="0CA3DA9F"/>
    <w:rsid w:val="0DD1917C"/>
    <w:rsid w:val="0DF59446"/>
    <w:rsid w:val="0EE04239"/>
    <w:rsid w:val="0F546FD7"/>
    <w:rsid w:val="1266EA6D"/>
    <w:rsid w:val="127DAB86"/>
    <w:rsid w:val="12C44687"/>
    <w:rsid w:val="158EC422"/>
    <w:rsid w:val="16095D5E"/>
    <w:rsid w:val="16385DCA"/>
    <w:rsid w:val="164FDC51"/>
    <w:rsid w:val="17415313"/>
    <w:rsid w:val="17831D25"/>
    <w:rsid w:val="17A52DBF"/>
    <w:rsid w:val="1F7F4A70"/>
    <w:rsid w:val="1F811713"/>
    <w:rsid w:val="2053C423"/>
    <w:rsid w:val="20C71E11"/>
    <w:rsid w:val="211CE774"/>
    <w:rsid w:val="220D8DD2"/>
    <w:rsid w:val="23713CE8"/>
    <w:rsid w:val="239E3A6A"/>
    <w:rsid w:val="23ABC585"/>
    <w:rsid w:val="23FE5C8C"/>
    <w:rsid w:val="246A1910"/>
    <w:rsid w:val="25D7303A"/>
    <w:rsid w:val="25E49AE5"/>
    <w:rsid w:val="274BA5D1"/>
    <w:rsid w:val="27968512"/>
    <w:rsid w:val="28DB9EF4"/>
    <w:rsid w:val="298D882A"/>
    <w:rsid w:val="2A0D4EF9"/>
    <w:rsid w:val="2C31EEDC"/>
    <w:rsid w:val="2C55D9DF"/>
    <w:rsid w:val="2CB9624E"/>
    <w:rsid w:val="2D4AF32D"/>
    <w:rsid w:val="2E4205AD"/>
    <w:rsid w:val="2EF7B78E"/>
    <w:rsid w:val="2F00848D"/>
    <w:rsid w:val="2FA7CC58"/>
    <w:rsid w:val="3133D8E9"/>
    <w:rsid w:val="31F14913"/>
    <w:rsid w:val="351AA5F9"/>
    <w:rsid w:val="36309EDC"/>
    <w:rsid w:val="36E116F7"/>
    <w:rsid w:val="370CC562"/>
    <w:rsid w:val="3B458806"/>
    <w:rsid w:val="3B80CC02"/>
    <w:rsid w:val="3B99F45F"/>
    <w:rsid w:val="3D0374A2"/>
    <w:rsid w:val="3D5AB495"/>
    <w:rsid w:val="3E2AB3AC"/>
    <w:rsid w:val="3FED03C6"/>
    <w:rsid w:val="402ED40D"/>
    <w:rsid w:val="410E223A"/>
    <w:rsid w:val="41CE65AF"/>
    <w:rsid w:val="41F00D86"/>
    <w:rsid w:val="424C3399"/>
    <w:rsid w:val="42F0D571"/>
    <w:rsid w:val="440FABBE"/>
    <w:rsid w:val="45D8FF6A"/>
    <w:rsid w:val="46B3B488"/>
    <w:rsid w:val="46CA762C"/>
    <w:rsid w:val="4701B066"/>
    <w:rsid w:val="475A5140"/>
    <w:rsid w:val="478FCBAE"/>
    <w:rsid w:val="4CF74CAE"/>
    <w:rsid w:val="4D63A73A"/>
    <w:rsid w:val="4E9B3A18"/>
    <w:rsid w:val="4F77E07D"/>
    <w:rsid w:val="50AE94AC"/>
    <w:rsid w:val="5109B789"/>
    <w:rsid w:val="5340F9F8"/>
    <w:rsid w:val="53A6AC07"/>
    <w:rsid w:val="5454324C"/>
    <w:rsid w:val="54B0585F"/>
    <w:rsid w:val="57937898"/>
    <w:rsid w:val="5979CD94"/>
    <w:rsid w:val="59964F90"/>
    <w:rsid w:val="59E7F221"/>
    <w:rsid w:val="5B5206E4"/>
    <w:rsid w:val="5B6FDBB9"/>
    <w:rsid w:val="5C03F135"/>
    <w:rsid w:val="5C0FBA0B"/>
    <w:rsid w:val="5CD06FC1"/>
    <w:rsid w:val="5DE7A414"/>
    <w:rsid w:val="5E8DD967"/>
    <w:rsid w:val="5E9D9191"/>
    <w:rsid w:val="5EA74C64"/>
    <w:rsid w:val="5EB0A677"/>
    <w:rsid w:val="607AB039"/>
    <w:rsid w:val="616CF6F6"/>
    <w:rsid w:val="62F6EFB0"/>
    <w:rsid w:val="6308C757"/>
    <w:rsid w:val="64C1D5B3"/>
    <w:rsid w:val="6672C42F"/>
    <w:rsid w:val="66AD4CCC"/>
    <w:rsid w:val="673D3B6F"/>
    <w:rsid w:val="696396E6"/>
    <w:rsid w:val="69A2EB28"/>
    <w:rsid w:val="69B9D58C"/>
    <w:rsid w:val="6B4D4636"/>
    <w:rsid w:val="6BF5C488"/>
    <w:rsid w:val="6D704DC3"/>
    <w:rsid w:val="6D7D6622"/>
    <w:rsid w:val="700AC97E"/>
    <w:rsid w:val="700EC58D"/>
    <w:rsid w:val="71AA95EE"/>
    <w:rsid w:val="727103DB"/>
    <w:rsid w:val="73426A40"/>
    <w:rsid w:val="73C05E60"/>
    <w:rsid w:val="74083404"/>
    <w:rsid w:val="74386043"/>
    <w:rsid w:val="74509C3B"/>
    <w:rsid w:val="7587524C"/>
    <w:rsid w:val="75AAAE8F"/>
    <w:rsid w:val="76812B85"/>
    <w:rsid w:val="775760E6"/>
    <w:rsid w:val="793EED0A"/>
    <w:rsid w:val="79C67B16"/>
    <w:rsid w:val="79FB6195"/>
    <w:rsid w:val="7BFEBDC4"/>
    <w:rsid w:val="7C8675E6"/>
    <w:rsid w:val="7E6365EF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ileyplus.gallery.video/instructors/detail/videos/d2l/video/4941592849001/how-do-i-integrate-wileyplus-with-d2l-instructor?autoStart=true" TargetMode="External" Id="R1ea082e797a6465c" /><Relationship Type="http://schemas.openxmlformats.org/officeDocument/2006/relationships/hyperlink" Target="https://wileyplus.gallery.video/instructors" TargetMode="External" Id="Ra84330213e3a4ba9" /><Relationship Type="http://schemas.openxmlformats.org/officeDocument/2006/relationships/hyperlink" Target="https://wileyplus.gallery.video/instructors/detail/videos/student-videos/video/5100184617001/how-do-i-access-wileyplus-in-my-d2l-course-students?autoStart=true" TargetMode="External" Id="R56a6689fee374073" /><Relationship Type="http://schemas.openxmlformats.org/officeDocument/2006/relationships/hyperlink" Target="https://support.wileyplus.com/s/" TargetMode="External" Id="Re266fdaba22845ab" /><Relationship Type="http://schemas.openxmlformats.org/officeDocument/2006/relationships/hyperlink" Target="https://status.wileyplus.com/" TargetMode="External" Id="Rc194ce4ce64f4963" /><Relationship Type="http://schemas.openxmlformats.org/officeDocument/2006/relationships/hyperlink" Target="https://www.wileyplus.com/success-programs/customer-success-manager/" TargetMode="External" Id="R4de073fc062e4e28" /><Relationship Type="http://schemas.openxmlformats.org/officeDocument/2006/relationships/header" Target="/word/header.xml" Id="R7b73ef2d55994f8e" /><Relationship Type="http://schemas.openxmlformats.org/officeDocument/2006/relationships/hyperlink" Target="mailto:itap@purdue.edu" TargetMode="External" Id="R858c85ee24164aac" /><Relationship Type="http://schemas.openxmlformats.org/officeDocument/2006/relationships/hyperlink" Target="mailto:itap@purdue.edu" TargetMode="External" Id="R062fe1e60710464f" /><Relationship Type="http://schemas.openxmlformats.org/officeDocument/2006/relationships/hyperlink" Target="mailto:TechSupport@purdueglobal.edu" TargetMode="External" Id="R86978cbe73484071" /><Relationship Type="http://schemas.openxmlformats.org/officeDocument/2006/relationships/hyperlink" Target="https://www.pfw.edu/offices/information-technology-services/get-help/" TargetMode="External" Id="R502f4ae2607546c2" /><Relationship Type="http://schemas.openxmlformats.org/officeDocument/2006/relationships/hyperlink" Target="mailto:helpdesk@pfw.edu" TargetMode="External" Id="Rf0c430ffeb8f4496" /><Relationship Type="http://schemas.openxmlformats.org/officeDocument/2006/relationships/hyperlink" Target="mailto:helpdesk@pfw.edu" TargetMode="External" Id="R382e9745531f4c41" /><Relationship Type="http://schemas.openxmlformats.org/officeDocument/2006/relationships/hyperlink" Target="https://www.pnw.edu/information-services/services/brightspace/" TargetMode="External" Id="R8b35631b264e46ea" /><Relationship Type="http://schemas.openxmlformats.org/officeDocument/2006/relationships/hyperlink" Target="mailto:oit@pnw.edu" TargetMode="External" Id="Rcc6a341042324625" /><Relationship Type="http://schemas.openxmlformats.org/officeDocument/2006/relationships/hyperlink" Target="mailto:oit@pnw.edu" TargetMode="External" Id="R89c5651634d7455e" /><Relationship Type="http://schemas.openxmlformats.org/officeDocument/2006/relationships/hyperlink" Target="mailto:noncredit@purdue.edu" TargetMode="External" Id="R6ada12e42c8b49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16</revision>
  <dcterms:created xsi:type="dcterms:W3CDTF">2020-11-12T18:11:00.0000000Z</dcterms:created>
  <dcterms:modified xsi:type="dcterms:W3CDTF">2021-02-19T17:48:36.5350381Z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