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E5D7316" w:rsidP="2B419798" w:rsidRDefault="4E5D7316" w14:paraId="7DAA15BC" w14:textId="04D89C43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color w:val="FFC000" w:themeColor="accent4" w:themeTint="FF" w:themeShade="FF"/>
          <w:sz w:val="36"/>
          <w:szCs w:val="36"/>
        </w:rPr>
      </w:pPr>
      <w:r w:rsidRPr="2B419798" w:rsidR="4E5D7316">
        <w:rPr>
          <w:rFonts w:ascii="Georgia" w:hAnsi="Georgia" w:eastAsia="Georgia" w:cs="Georgia"/>
          <w:color w:val="FFC000" w:themeColor="accent4" w:themeTint="FF" w:themeShade="FF"/>
          <w:sz w:val="36"/>
          <w:szCs w:val="36"/>
        </w:rPr>
        <w:t>Piazza</w:t>
      </w:r>
    </w:p>
    <w:p w:rsidR="005D3023" w:rsidP="2B419798" w:rsidRDefault="005D3023" w14:paraId="6B60CABE" w14:textId="036B89DA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45D8FF6A" w:rsidP="09562798" w:rsidRDefault="45D8FF6A" w14:paraId="7646D043" w14:textId="701D2535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r w:rsidRPr="09562798" w:rsidR="4E5D731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Piazza is an external discussion tool. The integration between Piazza and Brightspace is limited to course rosters and single sign-on only.</w:t>
      </w:r>
    </w:p>
    <w:p w:rsidR="09562798" w:rsidP="09562798" w:rsidRDefault="09562798" w14:paraId="7CF1EDC3" w14:textId="716149B9">
      <w:pPr>
        <w:pStyle w:val="Normal"/>
        <w:bidi w:val="0"/>
      </w:pPr>
    </w:p>
    <w:p w:rsidR="0B3809C8" w:rsidP="2B419798" w:rsidRDefault="0B3809C8" w14:paraId="4782828B" w14:textId="6B61FDBC">
      <w:pPr>
        <w:pStyle w:val="Normal"/>
        <w:bidi w:val="0"/>
        <w:rPr>
          <w:rFonts w:ascii="Georgia" w:hAnsi="Georgia" w:eastAsia="Georgia" w:cs="Georgia"/>
        </w:rPr>
      </w:pPr>
      <w:r w:rsidRPr="0330DFA2" w:rsidR="4E5D7316">
        <w:rPr>
          <w:rFonts w:ascii="Georgia" w:hAnsi="Georgia" w:eastAsia="Georgia" w:cs="Georgia"/>
          <w:b w:val="1"/>
          <w:bCs w:val="1"/>
        </w:rPr>
        <w:t>Note:</w:t>
      </w:r>
      <w:r w:rsidRPr="0330DFA2" w:rsidR="4E5D7316">
        <w:rPr>
          <w:rFonts w:ascii="Georgia" w:hAnsi="Georgia" w:eastAsia="Georgia" w:cs="Georgia"/>
        </w:rPr>
        <w:t xml:space="preserve"> Piazza </w:t>
      </w:r>
      <w:r w:rsidRPr="0330DFA2" w:rsidR="472D1F1B">
        <w:rPr>
          <w:rFonts w:ascii="Georgia" w:hAnsi="Georgia" w:eastAsia="Georgia" w:cs="Georgia"/>
        </w:rPr>
        <w:t xml:space="preserve">has adopted a </w:t>
      </w:r>
      <w:r w:rsidRPr="0330DFA2" w:rsidR="028A8D30">
        <w:rPr>
          <w:rFonts w:ascii="Georgia" w:hAnsi="Georgia" w:eastAsia="Georgia" w:cs="Georgia"/>
        </w:rPr>
        <w:t>contribution</w:t>
      </w:r>
      <w:r w:rsidRPr="0330DFA2" w:rsidR="4E5D7316">
        <w:rPr>
          <w:rFonts w:ascii="Georgia" w:hAnsi="Georgia" w:eastAsia="Georgia" w:cs="Georgia"/>
        </w:rPr>
        <w:t>-supported</w:t>
      </w:r>
      <w:r w:rsidRPr="0330DFA2" w:rsidR="2FDBB9D8">
        <w:rPr>
          <w:rFonts w:ascii="Georgia" w:hAnsi="Georgia" w:eastAsia="Georgia" w:cs="Georgia"/>
        </w:rPr>
        <w:t xml:space="preserve"> model for all free courses in the system</w:t>
      </w:r>
      <w:r w:rsidRPr="0330DFA2" w:rsidR="0AD96714">
        <w:rPr>
          <w:rFonts w:ascii="Georgia" w:hAnsi="Georgia" w:eastAsia="Georgia" w:cs="Georgia"/>
        </w:rPr>
        <w:t xml:space="preserve">. Courses using the contribution-model will display a request for a financial contribution; this request will disappear if the user pays a fee to Piazza. </w:t>
      </w:r>
      <w:r w:rsidRPr="0330DFA2" w:rsidR="73227342">
        <w:rPr>
          <w:rFonts w:ascii="Georgia" w:hAnsi="Georgia" w:eastAsia="Georgia" w:cs="Georgia"/>
        </w:rPr>
        <w:t>Faculty and departments may purchase licenses. Contact Piazza directly for information on purchasing a contract.</w:t>
      </w:r>
    </w:p>
    <w:p w:rsidR="00E12CE5" w:rsidP="2B419798" w:rsidRDefault="00E12CE5" w14:paraId="7FB19101" w14:textId="0C71FD50">
      <w:pPr>
        <w:pStyle w:val="Heading2"/>
        <w:spacing w:after="0" w:line="240" w:lineRule="auto"/>
        <w:ind/>
        <w:textAlignment w:val="baseline"/>
        <w:rPr>
          <w:rFonts w:ascii="Georgia" w:hAnsi="Georgia" w:eastAsia="Georgia" w:cs="Georgia"/>
          <w:b w:val="1"/>
          <w:bCs w:val="1"/>
          <w:color w:val="767171" w:themeColor="background2" w:themeTint="FF" w:themeShade="80"/>
          <w:sz w:val="28"/>
          <w:szCs w:val="28"/>
        </w:rPr>
      </w:pPr>
      <w:r w:rsidRPr="06659985" w:rsidR="7B445950">
        <w:rPr>
          <w:rFonts w:ascii="Georgia" w:hAnsi="Georgia" w:eastAsia="Georgia" w:cs="Georgia"/>
          <w:b w:val="1"/>
          <w:bCs w:val="1"/>
          <w:color w:val="767171" w:themeColor="background2" w:themeTint="FF" w:themeShade="80"/>
          <w:sz w:val="28"/>
          <w:szCs w:val="28"/>
        </w:rPr>
        <w:t>Support Resources</w:t>
      </w:r>
    </w:p>
    <w:p w:rsidR="06659985" w:rsidP="06659985" w:rsidRDefault="06659985" w14:paraId="61220096" w14:textId="55F6A1FF">
      <w:pPr>
        <w:pStyle w:val="Normal"/>
        <w:rPr>
          <w:rFonts w:ascii="Georgia" w:hAnsi="Georgia" w:eastAsia="Georgia" w:cs="Georgia"/>
        </w:rPr>
      </w:pPr>
    </w:p>
    <w:p w:rsidR="6FF6449D" w:rsidP="2B419798" w:rsidRDefault="6FF6449D" w14:paraId="0922173A" w14:textId="3A1C78EC">
      <w:pPr>
        <w:pStyle w:val="Normal"/>
        <w:rPr>
          <w:rFonts w:ascii="Georgia" w:hAnsi="Georgia" w:eastAsia="Georgia" w:cs="Georgia"/>
        </w:rPr>
      </w:pPr>
      <w:hyperlink r:id="R30976e7f39384c98">
        <w:r w:rsidRPr="2B419798" w:rsidR="6FF6449D">
          <w:rPr>
            <w:rStyle w:val="Hyperlink"/>
            <w:rFonts w:ascii="Georgia" w:hAnsi="Georgia" w:eastAsia="Georgia" w:cs="Georgia"/>
          </w:rPr>
          <w:t>General Support</w:t>
        </w:r>
      </w:hyperlink>
    </w:p>
    <w:p w:rsidR="51FEECD3" w:rsidP="2B419798" w:rsidRDefault="51FEECD3" w14:paraId="06D6CDA9" w14:textId="0A2F68B5">
      <w:pPr>
        <w:pStyle w:val="Normal"/>
        <w:rPr>
          <w:rFonts w:ascii="Georgia" w:hAnsi="Georgia" w:eastAsia="Georgia" w:cs="Georgia"/>
        </w:rPr>
      </w:pPr>
      <w:hyperlink r:id="Ra7b508a68a2d4937">
        <w:r w:rsidRPr="2B419798" w:rsidR="51FEECD3">
          <w:rPr>
            <w:rStyle w:val="Hyperlink"/>
            <w:rFonts w:ascii="Georgia" w:hAnsi="Georgia" w:eastAsia="Georgia" w:cs="Georgia"/>
          </w:rPr>
          <w:t>Piazza Support - Instructors</w:t>
        </w:r>
      </w:hyperlink>
    </w:p>
    <w:p w:rsidR="58658337" w:rsidP="2B419798" w:rsidRDefault="58658337" w14:paraId="1DED658C" w14:textId="56AAC382">
      <w:pPr>
        <w:pStyle w:val="Normal"/>
        <w:rPr>
          <w:rFonts w:ascii="Georgia" w:hAnsi="Georgia" w:eastAsia="Georgia" w:cs="Georgia"/>
        </w:rPr>
      </w:pPr>
      <w:hyperlink r:id="Rd5cde8a10d564da9">
        <w:r w:rsidRPr="2B419798" w:rsidR="58658337">
          <w:rPr>
            <w:rStyle w:val="Hyperlink"/>
            <w:rFonts w:ascii="Georgia" w:hAnsi="Georgia" w:eastAsia="Georgia" w:cs="Georgia"/>
          </w:rPr>
          <w:t>Piazza Support - Students</w:t>
        </w:r>
      </w:hyperlink>
    </w:p>
    <w:p w:rsidR="0B3809C8" w:rsidP="2B419798" w:rsidRDefault="0B3809C8" w14:paraId="5BB95398" w14:textId="7EE76B40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2B419798" w:rsidRDefault="001511BE" w14:paraId="2D777BFC" w14:textId="09C49BC5" w14:noSpellErr="1">
      <w:pPr>
        <w:pStyle w:val="Heading2"/>
        <w:rPr>
          <w:rFonts w:ascii="Georgia" w:hAnsi="Georgia" w:eastAsia="Georgia" w:cs="Georgia"/>
          <w:b w:val="1"/>
          <w:bCs w:val="1"/>
          <w:color w:val="767171" w:themeColor="background2" w:themeTint="FF" w:themeShade="80"/>
          <w:sz w:val="28"/>
          <w:szCs w:val="28"/>
        </w:rPr>
      </w:pPr>
      <w:r w:rsidRPr="2B419798" w:rsidR="001511BE">
        <w:rPr>
          <w:rFonts w:ascii="Georgia" w:hAnsi="Georgia" w:eastAsia="Georgia" w:cs="Georgia"/>
          <w:b w:val="1"/>
          <w:bCs w:val="1"/>
          <w:color w:val="767171" w:themeColor="background2" w:themeTint="FF" w:themeShade="80"/>
          <w:sz w:val="28"/>
          <w:szCs w:val="28"/>
        </w:rPr>
        <w:t>Support Contacts</w:t>
      </w:r>
    </w:p>
    <w:p w:rsidR="45D8FF6A" w:rsidP="2B419798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 w:val="1"/>
          <w:bCs w:val="1"/>
          <w:color w:val="auto"/>
        </w:rPr>
      </w:pPr>
    </w:p>
    <w:p w:rsidR="4D5CDA05" w:rsidP="06659985" w:rsidRDefault="4D5CDA05" w14:paraId="3E07044D" w14:textId="4BAF0C9B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b w:val="1"/>
          <w:bCs w:val="1"/>
          <w:color w:val="7A5D06"/>
        </w:rPr>
      </w:pPr>
      <w:r w:rsidRPr="06659985" w:rsidR="65A03638">
        <w:rPr>
          <w:rFonts w:ascii="Georgia" w:hAnsi="Georgia" w:eastAsia="Georgia" w:cs="Georgia"/>
          <w:b w:val="1"/>
          <w:bCs w:val="1"/>
          <w:color w:val="7A5D06"/>
        </w:rPr>
        <w:t>Vendor Support</w:t>
      </w:r>
    </w:p>
    <w:p w:rsidR="4D1E8647" w:rsidP="1D4273A8" w:rsidRDefault="4D1E8647" w14:paraId="73C6EBA1" w14:textId="3BD6815F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</w:pPr>
      <w:hyperlink r:id="Rb3738c1f3b744648">
        <w:r w:rsidRPr="1D4273A8" w:rsidR="4D1E8647">
          <w:rPr>
            <w:rStyle w:val="Hyperlink"/>
            <w:rFonts w:ascii="Georgia" w:hAnsi="Georgia" w:eastAsia="Georgia" w:cs="Georgia"/>
            <w:b w:val="0"/>
            <w:bCs w:val="0"/>
          </w:rPr>
          <w:t>Piazza Support Site</w:t>
        </w:r>
      </w:hyperlink>
    </w:p>
    <w:p w:rsidR="1D4273A8" w:rsidP="1D4273A8" w:rsidRDefault="1D4273A8" w14:paraId="2A0942D6" w14:textId="79FBA084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b w:val="0"/>
          <w:bCs w:val="0"/>
        </w:rPr>
      </w:pPr>
    </w:p>
    <w:p w:rsidR="7B3CD527" w:rsidP="1342A1A7" w:rsidRDefault="7B3CD527" w14:paraId="66CAF927" w14:textId="1D35C314">
      <w:pPr>
        <w:pStyle w:val="Normal"/>
        <w:spacing w:beforeAutospacing="on" w:after="160" w:afterAutospacing="on" w:line="259" w:lineRule="auto"/>
        <w:ind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1342A1A7" w:rsidR="6743E79B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  <w:r>
        <w:br/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West Lafayette: </w:t>
      </w:r>
      <w:hyperlink r:id="R06276546419742c0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> 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 765-494-4000 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 </w:t>
      </w:r>
      <w:r>
        <w:br/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Global: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 </w:t>
      </w:r>
      <w:hyperlink r:id="R80ef3ba695c24c5d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 866-522-7747 (toll-free) </w:t>
      </w:r>
      <w:r>
        <w:br/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Fort Wayne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: </w:t>
      </w:r>
      <w:hyperlink r:id="Re98ffd35a76d4799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a46b8bb12b58457f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 </w:t>
        </w:r>
        <w:r>
          <w:br/>
        </w:r>
      </w:hyperlink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  </w:t>
      </w:r>
      <w:hyperlink r:id="Ra68a2655fad2482b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a8f802402e094020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 </w:t>
        </w:r>
        <w:r>
          <w:br/>
        </w:r>
      </w:hyperlink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Online:</w:t>
      </w:r>
      <w:r w:rsidRPr="1342A1A7" w:rsidR="790F182F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1d6a85fdb13247b1">
        <w:r w:rsidRPr="1342A1A7" w:rsidR="790F182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  <w:r w:rsidRPr="1342A1A7" w:rsidR="790F182F">
        <w:rPr>
          <w:rStyle w:val="eop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</w:t>
      </w:r>
    </w:p>
    <w:p w:rsidR="7B3CD527" w:rsidP="1342A1A7" w:rsidRDefault="7B3CD527" w14:paraId="42CB3216" w14:textId="4415727E">
      <w:pPr>
        <w:pStyle w:val="Normal"/>
        <w:spacing w:after="160" w:line="240" w:lineRule="auto"/>
        <w:ind w:right="300"/>
      </w:pPr>
    </w:p>
    <w:p w:rsidR="2B419798" w:rsidP="2B419798" w:rsidRDefault="2B419798" w14:paraId="6FAAA143" w14:textId="77D7F0DB">
      <w:pPr>
        <w:pStyle w:val="Normal"/>
        <w:spacing w:after="0" w:line="240" w:lineRule="auto"/>
        <w:ind w:right="300"/>
        <w:rPr>
          <w:rFonts w:ascii="Calibri" w:hAnsi="Calibri" w:eastAsia="Calibri" w:cs="Calibri" w:asciiTheme="minorAscii" w:hAnsiTheme="minorAscii" w:eastAsiaTheme="minorAscii" w:cstheme="minorAscii"/>
          <w:color w:val="auto"/>
        </w:rPr>
      </w:pPr>
    </w:p>
    <w:p w:rsidR="6D704DC3" w:rsidP="1342A1A7" w:rsidRDefault="6D704DC3" w14:paraId="2DD8B713" w14:textId="3069FFB9">
      <w:pPr>
        <w:pStyle w:val="Normal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color w:val="auto"/>
          <w:sz w:val="22"/>
          <w:szCs w:val="22"/>
          <w:u w:val="none"/>
        </w:rPr>
      </w:pPr>
      <w:r w:rsidRPr="1342A1A7" w:rsidR="6D704DC3">
        <w:rPr>
          <w:rFonts w:ascii="Georgia" w:hAnsi="Georgia" w:eastAsia="Georgia" w:cs="Georgia"/>
          <w:color w:val="auto"/>
          <w:sz w:val="22"/>
          <w:szCs w:val="22"/>
          <w:u w:val="none"/>
        </w:rPr>
        <w:t>Document updated:</w:t>
      </w:r>
      <w:r w:rsidRPr="1342A1A7" w:rsidR="144909FF">
        <w:rPr>
          <w:rFonts w:ascii="Georgia" w:hAnsi="Georgia" w:eastAsia="Georgia" w:cs="Georgia"/>
          <w:color w:val="auto"/>
          <w:sz w:val="22"/>
          <w:szCs w:val="22"/>
          <w:u w:val="none"/>
        </w:rPr>
        <w:t>2/19/2021</w:t>
      </w:r>
    </w:p>
    <w:sectPr w:rsidRPr="00E12CE5" w:rsidR="00E12CE5"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9f48c8437104aa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25AC1944" w:rsidRDefault="25E49AE5" w14:paraId="3FB3CEA1" w14:textId="25B2128E">
    <w:pPr>
      <w:pStyle w:val="Footer"/>
      <w:rPr>
        <w:color w:val="006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C1944" w:rsidTr="25AC1944" w14:paraId="72745243">
      <w:tc>
        <w:tcPr>
          <w:tcW w:w="3120" w:type="dxa"/>
          <w:tcMar/>
        </w:tcPr>
        <w:p w:rsidR="25AC1944" w:rsidP="25AC1944" w:rsidRDefault="25AC1944" w14:paraId="279561D9" w14:textId="3E1536D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AC1944" w:rsidP="25AC1944" w:rsidRDefault="25AC1944" w14:paraId="078AAD54" w14:textId="72DB8FC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C1944" w:rsidP="25AC1944" w:rsidRDefault="25AC1944" w14:paraId="62416266" w14:textId="6B23C055">
          <w:pPr>
            <w:pStyle w:val="Header"/>
            <w:bidi w:val="0"/>
            <w:ind w:right="-115"/>
            <w:jc w:val="right"/>
          </w:pPr>
        </w:p>
      </w:tc>
    </w:tr>
  </w:tbl>
  <w:p w:rsidR="25AC1944" w:rsidP="25AC1944" w:rsidRDefault="25AC1944" w14:paraId="5D2FB336" w14:textId="055E01E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221A386"/>
    <w:rsid w:val="028A8D30"/>
    <w:rsid w:val="0330DFA2"/>
    <w:rsid w:val="044F7BAD"/>
    <w:rsid w:val="06659985"/>
    <w:rsid w:val="09562798"/>
    <w:rsid w:val="0AC0DB71"/>
    <w:rsid w:val="0AD96714"/>
    <w:rsid w:val="0B3809C8"/>
    <w:rsid w:val="0CA3DA9F"/>
    <w:rsid w:val="0D37DEDB"/>
    <w:rsid w:val="0E56822D"/>
    <w:rsid w:val="115EFA5E"/>
    <w:rsid w:val="1261FB52"/>
    <w:rsid w:val="1266EA6D"/>
    <w:rsid w:val="12FACABF"/>
    <w:rsid w:val="1342A1A7"/>
    <w:rsid w:val="1354F61E"/>
    <w:rsid w:val="144909FF"/>
    <w:rsid w:val="14969B20"/>
    <w:rsid w:val="158EC422"/>
    <w:rsid w:val="16095D5E"/>
    <w:rsid w:val="164FDC51"/>
    <w:rsid w:val="17A52DBF"/>
    <w:rsid w:val="1D4273A8"/>
    <w:rsid w:val="1DC49889"/>
    <w:rsid w:val="1E2D1E1F"/>
    <w:rsid w:val="1E9DB189"/>
    <w:rsid w:val="1F811713"/>
    <w:rsid w:val="2053C423"/>
    <w:rsid w:val="20B04309"/>
    <w:rsid w:val="211CE774"/>
    <w:rsid w:val="224FC263"/>
    <w:rsid w:val="22563790"/>
    <w:rsid w:val="23ABC585"/>
    <w:rsid w:val="23EF9808"/>
    <w:rsid w:val="25AC1944"/>
    <w:rsid w:val="25D7303A"/>
    <w:rsid w:val="25E49AE5"/>
    <w:rsid w:val="27452702"/>
    <w:rsid w:val="274BA5D1"/>
    <w:rsid w:val="27BFE328"/>
    <w:rsid w:val="28DB9EF4"/>
    <w:rsid w:val="2B419798"/>
    <w:rsid w:val="2CA81C40"/>
    <w:rsid w:val="2CB9624E"/>
    <w:rsid w:val="2D4AF32D"/>
    <w:rsid w:val="2F2E3BC6"/>
    <w:rsid w:val="2FDBB9D8"/>
    <w:rsid w:val="3392E4C6"/>
    <w:rsid w:val="351AA5F9"/>
    <w:rsid w:val="36E116F7"/>
    <w:rsid w:val="3AA80484"/>
    <w:rsid w:val="3B458806"/>
    <w:rsid w:val="3B610C0C"/>
    <w:rsid w:val="3B80CC02"/>
    <w:rsid w:val="3B99F45F"/>
    <w:rsid w:val="3E7F8471"/>
    <w:rsid w:val="3F7B75A7"/>
    <w:rsid w:val="401B54D2"/>
    <w:rsid w:val="402ED40D"/>
    <w:rsid w:val="409DE657"/>
    <w:rsid w:val="41F00D86"/>
    <w:rsid w:val="424C3399"/>
    <w:rsid w:val="42CFB76F"/>
    <w:rsid w:val="44EA4F9D"/>
    <w:rsid w:val="45B87CB4"/>
    <w:rsid w:val="45D8FF6A"/>
    <w:rsid w:val="472D1F1B"/>
    <w:rsid w:val="475A5140"/>
    <w:rsid w:val="47D7BD4F"/>
    <w:rsid w:val="49D0A089"/>
    <w:rsid w:val="4AB5FA0B"/>
    <w:rsid w:val="4CF74CAE"/>
    <w:rsid w:val="4D1E8647"/>
    <w:rsid w:val="4D5CDA05"/>
    <w:rsid w:val="4D63A73A"/>
    <w:rsid w:val="4E5D7316"/>
    <w:rsid w:val="4E9B3A18"/>
    <w:rsid w:val="4F896B2E"/>
    <w:rsid w:val="5109B789"/>
    <w:rsid w:val="51FEECD3"/>
    <w:rsid w:val="5340F9F8"/>
    <w:rsid w:val="5440722D"/>
    <w:rsid w:val="5454324C"/>
    <w:rsid w:val="54B0585F"/>
    <w:rsid w:val="58658337"/>
    <w:rsid w:val="59E04868"/>
    <w:rsid w:val="59E7F221"/>
    <w:rsid w:val="5A13164D"/>
    <w:rsid w:val="5A2E348D"/>
    <w:rsid w:val="5B91B1DC"/>
    <w:rsid w:val="5C0FBA0B"/>
    <w:rsid w:val="5DE7A414"/>
    <w:rsid w:val="5E0BAC1D"/>
    <w:rsid w:val="5EB3B98B"/>
    <w:rsid w:val="6130A06D"/>
    <w:rsid w:val="62F6EFB0"/>
    <w:rsid w:val="63CAF2AD"/>
    <w:rsid w:val="647E92F5"/>
    <w:rsid w:val="65A03638"/>
    <w:rsid w:val="66AD4CCC"/>
    <w:rsid w:val="6743E79B"/>
    <w:rsid w:val="696396E6"/>
    <w:rsid w:val="69C807F9"/>
    <w:rsid w:val="6A6EF7F9"/>
    <w:rsid w:val="6BF5C488"/>
    <w:rsid w:val="6CB69117"/>
    <w:rsid w:val="6D704DC3"/>
    <w:rsid w:val="6EFD6238"/>
    <w:rsid w:val="6FF6449D"/>
    <w:rsid w:val="6FF7D9EE"/>
    <w:rsid w:val="70FB1D29"/>
    <w:rsid w:val="73227342"/>
    <w:rsid w:val="73421724"/>
    <w:rsid w:val="74AAB6F3"/>
    <w:rsid w:val="775760E6"/>
    <w:rsid w:val="785F84C4"/>
    <w:rsid w:val="790F182F"/>
    <w:rsid w:val="794B5A31"/>
    <w:rsid w:val="7ACCD5ED"/>
    <w:rsid w:val="7B3CD527"/>
    <w:rsid w:val="7B445950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ormaltextrun" w:customStyle="true">
    <w:name w:val="normaltextrun"/>
    <w:basedOn w:val="DefaultParagraphFont"/>
    <w:rsid w:val="1342A1A7"/>
  </w:style>
  <w:style w:type="character" w:styleId="eop" w:customStyle="true">
    <w:name w:val="eop"/>
    <w:basedOn w:val="DefaultParagraphFont"/>
    <w:rsid w:val="1342A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upport.piazza.com/support/home" TargetMode="External" Id="R30976e7f39384c98" /><Relationship Type="http://schemas.openxmlformats.org/officeDocument/2006/relationships/hyperlink" Target="https://support.piazza.com/support/solutions/48000185398" TargetMode="External" Id="Ra7b508a68a2d4937" /><Relationship Type="http://schemas.openxmlformats.org/officeDocument/2006/relationships/hyperlink" Target="https://support.piazza.com/support/solutions/48000185443" TargetMode="External" Id="Rd5cde8a10d564da9" /><Relationship Type="http://schemas.openxmlformats.org/officeDocument/2006/relationships/hyperlink" Target="https://piazza.com/support/contact" TargetMode="External" Id="Rb3738c1f3b744648" /><Relationship Type="http://schemas.openxmlformats.org/officeDocument/2006/relationships/hyperlink" Target="mailto:itap@purdue.edu" TargetMode="External" Id="R06276546419742c0" /><Relationship Type="http://schemas.openxmlformats.org/officeDocument/2006/relationships/hyperlink" Target="mailto:TechSupport@purdueglobal.edu" TargetMode="External" Id="R80ef3ba695c24c5d" /><Relationship Type="http://schemas.openxmlformats.org/officeDocument/2006/relationships/hyperlink" Target="https://www.pfw.edu/offices/information-technology-services/get-help/" TargetMode="External" Id="Re98ffd35a76d4799" /><Relationship Type="http://schemas.openxmlformats.org/officeDocument/2006/relationships/hyperlink" Target="mailto:helpdesk@pfw.edu" TargetMode="External" Id="Ra46b8bb12b58457f" /><Relationship Type="http://schemas.openxmlformats.org/officeDocument/2006/relationships/hyperlink" Target="https://www.pnw.edu/information-services/services/brightspace/" TargetMode="External" Id="Ra68a2655fad2482b" /><Relationship Type="http://schemas.openxmlformats.org/officeDocument/2006/relationships/hyperlink" Target="mailto:oit@pnw.edu" TargetMode="External" Id="Ra8f802402e094020" /><Relationship Type="http://schemas.openxmlformats.org/officeDocument/2006/relationships/hyperlink" Target="mailto:noncredit@purdue.edu" TargetMode="External" Id="R1d6a85fdb13247b1" /><Relationship Type="http://schemas.openxmlformats.org/officeDocument/2006/relationships/header" Target="/word/header.xml" Id="R89f48c8437104a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21</revision>
  <dcterms:created xsi:type="dcterms:W3CDTF">2020-11-12T18:11:00.0000000Z</dcterms:created>
  <dcterms:modified xsi:type="dcterms:W3CDTF">2021-02-19T12:57:12.5989533Z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