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5C" w:rsidRPr="00D9415C" w:rsidRDefault="00307B10" w:rsidP="00D9415C">
      <w:pPr>
        <w:pStyle w:val="Heading2"/>
        <w:jc w:val="center"/>
        <w:rPr>
          <w:noProof/>
          <w:sz w:val="28"/>
          <w:szCs w:val="28"/>
        </w:rPr>
      </w:pPr>
      <w:r w:rsidRPr="00307B10">
        <w:rPr>
          <w:noProof/>
          <w:sz w:val="28"/>
          <w:szCs w:val="28"/>
        </w:rPr>
        <w:drawing>
          <wp:inline distT="0" distB="0" distL="0" distR="0" wp14:anchorId="0F63B25C" wp14:editId="7EBE337B">
            <wp:extent cx="1962150" cy="504825"/>
            <wp:effectExtent l="19050" t="0" r="0" b="0"/>
            <wp:docPr id="2" name="Picture 2" descr="cid:image004.jpg@01CB4B57.7F39B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CB4B57.7F39BF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D9415C" w:rsidRPr="00D9415C" w:rsidRDefault="00D9415C" w:rsidP="00D9415C">
      <w:pPr>
        <w:pStyle w:val="Heading2"/>
        <w:jc w:val="center"/>
        <w:rPr>
          <w:sz w:val="32"/>
          <w:szCs w:val="32"/>
        </w:rPr>
      </w:pPr>
      <w:r w:rsidRPr="00D9415C">
        <w:rPr>
          <w:sz w:val="32"/>
          <w:szCs w:val="32"/>
        </w:rPr>
        <w:t>In Collaboration with the Office of the Provost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E62964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March</w:t>
      </w:r>
      <w:r w:rsidR="008E3AA7">
        <w:rPr>
          <w:sz w:val="32"/>
          <w:szCs w:val="32"/>
        </w:rPr>
        <w:t xml:space="preserve"> 1</w:t>
      </w:r>
      <w:r w:rsidR="00BF40B8">
        <w:rPr>
          <w:sz w:val="32"/>
          <w:szCs w:val="32"/>
        </w:rPr>
        <w:t>9, 2013</w:t>
      </w:r>
    </w:p>
    <w:p w:rsidR="00633406" w:rsidRDefault="00633406" w:rsidP="00633406"/>
    <w:p w:rsidR="00633406" w:rsidRDefault="00307B10" w:rsidP="00633406">
      <w:r>
        <w:t>9:00 – 9:1</w:t>
      </w:r>
      <w:r w:rsidR="00633406">
        <w:t>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633406" w:rsidRDefault="00633406" w:rsidP="00633406"/>
    <w:p w:rsidR="00EB3AD9" w:rsidRDefault="008060A6" w:rsidP="00EB3AD9">
      <w:pPr>
        <w:spacing w:after="0"/>
        <w:rPr>
          <w:b/>
          <w:sz w:val="28"/>
          <w:szCs w:val="28"/>
        </w:rPr>
      </w:pPr>
      <w:r>
        <w:t>9:10 – 9:55</w:t>
      </w:r>
      <w:r w:rsidR="00633406">
        <w:tab/>
      </w:r>
      <w:r w:rsidR="00633406">
        <w:tab/>
      </w:r>
      <w:r w:rsidR="00E62964">
        <w:rPr>
          <w:b/>
          <w:sz w:val="28"/>
          <w:szCs w:val="28"/>
        </w:rPr>
        <w:t>Work/Life Integration</w:t>
      </w:r>
    </w:p>
    <w:p w:rsidR="00EB3AD9" w:rsidRDefault="00EB3AD9" w:rsidP="00EB3AD9">
      <w:pPr>
        <w:spacing w:after="0"/>
      </w:pPr>
      <w:r w:rsidRPr="00213321">
        <w:rPr>
          <w:b/>
          <w:sz w:val="28"/>
          <w:szCs w:val="28"/>
        </w:rPr>
        <w:tab/>
      </w:r>
      <w:r>
        <w:tab/>
      </w:r>
    </w:p>
    <w:p w:rsidR="00E62964" w:rsidRDefault="00E62964" w:rsidP="00E62964">
      <w:pPr>
        <w:spacing w:after="0"/>
        <w:ind w:left="2160" w:firstLine="720"/>
      </w:pPr>
      <w:r>
        <w:t>Clint Chapple, Head, Biochemistry, Agriculture</w:t>
      </w:r>
    </w:p>
    <w:p w:rsidR="00E62964" w:rsidRDefault="00E62964" w:rsidP="00E62964">
      <w:pPr>
        <w:spacing w:after="0"/>
        <w:ind w:left="2160" w:firstLine="720"/>
      </w:pPr>
      <w:r>
        <w:t>Pam Nesbitt, Director, Academic Units, VP Human Resources</w:t>
      </w:r>
    </w:p>
    <w:p w:rsidR="00E62964" w:rsidRDefault="00E62964" w:rsidP="00E62964">
      <w:pPr>
        <w:spacing w:after="0"/>
        <w:ind w:left="2160" w:firstLine="720"/>
      </w:pPr>
      <w:r>
        <w:t>Tammy Synesael, Leave of Absence Administrator, VP Human Resources</w:t>
      </w:r>
    </w:p>
    <w:p w:rsidR="00E62964" w:rsidRDefault="00E62964" w:rsidP="00E62964">
      <w:pPr>
        <w:spacing w:after="0"/>
        <w:ind w:left="2160" w:firstLine="720"/>
      </w:pPr>
      <w:r>
        <w:t>Melissa Martin, Talent Acquisition Specialist, VP Human Resources</w:t>
      </w:r>
    </w:p>
    <w:p w:rsidR="005E58DC" w:rsidRDefault="005E58DC" w:rsidP="00EB3AD9"/>
    <w:p w:rsidR="00633406" w:rsidRDefault="008060A6" w:rsidP="00633406">
      <w:r>
        <w:t>9:55</w:t>
      </w:r>
      <w:r w:rsidR="00633406">
        <w:t xml:space="preserve"> – 1</w:t>
      </w:r>
      <w:r w:rsidR="00307B10">
        <w:t>0:10</w:t>
      </w:r>
      <w:r w:rsidR="00633406">
        <w:tab/>
      </w:r>
      <w:r w:rsidR="00633406">
        <w:tab/>
      </w:r>
      <w:r>
        <w:t>Questions and Answers</w:t>
      </w:r>
    </w:p>
    <w:p w:rsidR="00633406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3F7C11" w:rsidRDefault="003F7C11" w:rsidP="00633406">
      <w:pPr>
        <w:pStyle w:val="Heading2"/>
        <w:jc w:val="center"/>
        <w:rPr>
          <w:sz w:val="32"/>
          <w:szCs w:val="32"/>
        </w:rPr>
      </w:pPr>
    </w:p>
    <w:p w:rsidR="00633406" w:rsidRDefault="00633406" w:rsidP="00633406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633406" w:rsidRDefault="00633406" w:rsidP="00633406"/>
    <w:p w:rsidR="004651C0" w:rsidRDefault="00E62964" w:rsidP="004651C0">
      <w:pPr>
        <w:spacing w:after="0"/>
      </w:pPr>
      <w:r>
        <w:t>April 23</w:t>
      </w:r>
      <w:r w:rsidR="005B15E7">
        <w:t>, 2013</w:t>
      </w:r>
      <w:r w:rsidR="00633406">
        <w:tab/>
      </w:r>
      <w:r w:rsidR="008E3AA7">
        <w:tab/>
      </w:r>
      <w:r>
        <w:rPr>
          <w:b/>
          <w:sz w:val="28"/>
          <w:szCs w:val="28"/>
        </w:rPr>
        <w:t>Panel of Recently Tenured Associate Professors</w:t>
      </w:r>
      <w:r w:rsidR="00633406">
        <w:tab/>
      </w:r>
    </w:p>
    <w:p w:rsidR="00213321" w:rsidRDefault="00307B10" w:rsidP="00E62964">
      <w:pPr>
        <w:spacing w:after="0"/>
        <w:ind w:firstLine="720"/>
      </w:pPr>
      <w:r>
        <w:t>ST</w:t>
      </w:r>
      <w:r w:rsidR="00D9415C">
        <w:t>EW 313</w:t>
      </w:r>
    </w:p>
    <w:p w:rsidR="008E3AA7" w:rsidRDefault="00E62964" w:rsidP="00EB3AD9">
      <w:pPr>
        <w:spacing w:after="0"/>
        <w:ind w:left="2160" w:firstLine="720"/>
      </w:pPr>
      <w:r>
        <w:t>TBA</w:t>
      </w:r>
    </w:p>
    <w:p w:rsidR="00E62964" w:rsidRDefault="00E62964" w:rsidP="00EB3AD9">
      <w:pPr>
        <w:spacing w:after="0"/>
        <w:ind w:left="2160" w:firstLine="720"/>
      </w:pPr>
    </w:p>
    <w:p w:rsidR="00E62964" w:rsidRDefault="00E62964" w:rsidP="00EB3AD9">
      <w:pPr>
        <w:spacing w:after="0"/>
        <w:ind w:left="2160" w:firstLine="720"/>
      </w:pPr>
      <w:bookmarkStart w:id="0" w:name="_GoBack"/>
      <w:bookmarkEnd w:id="0"/>
    </w:p>
    <w:p w:rsidR="008060A6" w:rsidRDefault="008060A6" w:rsidP="00213321">
      <w:pPr>
        <w:spacing w:after="0"/>
      </w:pPr>
    </w:p>
    <w:p w:rsidR="008060A6" w:rsidRDefault="008060A6" w:rsidP="00213321">
      <w:pPr>
        <w:spacing w:after="0"/>
      </w:pPr>
    </w:p>
    <w:p w:rsidR="00C8080C" w:rsidRDefault="00E62964" w:rsidP="003F7C11">
      <w:pPr>
        <w:spacing w:after="0"/>
        <w:jc w:val="center"/>
      </w:pPr>
      <w:hyperlink r:id="rId7" w:history="1">
        <w:r w:rsidR="00307B10" w:rsidRPr="00307B10">
          <w:rPr>
            <w:rStyle w:val="Hyperlink"/>
            <w:sz w:val="28"/>
            <w:szCs w:val="28"/>
          </w:rPr>
          <w:t>www.purdue.edu/dp/advance</w:t>
        </w:r>
      </w:hyperlink>
      <w:r w:rsidR="00307B10" w:rsidRPr="00307B10">
        <w:rPr>
          <w:sz w:val="28"/>
          <w:szCs w:val="28"/>
        </w:rPr>
        <w:t xml:space="preserve"> </w:t>
      </w:r>
    </w:p>
    <w:sectPr w:rsidR="00C8080C" w:rsidSect="00C8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06"/>
    <w:rsid w:val="001B7E34"/>
    <w:rsid w:val="00213321"/>
    <w:rsid w:val="00253005"/>
    <w:rsid w:val="00307B10"/>
    <w:rsid w:val="00334F8C"/>
    <w:rsid w:val="003F7C11"/>
    <w:rsid w:val="004651C0"/>
    <w:rsid w:val="004750F9"/>
    <w:rsid w:val="004C03F2"/>
    <w:rsid w:val="005B15E7"/>
    <w:rsid w:val="005E58DC"/>
    <w:rsid w:val="00633406"/>
    <w:rsid w:val="0066714B"/>
    <w:rsid w:val="008060A6"/>
    <w:rsid w:val="008E3AA7"/>
    <w:rsid w:val="00BF40B8"/>
    <w:rsid w:val="00BF4B9E"/>
    <w:rsid w:val="00C8080C"/>
    <w:rsid w:val="00CE7196"/>
    <w:rsid w:val="00D9415C"/>
    <w:rsid w:val="00DA05AB"/>
    <w:rsid w:val="00DA4ABB"/>
    <w:rsid w:val="00DD183E"/>
    <w:rsid w:val="00E2269C"/>
    <w:rsid w:val="00E62964"/>
    <w:rsid w:val="00EB3AD9"/>
    <w:rsid w:val="00F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rdue.edu/dp/advan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4.jpg@01CB4B57.7F39BF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Clark, Barbara S.</cp:lastModifiedBy>
  <cp:revision>3</cp:revision>
  <cp:lastPrinted>2012-10-31T20:43:00Z</cp:lastPrinted>
  <dcterms:created xsi:type="dcterms:W3CDTF">2013-03-08T19:34:00Z</dcterms:created>
  <dcterms:modified xsi:type="dcterms:W3CDTF">2013-03-08T19:37:00Z</dcterms:modified>
</cp:coreProperties>
</file>