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6A0C001F" w:rsidR="00571048" w:rsidRPr="00571048" w:rsidRDefault="008D689E" w:rsidP="00411845">
      <w:pPr>
        <w:spacing w:before="120" w:after="120"/>
        <w:jc w:val="center"/>
        <w:rPr>
          <w:rFonts w:cstheme="minorHAnsi"/>
          <w:sz w:val="36"/>
          <w:szCs w:val="36"/>
        </w:rPr>
      </w:pPr>
      <w:r>
        <w:rPr>
          <w:rFonts w:cstheme="minorHAnsi"/>
          <w:sz w:val="36"/>
          <w:szCs w:val="36"/>
        </w:rPr>
        <w:t>Pyrophoric Materials</w:t>
      </w:r>
    </w:p>
    <w:p w14:paraId="7B604C8D" w14:textId="0857BFFE"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 is added to the protocol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3E5D11" w:rsidRPr="00DC7D29" w14:paraId="23F2AF9C" w14:textId="77777777" w:rsidTr="00603D2A">
        <w:trPr>
          <w:trHeight w:val="432"/>
          <w:tblHeader/>
        </w:trPr>
        <w:tc>
          <w:tcPr>
            <w:tcW w:w="3438" w:type="dxa"/>
            <w:shd w:val="clear" w:color="auto" w:fill="F2F2F2" w:themeFill="background1" w:themeFillShade="F2"/>
            <w:vAlign w:val="center"/>
          </w:tcPr>
          <w:p w14:paraId="4CDBCF63" w14:textId="77777777" w:rsidR="003E5D11" w:rsidRPr="00DC7D29" w:rsidRDefault="003E5D11" w:rsidP="00603D2A">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BA583777F8634598B45AF4B2F2516B9E"/>
            </w:placeholder>
            <w:showingPlcHdr/>
          </w:sdtPr>
          <w:sdtEndPr/>
          <w:sdtContent>
            <w:tc>
              <w:tcPr>
                <w:tcW w:w="6138" w:type="dxa"/>
                <w:vAlign w:val="bottom"/>
              </w:tcPr>
              <w:p w14:paraId="27AFF264" w14:textId="77777777" w:rsidR="003E5D11" w:rsidRPr="00DC7D29" w:rsidRDefault="003E5D11" w:rsidP="00603D2A">
                <w:pPr>
                  <w:spacing w:before="120" w:after="120"/>
                  <w:rPr>
                    <w:rFonts w:cstheme="minorHAnsi"/>
                    <w:sz w:val="20"/>
                    <w:szCs w:val="20"/>
                  </w:rPr>
                </w:pPr>
                <w:r w:rsidRPr="000B0719">
                  <w:rPr>
                    <w:rStyle w:val="PlaceholderText"/>
                  </w:rPr>
                  <w:t>Click here to enter text.</w:t>
                </w:r>
              </w:p>
            </w:tc>
          </w:sdtContent>
        </w:sdt>
      </w:tr>
      <w:tr w:rsidR="003E5D11" w:rsidRPr="00DC7D29" w14:paraId="3E9C57A1" w14:textId="77777777" w:rsidTr="00603D2A">
        <w:trPr>
          <w:trHeight w:val="432"/>
        </w:trPr>
        <w:tc>
          <w:tcPr>
            <w:tcW w:w="3438" w:type="dxa"/>
            <w:shd w:val="clear" w:color="auto" w:fill="F2F2F2" w:themeFill="background1" w:themeFillShade="F2"/>
            <w:vAlign w:val="center"/>
          </w:tcPr>
          <w:p w14:paraId="3047BFE0" w14:textId="77777777" w:rsidR="003E5D11" w:rsidRPr="00DC7D29" w:rsidRDefault="003E5D11" w:rsidP="00603D2A">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D1B6C77E92504DAA86350106007DA5D2"/>
            </w:placeholder>
            <w:showingPlcHdr/>
            <w:date>
              <w:dateFormat w:val="M/d/yyyy"/>
              <w:lid w:val="en-US"/>
              <w:storeMappedDataAs w:val="dateTime"/>
              <w:calendar w:val="gregorian"/>
            </w:date>
          </w:sdtPr>
          <w:sdtEndPr/>
          <w:sdtContent>
            <w:tc>
              <w:tcPr>
                <w:tcW w:w="6138" w:type="dxa"/>
                <w:vAlign w:val="bottom"/>
              </w:tcPr>
              <w:p w14:paraId="4B98C3CC" w14:textId="77777777" w:rsidR="003E5D11" w:rsidRPr="00DC7D29" w:rsidRDefault="003E5D11" w:rsidP="00603D2A">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3E5D11" w:rsidRPr="00DC7D29" w14:paraId="4417DA4F" w14:textId="77777777" w:rsidTr="00603D2A">
        <w:trPr>
          <w:trHeight w:val="432"/>
        </w:trPr>
        <w:tc>
          <w:tcPr>
            <w:tcW w:w="3438" w:type="dxa"/>
            <w:shd w:val="clear" w:color="auto" w:fill="F2F2F2" w:themeFill="background1" w:themeFillShade="F2"/>
            <w:vAlign w:val="center"/>
          </w:tcPr>
          <w:p w14:paraId="0EDA9242" w14:textId="77777777" w:rsidR="003E5D11" w:rsidRPr="00DC7D29" w:rsidRDefault="003E5D11" w:rsidP="00603D2A">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BAB6113BF5F14533972D46DDCAAD6F98"/>
            </w:placeholder>
            <w:showingPlcHdr/>
          </w:sdtPr>
          <w:sdtEndPr/>
          <w:sdtContent>
            <w:tc>
              <w:tcPr>
                <w:tcW w:w="6138" w:type="dxa"/>
                <w:vAlign w:val="bottom"/>
              </w:tcPr>
              <w:p w14:paraId="7229AE7D" w14:textId="77777777" w:rsidR="003E5D11" w:rsidRPr="00DC7D29" w:rsidRDefault="003E5D11"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3E5D11" w:rsidRPr="00DC7D29" w14:paraId="5E192C9B" w14:textId="77777777" w:rsidTr="00603D2A">
        <w:trPr>
          <w:trHeight w:val="432"/>
        </w:trPr>
        <w:tc>
          <w:tcPr>
            <w:tcW w:w="3438" w:type="dxa"/>
            <w:shd w:val="clear" w:color="auto" w:fill="F2F2F2" w:themeFill="background1" w:themeFillShade="F2"/>
            <w:vAlign w:val="center"/>
          </w:tcPr>
          <w:p w14:paraId="621EEDED" w14:textId="77777777" w:rsidR="003E5D11" w:rsidRPr="00DC7D29" w:rsidRDefault="003E5D11" w:rsidP="00603D2A">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DE59196B746444D185505D22ED3303DF"/>
            </w:placeholder>
            <w:showingPlcHdr/>
          </w:sdtPr>
          <w:sdtEndPr/>
          <w:sdtContent>
            <w:tc>
              <w:tcPr>
                <w:tcW w:w="6138" w:type="dxa"/>
                <w:vAlign w:val="bottom"/>
              </w:tcPr>
              <w:p w14:paraId="579A8625" w14:textId="77777777" w:rsidR="003E5D11" w:rsidRPr="00DC7D29" w:rsidRDefault="003E5D11"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446E813F"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3E5D11">
        <w:rPr>
          <w:rFonts w:cstheme="minorHAnsi"/>
          <w:b/>
          <w:sz w:val="24"/>
          <w:szCs w:val="24"/>
        </w:rPr>
        <w:t>2</w:t>
      </w:r>
      <w:r>
        <w:rPr>
          <w:rFonts w:cstheme="minorHAnsi"/>
          <w:b/>
          <w:sz w:val="24"/>
          <w:szCs w:val="24"/>
        </w:rPr>
        <w:t xml:space="preserve"> –</w:t>
      </w:r>
      <w:r w:rsidR="003E5D11">
        <w:rPr>
          <w:rFonts w:cstheme="minorHAnsi"/>
          <w:b/>
          <w:sz w:val="24"/>
          <w:szCs w:val="24"/>
        </w:rPr>
        <w:t xml:space="preserve"> </w:t>
      </w:r>
      <w:r w:rsidR="00D36CEC">
        <w:rPr>
          <w:rFonts w:cstheme="minorHAnsi"/>
          <w:b/>
          <w:sz w:val="24"/>
          <w:szCs w:val="24"/>
        </w:rPr>
        <w:t>Hazards</w:t>
      </w:r>
    </w:p>
    <w:p w14:paraId="7BC6338C" w14:textId="60F976D8" w:rsidR="005F2CF3" w:rsidRPr="00411845" w:rsidRDefault="008D689E" w:rsidP="00A06BFA">
      <w:pPr>
        <w:spacing w:before="120" w:after="120" w:line="288" w:lineRule="auto"/>
        <w:rPr>
          <w:rFonts w:cstheme="minorHAnsi"/>
          <w:color w:val="222222"/>
          <w:sz w:val="20"/>
          <w:szCs w:val="20"/>
        </w:rPr>
      </w:pPr>
      <w:r w:rsidRPr="008D689E">
        <w:rPr>
          <w:rFonts w:cstheme="minorHAnsi"/>
          <w:color w:val="222222"/>
          <w:sz w:val="20"/>
          <w:szCs w:val="20"/>
        </w:rPr>
        <w:t>Pyrophoric materials</w:t>
      </w:r>
      <w:r w:rsidR="00245E50" w:rsidRPr="008D689E">
        <w:rPr>
          <w:rFonts w:cstheme="minorHAnsi"/>
          <w:color w:val="222222"/>
          <w:sz w:val="20"/>
          <w:szCs w:val="20"/>
        </w:rPr>
        <w:t xml:space="preserve"> are classified as</w:t>
      </w:r>
      <w:r w:rsidRPr="008D689E">
        <w:rPr>
          <w:rFonts w:cstheme="minorHAnsi"/>
          <w:color w:val="222222"/>
          <w:sz w:val="20"/>
          <w:szCs w:val="20"/>
        </w:rPr>
        <w:t xml:space="preserve"> pyrophoric; and typically also classified as </w:t>
      </w:r>
      <w:r w:rsidR="00245E50" w:rsidRPr="008D689E">
        <w:rPr>
          <w:rFonts w:cstheme="minorHAnsi"/>
          <w:color w:val="222222"/>
          <w:sz w:val="20"/>
          <w:szCs w:val="20"/>
        </w:rPr>
        <w:t>flammable liquids</w:t>
      </w:r>
      <w:r w:rsidRPr="008D689E">
        <w:rPr>
          <w:rFonts w:cstheme="minorHAnsi"/>
          <w:color w:val="222222"/>
          <w:sz w:val="20"/>
          <w:szCs w:val="20"/>
        </w:rPr>
        <w:t xml:space="preserve">/solids, </w:t>
      </w:r>
      <w:r w:rsidR="00245E50" w:rsidRPr="008D689E">
        <w:rPr>
          <w:rFonts w:cstheme="minorHAnsi"/>
          <w:color w:val="222222"/>
          <w:sz w:val="20"/>
          <w:szCs w:val="20"/>
        </w:rPr>
        <w:t>water reactive</w:t>
      </w:r>
      <w:r w:rsidRPr="008D689E">
        <w:rPr>
          <w:rFonts w:cstheme="minorHAnsi"/>
          <w:color w:val="222222"/>
          <w:sz w:val="20"/>
          <w:szCs w:val="20"/>
        </w:rPr>
        <w:t>, and corrosives</w:t>
      </w:r>
      <w:r w:rsidR="00245E50" w:rsidRPr="008D689E">
        <w:rPr>
          <w:rFonts w:cstheme="minorHAnsi"/>
          <w:color w:val="222222"/>
          <w:sz w:val="20"/>
          <w:szCs w:val="20"/>
        </w:rPr>
        <w:t xml:space="preserve">. </w:t>
      </w:r>
      <w:r w:rsidRPr="008D689E">
        <w:rPr>
          <w:rFonts w:cstheme="minorHAnsi"/>
          <w:color w:val="222222"/>
          <w:sz w:val="20"/>
          <w:szCs w:val="20"/>
        </w:rPr>
        <w:t>Many are often toxic.</w:t>
      </w:r>
      <w:r>
        <w:rPr>
          <w:rFonts w:cstheme="minorHAnsi"/>
          <w:b/>
          <w:color w:val="222222"/>
          <w:sz w:val="20"/>
          <w:szCs w:val="20"/>
        </w:rPr>
        <w:t xml:space="preserve"> </w:t>
      </w:r>
      <w:r w:rsidR="00245E50" w:rsidRPr="00DC7D29">
        <w:rPr>
          <w:rFonts w:cstheme="minorHAnsi"/>
          <w:color w:val="222222"/>
          <w:sz w:val="20"/>
          <w:szCs w:val="20"/>
        </w:rPr>
        <w:t>They react violently with water liberating extremely flammable gas</w:t>
      </w:r>
      <w:r w:rsidR="00781E7A">
        <w:rPr>
          <w:rFonts w:cstheme="minorHAnsi"/>
          <w:color w:val="222222"/>
          <w:sz w:val="20"/>
          <w:szCs w:val="20"/>
        </w:rPr>
        <w:t xml:space="preserve"> and are s</w:t>
      </w:r>
      <w:r w:rsidR="00245E50" w:rsidRPr="00DC7D29">
        <w:rPr>
          <w:rFonts w:cstheme="minorHAnsi"/>
          <w:color w:val="222222"/>
          <w:sz w:val="20"/>
          <w:szCs w:val="20"/>
        </w:rPr>
        <w:t xml:space="preserve">pontaneously flammable in air and causes burns. </w:t>
      </w:r>
      <w:r w:rsidR="00781E7A">
        <w:rPr>
          <w:rFonts w:cstheme="minorHAnsi"/>
          <w:color w:val="222222"/>
          <w:sz w:val="20"/>
          <w:szCs w:val="20"/>
        </w:rPr>
        <w:t>They pose a d</w:t>
      </w:r>
      <w:r w:rsidR="00245E50" w:rsidRPr="00DC7D29">
        <w:rPr>
          <w:rFonts w:cstheme="minorHAnsi"/>
          <w:color w:val="222222"/>
          <w:sz w:val="20"/>
          <w:szCs w:val="20"/>
        </w:rPr>
        <w:t>anger of serious damage to health by prolonge</w:t>
      </w:r>
      <w:r w:rsidR="00174DC9" w:rsidRPr="00DC7D29">
        <w:rPr>
          <w:rFonts w:cstheme="minorHAnsi"/>
          <w:color w:val="222222"/>
          <w:sz w:val="20"/>
          <w:szCs w:val="20"/>
        </w:rPr>
        <w:t xml:space="preserve">d exposure through inhalation. </w:t>
      </w:r>
      <w:r w:rsidR="00245E50" w:rsidRPr="00DC7D29">
        <w:rPr>
          <w:rFonts w:cstheme="minorHAnsi"/>
          <w:color w:val="222222"/>
          <w:sz w:val="20"/>
          <w:szCs w:val="20"/>
        </w:rPr>
        <w:t xml:space="preserve">Extreme caution is advised. Keep away from heat and sources of ignition. </w:t>
      </w:r>
      <w:r w:rsidR="009150B1" w:rsidRPr="00D36CEC">
        <w:rPr>
          <w:rFonts w:cstheme="minorHAnsi"/>
          <w:sz w:val="20"/>
          <w:szCs w:val="20"/>
        </w:rPr>
        <w:t xml:space="preserve">While it is </w:t>
      </w:r>
      <w:r>
        <w:rPr>
          <w:rFonts w:cstheme="minorHAnsi"/>
          <w:sz w:val="20"/>
          <w:szCs w:val="20"/>
        </w:rPr>
        <w:t xml:space="preserve">often </w:t>
      </w:r>
      <w:r w:rsidR="009150B1" w:rsidRPr="00D36CEC">
        <w:rPr>
          <w:rFonts w:cstheme="minorHAnsi"/>
          <w:sz w:val="20"/>
          <w:szCs w:val="20"/>
        </w:rPr>
        <w:t>possible to work with th</w:t>
      </w:r>
      <w:r>
        <w:rPr>
          <w:rFonts w:cstheme="minorHAnsi"/>
          <w:sz w:val="20"/>
          <w:szCs w:val="20"/>
        </w:rPr>
        <w:t>ese</w:t>
      </w:r>
      <w:r w:rsidR="009150B1" w:rsidRPr="00D36CEC">
        <w:rPr>
          <w:rFonts w:cstheme="minorHAnsi"/>
          <w:sz w:val="20"/>
          <w:szCs w:val="20"/>
        </w:rPr>
        <w:t xml:space="preserve"> compound</w:t>
      </w:r>
      <w:r>
        <w:rPr>
          <w:rFonts w:cstheme="minorHAnsi"/>
          <w:sz w:val="20"/>
          <w:szCs w:val="20"/>
        </w:rPr>
        <w:t>s</w:t>
      </w:r>
      <w:r w:rsidR="009150B1" w:rsidRPr="00D36CEC">
        <w:rPr>
          <w:rFonts w:cstheme="minorHAnsi"/>
          <w:sz w:val="20"/>
          <w:szCs w:val="20"/>
        </w:rPr>
        <w:t xml:space="preserve"> using cannula transfer, traces of </w:t>
      </w:r>
      <w:r w:rsidR="009150B1" w:rsidRPr="00D36CEC">
        <w:rPr>
          <w:rFonts w:cstheme="minorHAnsi"/>
          <w:iCs/>
          <w:sz w:val="20"/>
          <w:szCs w:val="20"/>
        </w:rPr>
        <w:t>these compounds</w:t>
      </w:r>
      <w:r w:rsidR="009150B1" w:rsidRPr="00D36CEC">
        <w:rPr>
          <w:rFonts w:cstheme="minorHAnsi"/>
          <w:sz w:val="20"/>
          <w:szCs w:val="20"/>
        </w:rPr>
        <w:t xml:space="preserve"> at the tip of the needle or cannula may catch fire and clog the cannula with lithium salts. Some workers prefer to enclose the needle tip or cannula in a short glass tube which is flushed with an inert gas and sealed via two septa.</w:t>
      </w:r>
      <w:r w:rsidR="003E5D11">
        <w:rPr>
          <w:rFonts w:cstheme="minorHAnsi"/>
          <w:sz w:val="20"/>
          <w:szCs w:val="20"/>
        </w:rPr>
        <w:t xml:space="preserve"> </w:t>
      </w:r>
      <w:r w:rsidR="00245E50" w:rsidRPr="00DC7D29">
        <w:rPr>
          <w:rFonts w:eastAsia="Times New Roman" w:cstheme="minorHAnsi"/>
          <w:color w:val="000000"/>
          <w:sz w:val="20"/>
          <w:szCs w:val="20"/>
          <w:shd w:val="clear" w:color="auto" w:fill="FFFFFF"/>
        </w:rPr>
        <w:t xml:space="preserve">Examples include </w:t>
      </w:r>
      <w:proofErr w:type="spellStart"/>
      <w:r w:rsidR="00245E50" w:rsidRPr="00DC7D29">
        <w:rPr>
          <w:rFonts w:eastAsia="Times New Roman" w:cstheme="minorHAnsi"/>
          <w:color w:val="000000"/>
          <w:sz w:val="20"/>
          <w:szCs w:val="20"/>
          <w:shd w:val="clear" w:color="auto" w:fill="FFFFFF"/>
        </w:rPr>
        <w:t>tert-butyllithium</w:t>
      </w:r>
      <w:proofErr w:type="spellEnd"/>
      <w:r w:rsidR="00245E50" w:rsidRPr="00DC7D29">
        <w:rPr>
          <w:rFonts w:eastAsia="Times New Roman" w:cstheme="minorHAnsi"/>
          <w:color w:val="000000"/>
          <w:sz w:val="20"/>
          <w:szCs w:val="20"/>
          <w:shd w:val="clear" w:color="auto" w:fill="FFFFFF"/>
        </w:rPr>
        <w:t xml:space="preserve"> and </w:t>
      </w:r>
      <w:proofErr w:type="spellStart"/>
      <w:r w:rsidR="00904EE8">
        <w:rPr>
          <w:rFonts w:eastAsia="Times New Roman" w:cstheme="minorHAnsi"/>
          <w:color w:val="000000"/>
          <w:sz w:val="20"/>
          <w:szCs w:val="20"/>
          <w:shd w:val="clear" w:color="auto" w:fill="FFFFFF"/>
        </w:rPr>
        <w:t>triethylaluminum</w:t>
      </w:r>
      <w:proofErr w:type="spellEnd"/>
      <w:r w:rsidR="005F2CF3" w:rsidRPr="00DC7D29">
        <w:rPr>
          <w:rFonts w:eastAsia="Times New Roman" w:cstheme="minorHAnsi"/>
          <w:color w:val="000000"/>
          <w:sz w:val="20"/>
          <w:szCs w:val="20"/>
        </w:rPr>
        <w:t>.</w:t>
      </w:r>
    </w:p>
    <w:p w14:paraId="2DDC9CA7" w14:textId="729DEA86" w:rsidR="00452BD7" w:rsidRDefault="004A1C09" w:rsidP="00A06BFA">
      <w:pPr>
        <w:spacing w:before="120" w:after="120" w:line="288" w:lineRule="auto"/>
        <w:rPr>
          <w:rFonts w:cstheme="minorHAnsi"/>
          <w:b/>
          <w:sz w:val="24"/>
          <w:szCs w:val="24"/>
        </w:rPr>
      </w:pPr>
      <w:r>
        <w:rPr>
          <w:noProof/>
        </w:rPr>
        <w:drawing>
          <wp:inline distT="0" distB="0" distL="0" distR="0" wp14:anchorId="2F3B0B1F" wp14:editId="0726623B">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bookmarkStart w:id="0" w:name="_GoBack"/>
      <w:bookmarkEnd w:id="0"/>
    </w:p>
    <w:p w14:paraId="4DB798D1" w14:textId="42880EC8"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3E5D11">
        <w:rPr>
          <w:rFonts w:cstheme="minorHAnsi"/>
          <w:b/>
          <w:sz w:val="24"/>
          <w:szCs w:val="24"/>
        </w:rPr>
        <w:t>3</w:t>
      </w:r>
      <w:r>
        <w:rPr>
          <w:rFonts w:cstheme="minorHAnsi"/>
          <w:b/>
          <w:sz w:val="24"/>
          <w:szCs w:val="24"/>
        </w:rPr>
        <w:t xml:space="preserve"> – </w:t>
      </w:r>
      <w:r w:rsidR="00C406D4" w:rsidRPr="00DC7D29">
        <w:rPr>
          <w:rFonts w:cstheme="minorHAnsi"/>
          <w:b/>
          <w:sz w:val="24"/>
          <w:szCs w:val="24"/>
        </w:rPr>
        <w:t>Personal Protective Equipment (PPE)</w:t>
      </w:r>
      <w:r w:rsidR="003E5D11">
        <w:rPr>
          <w:rFonts w:cstheme="minorHAnsi"/>
          <w:b/>
          <w:sz w:val="24"/>
          <w:szCs w:val="24"/>
        </w:rPr>
        <w:t xml:space="preserve"> and Engineering Controls</w:t>
      </w:r>
    </w:p>
    <w:p w14:paraId="078966DF" w14:textId="77777777" w:rsidR="00A3551E" w:rsidRDefault="00A3551E" w:rsidP="00A3551E">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Use of pyrophoric material must be conducted in an inert atmosphere; use of a glove box is recommended. Chemical fume hoods must be approved and certified by REM and have a face velocity between 80 – 125 feet per minute.</w:t>
      </w:r>
    </w:p>
    <w:p w14:paraId="3D3C388D" w14:textId="77777777" w:rsidR="00A3551E" w:rsidRDefault="00A3551E" w:rsidP="00A3551E">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2FD5E38F" w14:textId="05139ADD" w:rsidR="003E5D11" w:rsidRDefault="003E5D11" w:rsidP="003E5D11">
      <w:pPr>
        <w:pStyle w:val="NoSpacing"/>
        <w:spacing w:before="120" w:after="120" w:line="288" w:lineRule="auto"/>
        <w:rPr>
          <w:rFonts w:cstheme="minorHAnsi"/>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 xml:space="preserve">ecommended. </w:t>
      </w:r>
      <w:r>
        <w:rPr>
          <w:rFonts w:cstheme="minorHAnsi"/>
          <w:sz w:val="20"/>
          <w:szCs w:val="20"/>
        </w:rPr>
        <w:t xml:space="preserve">Wearing two pairs of nitrile gloves is recommended. </w:t>
      </w:r>
      <w:r w:rsidR="00B464EA">
        <w:rPr>
          <w:rFonts w:cstheme="minorHAnsi"/>
          <w:b/>
          <w:color w:val="FF0000"/>
          <w:sz w:val="20"/>
          <w:szCs w:val="20"/>
        </w:rPr>
        <w:t>NOTE:</w:t>
      </w:r>
      <w:r w:rsidR="00B464EA">
        <w:rPr>
          <w:rFonts w:cstheme="minorHAnsi"/>
          <w:sz w:val="20"/>
          <w:szCs w:val="20"/>
        </w:rPr>
        <w:t xml:space="preserve"> Consult with your preferred glove manufacturer to ensure that the gloves you plan on using are compatible with the specific chemical being used</w:t>
      </w:r>
      <w:r w:rsidR="00B464EA">
        <w:rPr>
          <w:rFonts w:cstheme="minorHAnsi"/>
          <w:color w:val="222222"/>
          <w:sz w:val="20"/>
          <w:szCs w:val="20"/>
        </w:rPr>
        <w:t>.</w:t>
      </w:r>
    </w:p>
    <w:p w14:paraId="3B87AE01" w14:textId="77777777" w:rsidR="003E5D11" w:rsidRPr="00DC7D29" w:rsidRDefault="003E5D11" w:rsidP="003E5D11">
      <w:pPr>
        <w:pStyle w:val="NoSpacing"/>
        <w:spacing w:before="120" w:after="120" w:line="288" w:lineRule="auto"/>
        <w:rPr>
          <w:rFonts w:cstheme="minorHAnsi"/>
          <w:b/>
          <w:sz w:val="20"/>
          <w:szCs w:val="20"/>
        </w:rPr>
      </w:pPr>
      <w:r w:rsidRPr="003B1260">
        <w:rPr>
          <w:rFonts w:cstheme="minorHAnsi"/>
          <w:b/>
          <w:sz w:val="20"/>
          <w:szCs w:val="20"/>
        </w:rPr>
        <w:lastRenderedPageBreak/>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5F2B3A06" w14:textId="77777777" w:rsidR="003E5D11" w:rsidRDefault="003E5D11" w:rsidP="003E5D11">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Flame resistant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185DD3F8" w14:textId="2AA8380D" w:rsidR="003E5D11" w:rsidRPr="00DC7D29" w:rsidRDefault="003E5D11" w:rsidP="003E5D11">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Pyrophoric material should never be used outside of a chemical fume hood or glove box; therefore respiratory protection should not be required. </w:t>
      </w:r>
    </w:p>
    <w:p w14:paraId="1B3FB40C" w14:textId="31334028"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3E5D11">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34F73793" w14:textId="77777777" w:rsidR="00621150" w:rsidRDefault="00A74175" w:rsidP="00621150">
      <w:pPr>
        <w:pStyle w:val="ListParagraph"/>
        <w:numPr>
          <w:ilvl w:val="0"/>
          <w:numId w:val="18"/>
        </w:numPr>
        <w:spacing w:before="120" w:after="120" w:line="288" w:lineRule="auto"/>
        <w:rPr>
          <w:rFonts w:cstheme="minorHAnsi"/>
          <w:sz w:val="20"/>
          <w:szCs w:val="20"/>
        </w:rPr>
      </w:pPr>
      <w:r>
        <w:rPr>
          <w:rFonts w:ascii="Arial" w:hAnsi="Arial" w:cs="Arial"/>
          <w:noProof/>
          <w:color w:val="000000"/>
          <w:lang w:eastAsia="en-US"/>
        </w:rPr>
        <w:drawing>
          <wp:anchor distT="0" distB="0" distL="114300" distR="114300" simplePos="0" relativeHeight="251658240" behindDoc="0" locked="0" layoutInCell="1" allowOverlap="1" wp14:anchorId="26C87BBB" wp14:editId="58AF1CEB">
            <wp:simplePos x="0" y="0"/>
            <wp:positionH relativeFrom="column">
              <wp:posOffset>4565650</wp:posOffset>
            </wp:positionH>
            <wp:positionV relativeFrom="paragraph">
              <wp:posOffset>-635</wp:posOffset>
            </wp:positionV>
            <wp:extent cx="1870710" cy="1403350"/>
            <wp:effectExtent l="19050" t="19050" r="15240" b="25400"/>
            <wp:wrapSquare wrapText="bothSides"/>
            <wp:docPr id="2" name="Picture 2" descr="http://www.chem.ucla.edu/~bacher/CHEM174/equipment/glovebox1.gif" title="Glov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ucla.edu/~bacher/CHEM174/equipment/glovebox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0710" cy="1403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45E50" w:rsidRPr="00621150">
        <w:rPr>
          <w:rFonts w:cstheme="minorHAnsi"/>
          <w:sz w:val="20"/>
          <w:szCs w:val="20"/>
        </w:rPr>
        <w:t xml:space="preserve">Precautions for safe handling: </w:t>
      </w:r>
      <w:r w:rsidR="00245E50" w:rsidRPr="00621150">
        <w:rPr>
          <w:rFonts w:cstheme="minorHAnsi"/>
          <w:b/>
          <w:sz w:val="20"/>
          <w:szCs w:val="20"/>
        </w:rPr>
        <w:t>Pyrophoric</w:t>
      </w:r>
      <w:r w:rsidR="00245E50" w:rsidRPr="00621150">
        <w:rPr>
          <w:rFonts w:cstheme="minorHAnsi"/>
          <w:sz w:val="20"/>
          <w:szCs w:val="20"/>
        </w:rPr>
        <w:t xml:space="preserve">, use extreme care when handling. </w:t>
      </w:r>
    </w:p>
    <w:p w14:paraId="43F1A9D2" w14:textId="74ABF259"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Only handle</w:t>
      </w:r>
      <w:r w:rsidR="00245E50" w:rsidRPr="00621150">
        <w:rPr>
          <w:rFonts w:cstheme="minorHAnsi"/>
          <w:sz w:val="20"/>
          <w:szCs w:val="20"/>
        </w:rPr>
        <w:t xml:space="preserve"> under inert gas</w:t>
      </w:r>
      <w:r w:rsidR="00621150">
        <w:rPr>
          <w:rFonts w:cstheme="minorHAnsi"/>
          <w:sz w:val="20"/>
          <w:szCs w:val="20"/>
        </w:rPr>
        <w:t>; use a glove box if possible</w:t>
      </w:r>
      <w:r w:rsidR="00245E50" w:rsidRPr="00621150">
        <w:rPr>
          <w:rFonts w:cstheme="minorHAnsi"/>
          <w:sz w:val="20"/>
          <w:szCs w:val="20"/>
        </w:rPr>
        <w:t xml:space="preserve">. Do not expose to air.  </w:t>
      </w:r>
    </w:p>
    <w:p w14:paraId="67618417" w14:textId="77777777" w:rsidR="00621150" w:rsidRDefault="00245E50"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Avoid contact with skin and eyes and inhalation. </w:t>
      </w:r>
    </w:p>
    <w:p w14:paraId="1D453993" w14:textId="2C0D217C"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A “dry-run” of the experiment should be performed using low-hazard materials such as water or an organic solvent.</w:t>
      </w:r>
    </w:p>
    <w:p w14:paraId="0ECA66CB" w14:textId="70ED237E"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 xml:space="preserve">Never work with </w:t>
      </w:r>
      <w:r w:rsidR="00904EE8">
        <w:rPr>
          <w:rFonts w:cstheme="minorHAnsi"/>
          <w:sz w:val="20"/>
          <w:szCs w:val="20"/>
        </w:rPr>
        <w:t>pyrophoric materials</w:t>
      </w:r>
      <w:r>
        <w:rPr>
          <w:rFonts w:cstheme="minorHAnsi"/>
          <w:sz w:val="20"/>
          <w:szCs w:val="20"/>
        </w:rPr>
        <w:t xml:space="preserve"> alone.</w:t>
      </w:r>
    </w:p>
    <w:p w14:paraId="7155AF13" w14:textId="0FA2F468"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Conduct the procedure only after a supervisor has observed the user performing the proper technique unassisted.</w:t>
      </w:r>
    </w:p>
    <w:p w14:paraId="706A7541" w14:textId="79F7E3B8" w:rsidR="003E5D11" w:rsidRDefault="003E5D11" w:rsidP="003E5D11">
      <w:pPr>
        <w:pStyle w:val="ListParagraph"/>
        <w:numPr>
          <w:ilvl w:val="0"/>
          <w:numId w:val="18"/>
        </w:numPr>
        <w:spacing w:before="120" w:after="120" w:line="288" w:lineRule="auto"/>
        <w:rPr>
          <w:rFonts w:cstheme="minorHAnsi"/>
          <w:sz w:val="20"/>
          <w:szCs w:val="20"/>
        </w:rPr>
      </w:pPr>
      <w:r>
        <w:rPr>
          <w:rFonts w:cstheme="minorHAnsi"/>
          <w:sz w:val="20"/>
          <w:szCs w:val="20"/>
        </w:rPr>
        <w:t>A current copy of the SDS for the specific pyrophoric compound being used must be made available to all lab personnel at all times.</w:t>
      </w:r>
    </w:p>
    <w:p w14:paraId="7986F74B" w14:textId="07BC489C"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 xml:space="preserve">All glassware used for </w:t>
      </w:r>
      <w:r w:rsidR="00904EE8">
        <w:rPr>
          <w:rFonts w:cstheme="minorHAnsi"/>
          <w:sz w:val="20"/>
          <w:szCs w:val="20"/>
        </w:rPr>
        <w:t>pyrophoric materials</w:t>
      </w:r>
      <w:r>
        <w:rPr>
          <w:rFonts w:cstheme="minorHAnsi"/>
          <w:sz w:val="20"/>
          <w:szCs w:val="20"/>
        </w:rPr>
        <w:t xml:space="preserve"> should be oven-dried and free of moisture. </w:t>
      </w:r>
    </w:p>
    <w:p w14:paraId="042C6EBC" w14:textId="77777777" w:rsidR="00621150" w:rsidRDefault="00245E50"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Keep away from sources of ignition. Avoid heat and shock or friction when handling. </w:t>
      </w:r>
    </w:p>
    <w:p w14:paraId="6507FD0B" w14:textId="1B848D9D" w:rsidR="009150B1" w:rsidRDefault="009150B1" w:rsidP="00621150">
      <w:pPr>
        <w:pStyle w:val="ListParagraph"/>
        <w:numPr>
          <w:ilvl w:val="0"/>
          <w:numId w:val="18"/>
        </w:numPr>
        <w:spacing w:before="120" w:after="120" w:line="288" w:lineRule="auto"/>
        <w:rPr>
          <w:rFonts w:cstheme="minorHAnsi"/>
          <w:sz w:val="20"/>
          <w:szCs w:val="20"/>
        </w:rPr>
      </w:pPr>
      <w:r>
        <w:rPr>
          <w:rFonts w:cstheme="minorHAnsi"/>
          <w:sz w:val="20"/>
          <w:szCs w:val="20"/>
        </w:rPr>
        <w:t xml:space="preserve">Secure all </w:t>
      </w:r>
      <w:r w:rsidR="00904EE8">
        <w:rPr>
          <w:rFonts w:cstheme="minorHAnsi"/>
          <w:sz w:val="20"/>
          <w:szCs w:val="20"/>
        </w:rPr>
        <w:t>pyrophoric material</w:t>
      </w:r>
      <w:r>
        <w:rPr>
          <w:rFonts w:cstheme="minorHAnsi"/>
          <w:sz w:val="20"/>
          <w:szCs w:val="20"/>
        </w:rPr>
        <w:t xml:space="preserve"> containers to a stand.</w:t>
      </w:r>
    </w:p>
    <w:p w14:paraId="2D44C07D" w14:textId="77777777" w:rsidR="00621150" w:rsidRPr="00621150" w:rsidRDefault="00245E50" w:rsidP="00621150">
      <w:pPr>
        <w:pStyle w:val="ListParagraph"/>
        <w:numPr>
          <w:ilvl w:val="0"/>
          <w:numId w:val="18"/>
        </w:numPr>
        <w:spacing w:before="120" w:after="120" w:line="288" w:lineRule="auto"/>
        <w:rPr>
          <w:rFonts w:cstheme="minorHAnsi"/>
          <w:sz w:val="20"/>
          <w:szCs w:val="20"/>
        </w:rPr>
      </w:pPr>
      <w:r w:rsidRPr="00621150">
        <w:rPr>
          <w:rFonts w:eastAsia="Times New Roman" w:cstheme="minorHAnsi"/>
          <w:color w:val="000000"/>
          <w:sz w:val="20"/>
          <w:szCs w:val="20"/>
        </w:rPr>
        <w:t xml:space="preserve">Keep containers tightly closed. Store in a cool, dry and well-ventilated area away from incompatible substances. </w:t>
      </w:r>
    </w:p>
    <w:p w14:paraId="2D6C0358"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The amount of pyrophoric materials stored should be kept at a minimum. </w:t>
      </w:r>
    </w:p>
    <w:p w14:paraId="742ACBD2"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Any expired or unnecessary reactive materials should be properly disposed of as hazardous waste.  </w:t>
      </w:r>
    </w:p>
    <w:p w14:paraId="530ED6DE"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All pyrophoric materials should be clearly labeled with the original manufacturer’s label, which should have the chemical name, hazard labels, and pictograms. The label should not be defaced in any way. </w:t>
      </w:r>
    </w:p>
    <w:p w14:paraId="2BE96BB1"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All pyrophoric material should be placed into secondary containment as a precautionary measure. </w:t>
      </w:r>
    </w:p>
    <w:p w14:paraId="6FC80915" w14:textId="77777777" w:rsidR="00621150"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Suitable storage locations include inert gas-filled desiccators or glove boxes, flammable storage cabinets that do not contain aqueous or other incompatible chemicals, or intrinsically safe refrigerators or freezers that also do not contain aqueous or other incompatible chemicals. </w:t>
      </w:r>
    </w:p>
    <w:p w14:paraId="7BA88CE5" w14:textId="68115028" w:rsidR="00125B94" w:rsidRPr="009150B1" w:rsidRDefault="00125B94" w:rsidP="00621150">
      <w:pPr>
        <w:pStyle w:val="ListParagraph"/>
        <w:numPr>
          <w:ilvl w:val="0"/>
          <w:numId w:val="18"/>
        </w:numPr>
        <w:spacing w:before="120" w:after="120" w:line="288" w:lineRule="auto"/>
        <w:rPr>
          <w:rFonts w:cstheme="minorHAnsi"/>
          <w:sz w:val="20"/>
          <w:szCs w:val="20"/>
        </w:rPr>
      </w:pPr>
      <w:r w:rsidRPr="00621150">
        <w:rPr>
          <w:rFonts w:cstheme="minorHAnsi"/>
          <w:sz w:val="20"/>
          <w:szCs w:val="20"/>
        </w:rPr>
        <w:t>If pyrophoric materials are received in a specially designed shipping, storage, or dispensing container (such as the Aldrich Sure-Seal packaging system), ensure that the integrity of that container is maintained. Ensure that sufficient protective solvent, oil, kerosene, or inert gas remains in the container while pyrophoric materials are stored.</w:t>
      </w:r>
      <w:r w:rsidR="00A74175" w:rsidRPr="00621150">
        <w:rPr>
          <w:rFonts w:ascii="Arial" w:hAnsi="Arial" w:cs="Arial"/>
          <w:noProof/>
          <w:color w:val="000000"/>
        </w:rPr>
        <w:t xml:space="preserve"> </w:t>
      </w:r>
    </w:p>
    <w:p w14:paraId="3F31DBB7" w14:textId="77777777" w:rsidR="003E5D11" w:rsidRPr="00DC7D29" w:rsidRDefault="003E5D11" w:rsidP="003E5D11">
      <w:pPr>
        <w:spacing w:before="120" w:after="120" w:line="288" w:lineRule="auto"/>
        <w:rPr>
          <w:rFonts w:cstheme="minorHAnsi"/>
          <w:b/>
          <w:sz w:val="24"/>
          <w:szCs w:val="24"/>
        </w:rPr>
      </w:pPr>
      <w:r>
        <w:rPr>
          <w:rFonts w:cstheme="minorHAnsi"/>
          <w:b/>
          <w:sz w:val="24"/>
          <w:szCs w:val="24"/>
        </w:rPr>
        <w:t xml:space="preserve">Section 5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2965A13F" w14:textId="77777777" w:rsidR="003E5D11" w:rsidRDefault="003E5D11" w:rsidP="00603D2A">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p>
    <w:p w14:paraId="3AE7A9D4" w14:textId="77777777" w:rsidR="003E5D11" w:rsidRPr="00DC7D29" w:rsidRDefault="003E5D11" w:rsidP="00603D2A">
      <w:pPr>
        <w:spacing w:before="120" w:after="120" w:line="288" w:lineRule="auto"/>
        <w:rPr>
          <w:rFonts w:cstheme="minorHAnsi"/>
          <w:b/>
          <w:sz w:val="24"/>
          <w:szCs w:val="24"/>
        </w:rPr>
      </w:pPr>
      <w:r>
        <w:rPr>
          <w:rFonts w:cstheme="minorHAnsi"/>
          <w:b/>
          <w:sz w:val="24"/>
          <w:szCs w:val="24"/>
        </w:rPr>
        <w:lastRenderedPageBreak/>
        <w:t xml:space="preserve">Section 6 – </w:t>
      </w:r>
      <w:r w:rsidRPr="00DC7D29">
        <w:rPr>
          <w:rFonts w:cstheme="minorHAnsi"/>
          <w:b/>
          <w:sz w:val="24"/>
          <w:szCs w:val="24"/>
        </w:rPr>
        <w:t>Waste Disposal Procedure</w:t>
      </w:r>
      <w:r>
        <w:rPr>
          <w:rFonts w:cstheme="minorHAnsi"/>
          <w:b/>
          <w:sz w:val="24"/>
          <w:szCs w:val="24"/>
        </w:rPr>
        <w:t>s</w:t>
      </w:r>
    </w:p>
    <w:p w14:paraId="646B0FD7" w14:textId="77777777" w:rsidR="003E5D11" w:rsidRPr="00EC0841" w:rsidRDefault="003E5D11" w:rsidP="00603D2A">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away from incompatible chemicals such as aqueous solutions. Complete a Chemical Waste Pickup Request Form to arrange for disposal by REM; detailed instructions are provided at the following link: </w:t>
      </w:r>
      <w:hyperlink r:id="rId11" w:history="1">
        <w:r w:rsidRPr="00177396">
          <w:rPr>
            <w:rStyle w:val="Hyperlink"/>
            <w:rFonts w:cstheme="minorHAnsi"/>
            <w:sz w:val="20"/>
            <w:szCs w:val="20"/>
          </w:rPr>
          <w:t>http://www.purdue.edu/ehps/rem/hmm/chemwaste.htm</w:t>
        </w:r>
      </w:hyperlink>
      <w:r>
        <w:rPr>
          <w:rFonts w:cstheme="minorHAnsi"/>
          <w:sz w:val="20"/>
          <w:szCs w:val="20"/>
        </w:rPr>
        <w:t xml:space="preserve">. </w:t>
      </w:r>
    </w:p>
    <w:p w14:paraId="7A4BA589" w14:textId="77777777" w:rsidR="003E5D11" w:rsidRPr="00DC7D29" w:rsidRDefault="003E5D11" w:rsidP="00603D2A">
      <w:pPr>
        <w:spacing w:before="120" w:after="120" w:line="288" w:lineRule="auto"/>
        <w:rPr>
          <w:rFonts w:cstheme="minorHAnsi"/>
          <w:b/>
          <w:color w:val="FF0000"/>
          <w:sz w:val="24"/>
          <w:szCs w:val="24"/>
        </w:rPr>
      </w:pPr>
      <w:r>
        <w:rPr>
          <w:rFonts w:cstheme="minorHAnsi"/>
          <w:b/>
          <w:sz w:val="24"/>
          <w:szCs w:val="24"/>
        </w:rPr>
        <w:t xml:space="preserve">Section 7 – </w:t>
      </w:r>
      <w:r w:rsidRPr="00DC7D29">
        <w:rPr>
          <w:rFonts w:cstheme="minorHAnsi"/>
          <w:b/>
          <w:sz w:val="24"/>
          <w:szCs w:val="24"/>
        </w:rPr>
        <w:t xml:space="preserve">Protocol </w:t>
      </w:r>
      <w:r w:rsidRPr="00DC7D29">
        <w:rPr>
          <w:rFonts w:cstheme="minorHAnsi"/>
          <w:b/>
          <w:color w:val="FF0000"/>
          <w:sz w:val="24"/>
          <w:szCs w:val="24"/>
        </w:rPr>
        <w:t>(Add lab specific Protocol here)</w:t>
      </w:r>
    </w:p>
    <w:sdt>
      <w:sdtPr>
        <w:rPr>
          <w:rFonts w:cstheme="minorHAnsi"/>
          <w:b/>
        </w:rPr>
        <w:id w:val="-1412315417"/>
      </w:sdtPr>
      <w:sdtEndPr/>
      <w:sdtContent>
        <w:p w14:paraId="431A7154" w14:textId="77777777" w:rsidR="003E5D11" w:rsidRPr="00DC7D29" w:rsidRDefault="004A1C09" w:rsidP="00603D2A">
          <w:pPr>
            <w:spacing w:before="120" w:after="120" w:line="288" w:lineRule="auto"/>
            <w:rPr>
              <w:rFonts w:cstheme="minorHAnsi"/>
              <w:b/>
            </w:rPr>
          </w:pPr>
          <w:sdt>
            <w:sdtPr>
              <w:rPr>
                <w:rFonts w:cstheme="minorHAnsi"/>
                <w:sz w:val="20"/>
                <w:szCs w:val="20"/>
              </w:rPr>
              <w:id w:val="-1681647772"/>
              <w:showingPlcHdr/>
            </w:sdtPr>
            <w:sdtEndPr/>
            <w:sdtContent>
              <w:r w:rsidR="003E5D11" w:rsidRPr="00DC7D29">
                <w:rPr>
                  <w:rStyle w:val="PlaceholderText"/>
                  <w:rFonts w:cstheme="minorHAnsi"/>
                </w:rPr>
                <w:t>Click here to enter text.</w:t>
              </w:r>
            </w:sdtContent>
          </w:sdt>
        </w:p>
      </w:sdtContent>
    </w:sdt>
    <w:p w14:paraId="687A8765" w14:textId="77777777" w:rsidR="003E5D11" w:rsidRPr="00DC7D29" w:rsidRDefault="003E5D11" w:rsidP="00603D2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3FA90C67" w14:textId="77777777" w:rsidR="003E5D11" w:rsidRPr="00DC7D29" w:rsidRDefault="003E5D11" w:rsidP="00603D2A">
      <w:pPr>
        <w:spacing w:before="120" w:after="120" w:line="288" w:lineRule="auto"/>
        <w:rPr>
          <w:rFonts w:cstheme="minorHAnsi"/>
          <w:b/>
        </w:rPr>
      </w:pPr>
      <w:r>
        <w:rPr>
          <w:rFonts w:cstheme="minorHAnsi"/>
          <w:b/>
          <w:sz w:val="24"/>
          <w:szCs w:val="24"/>
        </w:rPr>
        <w:t xml:space="preserve">Section 8 – </w:t>
      </w:r>
      <w:r w:rsidRPr="00DC7D29">
        <w:rPr>
          <w:rFonts w:cstheme="minorHAnsi"/>
          <w:b/>
          <w:sz w:val="24"/>
          <w:szCs w:val="24"/>
        </w:rPr>
        <w:t>Documentation of Training</w:t>
      </w:r>
      <w:r w:rsidRPr="00DC7D29">
        <w:rPr>
          <w:rFonts w:cstheme="minorHAnsi"/>
          <w:b/>
        </w:rPr>
        <w:t xml:space="preserve"> </w:t>
      </w:r>
      <w:r w:rsidRPr="005B3DA1">
        <w:rPr>
          <w:rFonts w:cstheme="minorHAnsi"/>
          <w:b/>
          <w:color w:val="FF0000"/>
          <w:sz w:val="20"/>
          <w:szCs w:val="20"/>
        </w:rPr>
        <w:t>(signature of all users is required)</w:t>
      </w:r>
    </w:p>
    <w:p w14:paraId="534D95AC" w14:textId="43600E91" w:rsidR="003E5D11" w:rsidRPr="00DC7D29" w:rsidRDefault="003E5D11" w:rsidP="00603D2A">
      <w:pPr>
        <w:spacing w:before="120" w:after="120" w:line="288" w:lineRule="auto"/>
        <w:rPr>
          <w:rFonts w:cstheme="minorHAnsi"/>
          <w:sz w:val="20"/>
          <w:szCs w:val="20"/>
        </w:rPr>
      </w:pPr>
      <w:r w:rsidRPr="00B361B4">
        <w:rPr>
          <w:rFonts w:cstheme="minorHAnsi"/>
          <w:sz w:val="20"/>
          <w:szCs w:val="20"/>
        </w:rPr>
        <w:t xml:space="preserve">Prior to conducting any work with </w:t>
      </w:r>
      <w:r>
        <w:rPr>
          <w:rFonts w:cstheme="minorHAnsi"/>
          <w:color w:val="222222"/>
          <w:sz w:val="20"/>
          <w:szCs w:val="20"/>
        </w:rPr>
        <w:t>pyrophoric material</w:t>
      </w:r>
      <w:r w:rsidRPr="00B361B4">
        <w:rPr>
          <w:rFonts w:cstheme="minorHAnsi"/>
          <w:sz w:val="20"/>
          <w:szCs w:val="20"/>
        </w:rPr>
        <w:t xml:space="preserve">, the Principal Investigator must ensure that all laboratory personnel receive training on the content of this SOP. </w:t>
      </w:r>
    </w:p>
    <w:p w14:paraId="6273C18C" w14:textId="77777777" w:rsidR="003E5D11" w:rsidRPr="00A06BFA" w:rsidRDefault="003E5D11" w:rsidP="003E5D11">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904EE8">
      <w:pPr>
        <w:spacing w:before="120" w:after="120" w:line="288" w:lineRule="auto"/>
        <w:rPr>
          <w:rFonts w:cstheme="minorHAnsi"/>
          <w:b/>
          <w:sz w:val="24"/>
          <w:szCs w:val="24"/>
        </w:rPr>
      </w:pPr>
    </w:p>
    <w:sectPr w:rsidR="00D8294B" w:rsidRPr="00DC7D29" w:rsidSect="00C4534E">
      <w:headerReference w:type="default" r:id="rId12"/>
      <w:footerReference w:type="default" r:id="rId13"/>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779F3" w14:textId="77777777" w:rsidR="00C475E4" w:rsidRDefault="00C475E4" w:rsidP="00E83E8B">
      <w:pPr>
        <w:spacing w:after="0" w:line="240" w:lineRule="auto"/>
      </w:pPr>
      <w:r>
        <w:separator/>
      </w:r>
    </w:p>
  </w:endnote>
  <w:endnote w:type="continuationSeparator" w:id="0">
    <w:p w14:paraId="571F7251" w14:textId="77777777" w:rsidR="00C475E4" w:rsidRDefault="00C475E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24E55E36" w:rsidR="00A06BFA" w:rsidRPr="00AD2BF0" w:rsidRDefault="008D689E">
    <w:pPr>
      <w:pStyle w:val="Footer"/>
      <w:rPr>
        <w:rFonts w:eastAsia="Times New Roman" w:cstheme="minorHAnsi"/>
        <w:color w:val="222222"/>
        <w:sz w:val="20"/>
        <w:szCs w:val="20"/>
        <w:shd w:val="clear" w:color="auto" w:fill="FFFFFF"/>
      </w:rPr>
    </w:pPr>
    <w:r>
      <w:rPr>
        <w:rFonts w:cstheme="minorHAnsi"/>
        <w:color w:val="222222"/>
        <w:sz w:val="20"/>
        <w:szCs w:val="20"/>
      </w:rPr>
      <w:t>Pyrophoric Materials</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4A1C09">
          <w:rPr>
            <w:rFonts w:cstheme="minorHAnsi"/>
            <w:noProof/>
            <w:sz w:val="18"/>
            <w:szCs w:val="18"/>
          </w:rPr>
          <w:t>3</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D061FC">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8FC37" w14:textId="77777777" w:rsidR="00C475E4" w:rsidRDefault="00C475E4" w:rsidP="00E83E8B">
      <w:pPr>
        <w:spacing w:after="0" w:line="240" w:lineRule="auto"/>
      </w:pPr>
      <w:r>
        <w:separator/>
      </w:r>
    </w:p>
  </w:footnote>
  <w:footnote w:type="continuationSeparator" w:id="0">
    <w:p w14:paraId="1D0706C4" w14:textId="77777777" w:rsidR="00C475E4" w:rsidRDefault="00C475E4"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
  </w:num>
  <w:num w:numId="4">
    <w:abstractNumId w:val="3"/>
  </w:num>
  <w:num w:numId="5">
    <w:abstractNumId w:val="16"/>
  </w:num>
  <w:num w:numId="6">
    <w:abstractNumId w:val="15"/>
  </w:num>
  <w:num w:numId="7">
    <w:abstractNumId w:val="18"/>
  </w:num>
  <w:num w:numId="8">
    <w:abstractNumId w:val="19"/>
  </w:num>
  <w:num w:numId="9">
    <w:abstractNumId w:val="9"/>
  </w:num>
  <w:num w:numId="10">
    <w:abstractNumId w:val="12"/>
  </w:num>
  <w:num w:numId="11">
    <w:abstractNumId w:val="4"/>
  </w:num>
  <w:num w:numId="12">
    <w:abstractNumId w:val="17"/>
  </w:num>
  <w:num w:numId="13">
    <w:abstractNumId w:val="6"/>
  </w:num>
  <w:num w:numId="14">
    <w:abstractNumId w:val="10"/>
  </w:num>
  <w:num w:numId="15">
    <w:abstractNumId w:val="11"/>
  </w:num>
  <w:num w:numId="16">
    <w:abstractNumId w:val="1"/>
  </w:num>
  <w:num w:numId="17">
    <w:abstractNumId w:val="8"/>
  </w:num>
  <w:num w:numId="18">
    <w:abstractNumId w:val="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45D0"/>
    <w:rsid w:val="0006218F"/>
    <w:rsid w:val="000667C6"/>
    <w:rsid w:val="000B6958"/>
    <w:rsid w:val="000C7862"/>
    <w:rsid w:val="000D3467"/>
    <w:rsid w:val="000D5EF1"/>
    <w:rsid w:val="000D6D3D"/>
    <w:rsid w:val="000E228A"/>
    <w:rsid w:val="000F1A7E"/>
    <w:rsid w:val="000F5131"/>
    <w:rsid w:val="000F6DA5"/>
    <w:rsid w:val="0011462E"/>
    <w:rsid w:val="00120D9A"/>
    <w:rsid w:val="00125B94"/>
    <w:rsid w:val="00171722"/>
    <w:rsid w:val="00174DC9"/>
    <w:rsid w:val="00185B20"/>
    <w:rsid w:val="001932B2"/>
    <w:rsid w:val="001A303D"/>
    <w:rsid w:val="001C2D02"/>
    <w:rsid w:val="001C51C3"/>
    <w:rsid w:val="001D0366"/>
    <w:rsid w:val="001E1098"/>
    <w:rsid w:val="002006B0"/>
    <w:rsid w:val="002038B8"/>
    <w:rsid w:val="0022345A"/>
    <w:rsid w:val="00231A0D"/>
    <w:rsid w:val="002357AA"/>
    <w:rsid w:val="002369A3"/>
    <w:rsid w:val="00245E50"/>
    <w:rsid w:val="00253494"/>
    <w:rsid w:val="00263ED1"/>
    <w:rsid w:val="00265CA6"/>
    <w:rsid w:val="002677E7"/>
    <w:rsid w:val="00274145"/>
    <w:rsid w:val="00293660"/>
    <w:rsid w:val="002A11BF"/>
    <w:rsid w:val="002A7020"/>
    <w:rsid w:val="002C4A8E"/>
    <w:rsid w:val="002D5566"/>
    <w:rsid w:val="002D6A72"/>
    <w:rsid w:val="002E0D97"/>
    <w:rsid w:val="002E0EF3"/>
    <w:rsid w:val="00315CB3"/>
    <w:rsid w:val="003467F1"/>
    <w:rsid w:val="00351146"/>
    <w:rsid w:val="00352F12"/>
    <w:rsid w:val="00355D5D"/>
    <w:rsid w:val="00363BCA"/>
    <w:rsid w:val="00366414"/>
    <w:rsid w:val="00366DA6"/>
    <w:rsid w:val="0037554D"/>
    <w:rsid w:val="00377CE8"/>
    <w:rsid w:val="003904D4"/>
    <w:rsid w:val="003950E9"/>
    <w:rsid w:val="003A6550"/>
    <w:rsid w:val="003E1CFB"/>
    <w:rsid w:val="003E5D11"/>
    <w:rsid w:val="003F1BDE"/>
    <w:rsid w:val="003F564F"/>
    <w:rsid w:val="00411845"/>
    <w:rsid w:val="00426401"/>
    <w:rsid w:val="00427421"/>
    <w:rsid w:val="00447272"/>
    <w:rsid w:val="00452088"/>
    <w:rsid w:val="00452BD7"/>
    <w:rsid w:val="00457753"/>
    <w:rsid w:val="00460CD2"/>
    <w:rsid w:val="00463346"/>
    <w:rsid w:val="00470243"/>
    <w:rsid w:val="00471562"/>
    <w:rsid w:val="004929A2"/>
    <w:rsid w:val="00495971"/>
    <w:rsid w:val="004A1C09"/>
    <w:rsid w:val="004A4D32"/>
    <w:rsid w:val="004B29A0"/>
    <w:rsid w:val="004B2E52"/>
    <w:rsid w:val="004B6C5A"/>
    <w:rsid w:val="004C23B6"/>
    <w:rsid w:val="004E29EA"/>
    <w:rsid w:val="005042BC"/>
    <w:rsid w:val="00507560"/>
    <w:rsid w:val="0052121D"/>
    <w:rsid w:val="00530E90"/>
    <w:rsid w:val="00553E58"/>
    <w:rsid w:val="00554DE4"/>
    <w:rsid w:val="005643E6"/>
    <w:rsid w:val="00571048"/>
    <w:rsid w:val="005745A0"/>
    <w:rsid w:val="00592EC3"/>
    <w:rsid w:val="0059591C"/>
    <w:rsid w:val="005A36A1"/>
    <w:rsid w:val="005A6FB3"/>
    <w:rsid w:val="005B3DA1"/>
    <w:rsid w:val="005B42FA"/>
    <w:rsid w:val="005E5049"/>
    <w:rsid w:val="005F2CF3"/>
    <w:rsid w:val="00604B1F"/>
    <w:rsid w:val="00621150"/>
    <w:rsid w:val="00637757"/>
    <w:rsid w:val="00657ED6"/>
    <w:rsid w:val="00667D37"/>
    <w:rsid w:val="0067042E"/>
    <w:rsid w:val="00672441"/>
    <w:rsid w:val="006762A5"/>
    <w:rsid w:val="00693D76"/>
    <w:rsid w:val="00697EC1"/>
    <w:rsid w:val="006E66B2"/>
    <w:rsid w:val="00702802"/>
    <w:rsid w:val="00712B4D"/>
    <w:rsid w:val="007268C5"/>
    <w:rsid w:val="00734BB8"/>
    <w:rsid w:val="00741182"/>
    <w:rsid w:val="00763952"/>
    <w:rsid w:val="00765F96"/>
    <w:rsid w:val="00766695"/>
    <w:rsid w:val="00781E7A"/>
    <w:rsid w:val="007832A9"/>
    <w:rsid w:val="00787432"/>
    <w:rsid w:val="007D58BC"/>
    <w:rsid w:val="007D5B58"/>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D689E"/>
    <w:rsid w:val="008F73D6"/>
    <w:rsid w:val="00904EE8"/>
    <w:rsid w:val="00914DCE"/>
    <w:rsid w:val="009150B1"/>
    <w:rsid w:val="00917F75"/>
    <w:rsid w:val="0092044F"/>
    <w:rsid w:val="00931907"/>
    <w:rsid w:val="00936C3C"/>
    <w:rsid w:val="009452B5"/>
    <w:rsid w:val="00952B71"/>
    <w:rsid w:val="00956E0B"/>
    <w:rsid w:val="009626FF"/>
    <w:rsid w:val="0096277E"/>
    <w:rsid w:val="009663CE"/>
    <w:rsid w:val="00972CE1"/>
    <w:rsid w:val="00987262"/>
    <w:rsid w:val="009B1D3D"/>
    <w:rsid w:val="009D370A"/>
    <w:rsid w:val="009D704C"/>
    <w:rsid w:val="009E4CC7"/>
    <w:rsid w:val="009F5503"/>
    <w:rsid w:val="00A06BFA"/>
    <w:rsid w:val="00A119D1"/>
    <w:rsid w:val="00A3551E"/>
    <w:rsid w:val="00A4088C"/>
    <w:rsid w:val="00A44604"/>
    <w:rsid w:val="00A52E06"/>
    <w:rsid w:val="00A602D8"/>
    <w:rsid w:val="00A74175"/>
    <w:rsid w:val="00A81CBB"/>
    <w:rsid w:val="00A831F0"/>
    <w:rsid w:val="00A874A1"/>
    <w:rsid w:val="00A945E8"/>
    <w:rsid w:val="00AA1E36"/>
    <w:rsid w:val="00AA4CBE"/>
    <w:rsid w:val="00AB00C1"/>
    <w:rsid w:val="00AB28AE"/>
    <w:rsid w:val="00AD1D4E"/>
    <w:rsid w:val="00AD2BF0"/>
    <w:rsid w:val="00AE3CF1"/>
    <w:rsid w:val="00AF2415"/>
    <w:rsid w:val="00B0047E"/>
    <w:rsid w:val="00B35E5E"/>
    <w:rsid w:val="00B4188D"/>
    <w:rsid w:val="00B464EA"/>
    <w:rsid w:val="00B50CCA"/>
    <w:rsid w:val="00B5589C"/>
    <w:rsid w:val="00B6326D"/>
    <w:rsid w:val="00B80F97"/>
    <w:rsid w:val="00C05A3E"/>
    <w:rsid w:val="00C060FA"/>
    <w:rsid w:val="00C06795"/>
    <w:rsid w:val="00C13828"/>
    <w:rsid w:val="00C15C75"/>
    <w:rsid w:val="00C406D4"/>
    <w:rsid w:val="00C4534E"/>
    <w:rsid w:val="00C475E4"/>
    <w:rsid w:val="00C56884"/>
    <w:rsid w:val="00CA001D"/>
    <w:rsid w:val="00CA1762"/>
    <w:rsid w:val="00CB1AEE"/>
    <w:rsid w:val="00CC0398"/>
    <w:rsid w:val="00CD010E"/>
    <w:rsid w:val="00CD34EE"/>
    <w:rsid w:val="00CE09C4"/>
    <w:rsid w:val="00D00746"/>
    <w:rsid w:val="00D061FC"/>
    <w:rsid w:val="00D122D3"/>
    <w:rsid w:val="00D12475"/>
    <w:rsid w:val="00D139D7"/>
    <w:rsid w:val="00D147FC"/>
    <w:rsid w:val="00D15102"/>
    <w:rsid w:val="00D20EB5"/>
    <w:rsid w:val="00D26EAF"/>
    <w:rsid w:val="00D36CEC"/>
    <w:rsid w:val="00D51C54"/>
    <w:rsid w:val="00D51D80"/>
    <w:rsid w:val="00D8294B"/>
    <w:rsid w:val="00DA21D9"/>
    <w:rsid w:val="00DB401B"/>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666B"/>
    <w:rsid w:val="00E83E8B"/>
    <w:rsid w:val="00E842B3"/>
    <w:rsid w:val="00EB3D47"/>
    <w:rsid w:val="00EC0841"/>
    <w:rsid w:val="00ED0120"/>
    <w:rsid w:val="00ED793B"/>
    <w:rsid w:val="00F02A25"/>
    <w:rsid w:val="00F0625E"/>
    <w:rsid w:val="00F212B5"/>
    <w:rsid w:val="00F4529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due.edu/ehps/rem/hmm/chemwaste.ht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583777F8634598B45AF4B2F2516B9E"/>
        <w:category>
          <w:name w:val="General"/>
          <w:gallery w:val="placeholder"/>
        </w:category>
        <w:types>
          <w:type w:val="bbPlcHdr"/>
        </w:types>
        <w:behaviors>
          <w:behavior w:val="content"/>
        </w:behaviors>
        <w:guid w:val="{4B2B1F46-D9F5-49CD-9F85-921C422EDAD2}"/>
      </w:docPartPr>
      <w:docPartBody>
        <w:p w:rsidR="00B634FA" w:rsidRDefault="00BD15A4" w:rsidP="00BD15A4">
          <w:pPr>
            <w:pStyle w:val="BA583777F8634598B45AF4B2F2516B9E"/>
          </w:pPr>
          <w:r w:rsidRPr="000B0719">
            <w:rPr>
              <w:rStyle w:val="PlaceholderText"/>
            </w:rPr>
            <w:t>Click here to enter text.</w:t>
          </w:r>
        </w:p>
      </w:docPartBody>
    </w:docPart>
    <w:docPart>
      <w:docPartPr>
        <w:name w:val="D1B6C77E92504DAA86350106007DA5D2"/>
        <w:category>
          <w:name w:val="General"/>
          <w:gallery w:val="placeholder"/>
        </w:category>
        <w:types>
          <w:type w:val="bbPlcHdr"/>
        </w:types>
        <w:behaviors>
          <w:behavior w:val="content"/>
        </w:behaviors>
        <w:guid w:val="{FC86CD06-C5C6-47CA-8BE7-84049E56DACE}"/>
      </w:docPartPr>
      <w:docPartBody>
        <w:p w:rsidR="00B634FA" w:rsidRDefault="00BD15A4" w:rsidP="00BD15A4">
          <w:pPr>
            <w:pStyle w:val="D1B6C77E92504DAA86350106007DA5D2"/>
          </w:pPr>
          <w:r w:rsidRPr="000B0719">
            <w:rPr>
              <w:rStyle w:val="PlaceholderText"/>
            </w:rPr>
            <w:t>Click here to enter a date.</w:t>
          </w:r>
        </w:p>
      </w:docPartBody>
    </w:docPart>
    <w:docPart>
      <w:docPartPr>
        <w:name w:val="BAB6113BF5F14533972D46DDCAAD6F98"/>
        <w:category>
          <w:name w:val="General"/>
          <w:gallery w:val="placeholder"/>
        </w:category>
        <w:types>
          <w:type w:val="bbPlcHdr"/>
        </w:types>
        <w:behaviors>
          <w:behavior w:val="content"/>
        </w:behaviors>
        <w:guid w:val="{1155C800-8383-426B-A44B-DB1CDF659477}"/>
      </w:docPartPr>
      <w:docPartBody>
        <w:p w:rsidR="00B634FA" w:rsidRDefault="00BD15A4" w:rsidP="00BD15A4">
          <w:pPr>
            <w:pStyle w:val="BAB6113BF5F14533972D46DDCAAD6F98"/>
          </w:pPr>
          <w:r w:rsidRPr="000B0719">
            <w:rPr>
              <w:rStyle w:val="PlaceholderText"/>
            </w:rPr>
            <w:t>Click here to enter text.</w:t>
          </w:r>
        </w:p>
      </w:docPartBody>
    </w:docPart>
    <w:docPart>
      <w:docPartPr>
        <w:name w:val="DE59196B746444D185505D22ED3303DF"/>
        <w:category>
          <w:name w:val="General"/>
          <w:gallery w:val="placeholder"/>
        </w:category>
        <w:types>
          <w:type w:val="bbPlcHdr"/>
        </w:types>
        <w:behaviors>
          <w:behavior w:val="content"/>
        </w:behaviors>
        <w:guid w:val="{C8DDA0C7-89A1-4412-9C93-B287A04B6CFE}"/>
      </w:docPartPr>
      <w:docPartBody>
        <w:p w:rsidR="00B634FA" w:rsidRDefault="00BD15A4" w:rsidP="00BD15A4">
          <w:pPr>
            <w:pStyle w:val="DE59196B746444D185505D22ED3303DF"/>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5678"/>
    <w:rsid w:val="00706935"/>
    <w:rsid w:val="007211E0"/>
    <w:rsid w:val="00792D49"/>
    <w:rsid w:val="00820CF8"/>
    <w:rsid w:val="008A650D"/>
    <w:rsid w:val="00966BD6"/>
    <w:rsid w:val="00A94EB8"/>
    <w:rsid w:val="00AA02E5"/>
    <w:rsid w:val="00AC401C"/>
    <w:rsid w:val="00B010C8"/>
    <w:rsid w:val="00B014BD"/>
    <w:rsid w:val="00B634FA"/>
    <w:rsid w:val="00B81870"/>
    <w:rsid w:val="00BD15A4"/>
    <w:rsid w:val="00BE172F"/>
    <w:rsid w:val="00BE53EC"/>
    <w:rsid w:val="00C36209"/>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5A4"/>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BA583777F8634598B45AF4B2F2516B9E">
    <w:name w:val="BA583777F8634598B45AF4B2F2516B9E"/>
    <w:rsid w:val="00BD15A4"/>
  </w:style>
  <w:style w:type="paragraph" w:customStyle="1" w:styleId="D1B6C77E92504DAA86350106007DA5D2">
    <w:name w:val="D1B6C77E92504DAA86350106007DA5D2"/>
    <w:rsid w:val="00BD15A4"/>
  </w:style>
  <w:style w:type="paragraph" w:customStyle="1" w:styleId="BAB6113BF5F14533972D46DDCAAD6F98">
    <w:name w:val="BAB6113BF5F14533972D46DDCAAD6F98"/>
    <w:rsid w:val="00BD15A4"/>
  </w:style>
  <w:style w:type="paragraph" w:customStyle="1" w:styleId="DE59196B746444D185505D22ED3303DF">
    <w:name w:val="DE59196B746444D185505D22ED3303DF"/>
    <w:rsid w:val="00BD15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5A4"/>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BA583777F8634598B45AF4B2F2516B9E">
    <w:name w:val="BA583777F8634598B45AF4B2F2516B9E"/>
    <w:rsid w:val="00BD15A4"/>
  </w:style>
  <w:style w:type="paragraph" w:customStyle="1" w:styleId="D1B6C77E92504DAA86350106007DA5D2">
    <w:name w:val="D1B6C77E92504DAA86350106007DA5D2"/>
    <w:rsid w:val="00BD15A4"/>
  </w:style>
  <w:style w:type="paragraph" w:customStyle="1" w:styleId="BAB6113BF5F14533972D46DDCAAD6F98">
    <w:name w:val="BAB6113BF5F14533972D46DDCAAD6F98"/>
    <w:rsid w:val="00BD15A4"/>
  </w:style>
  <w:style w:type="paragraph" w:customStyle="1" w:styleId="DE59196B746444D185505D22ED3303DF">
    <w:name w:val="DE59196B746444D185505D22ED3303DF"/>
    <w:rsid w:val="00BD1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09BE-7D4B-49BD-BE83-12C4D75B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8</cp:revision>
  <cp:lastPrinted>2013-01-29T18:52:00Z</cp:lastPrinted>
  <dcterms:created xsi:type="dcterms:W3CDTF">2014-12-01T19:10:00Z</dcterms:created>
  <dcterms:modified xsi:type="dcterms:W3CDTF">2015-11-13T14:51:00Z</dcterms:modified>
</cp:coreProperties>
</file>